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53" w:rsidRPr="00980AB6" w:rsidRDefault="00980AB6" w:rsidP="00FB63AE">
      <w:pPr>
        <w:spacing w:after="0"/>
        <w:jc w:val="right"/>
        <w:rPr>
          <w:rFonts w:ascii="Times New Roman" w:hAnsi="Times New Roman"/>
          <w:b/>
          <w:i/>
          <w:sz w:val="28"/>
          <w:shd w:val="clear" w:color="auto" w:fill="FFFFFF"/>
        </w:rPr>
      </w:pPr>
      <w:r w:rsidRPr="00980AB6">
        <w:rPr>
          <w:rFonts w:ascii="Times New Roman" w:hAnsi="Times New Roman"/>
          <w:b/>
          <w:i/>
          <w:sz w:val="28"/>
          <w:shd w:val="clear" w:color="auto" w:fill="FFFFFF"/>
        </w:rPr>
        <w:t>Проєкт</w:t>
      </w:r>
    </w:p>
    <w:p w:rsidR="00980AB6" w:rsidRDefault="00980AB6" w:rsidP="00FB63AE">
      <w:pPr>
        <w:spacing w:after="0"/>
        <w:ind w:left="555" w:hanging="135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247C53" w:rsidRDefault="00980AB6" w:rsidP="00FB63AE">
      <w:pPr>
        <w:spacing w:after="0"/>
        <w:ind w:left="555" w:hanging="135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РІШЕННЯ  </w:t>
      </w:r>
    </w:p>
    <w:p w:rsidR="00247C53" w:rsidRDefault="00980AB6" w:rsidP="00FB63AE">
      <w:pPr>
        <w:spacing w:after="0"/>
        <w:ind w:left="555" w:hanging="135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Вченої ради Харківського національного університету імені В.Н. Каразіна </w:t>
      </w:r>
    </w:p>
    <w:p w:rsidR="00467D27" w:rsidRDefault="00980AB6" w:rsidP="00FB63AE">
      <w:pPr>
        <w:spacing w:after="0"/>
        <w:ind w:left="555" w:hanging="13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з питання «</w:t>
      </w:r>
      <w:r w:rsidRPr="004F236F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r w:rsidR="00467D27">
        <w:rPr>
          <w:rFonts w:ascii="Times New Roman" w:hAnsi="Times New Roman"/>
          <w:sz w:val="28"/>
          <w:szCs w:val="28"/>
          <w:shd w:val="clear" w:color="auto" w:fill="FFFFFF"/>
        </w:rPr>
        <w:t>конкурсний бал здобувачів вищої освіти другого (магістерського) рівня, які зараховані на навчання у 202</w:t>
      </w:r>
      <w:r w:rsidR="00F410D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67D27">
        <w:rPr>
          <w:rFonts w:ascii="Times New Roman" w:hAnsi="Times New Roman"/>
          <w:sz w:val="28"/>
          <w:szCs w:val="28"/>
          <w:shd w:val="clear" w:color="auto" w:fill="FFFFFF"/>
        </w:rPr>
        <w:t xml:space="preserve"> році </w:t>
      </w:r>
    </w:p>
    <w:p w:rsidR="00247C53" w:rsidRPr="00467D27" w:rsidRDefault="00467D27" w:rsidP="00FB63AE">
      <w:pPr>
        <w:spacing w:after="0"/>
        <w:ind w:left="555" w:hanging="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спеціальними умовами</w:t>
      </w:r>
      <w:r w:rsidR="00980AB6" w:rsidRPr="004F236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980AB6">
        <w:rPr>
          <w:rFonts w:ascii="Times New Roman" w:hAnsi="Times New Roman"/>
          <w:sz w:val="28"/>
          <w:shd w:val="clear" w:color="auto" w:fill="FFFFFF"/>
        </w:rPr>
        <w:t xml:space="preserve">      </w:t>
      </w:r>
    </w:p>
    <w:p w:rsidR="00247C53" w:rsidRPr="00FB63AE" w:rsidRDefault="00980AB6" w:rsidP="00FB63AE">
      <w:pPr>
        <w:spacing w:after="0"/>
        <w:ind w:left="555" w:hanging="135"/>
        <w:jc w:val="center"/>
        <w:rPr>
          <w:rFonts w:ascii="Times New Roman" w:hAnsi="Times New Roman"/>
          <w:b/>
          <w:sz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/>
          <w:b/>
          <w:sz w:val="28"/>
          <w:shd w:val="clear" w:color="auto" w:fill="FFFFFF"/>
        </w:rPr>
        <w:t>від</w:t>
      </w:r>
      <w:r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 </w:t>
      </w:r>
      <w:r w:rsidR="00F410DA">
        <w:rPr>
          <w:rFonts w:ascii="Times New Roman" w:hAnsi="Times New Roman"/>
          <w:b/>
          <w:sz w:val="28"/>
          <w:shd w:val="clear" w:color="auto" w:fill="FFFFFF"/>
        </w:rPr>
        <w:t>07</w:t>
      </w:r>
      <w:r w:rsidRPr="0062534A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="00467D27">
        <w:rPr>
          <w:rFonts w:ascii="Times New Roman" w:hAnsi="Times New Roman"/>
          <w:b/>
          <w:sz w:val="28"/>
          <w:shd w:val="clear" w:color="auto" w:fill="FFFFFF"/>
        </w:rPr>
        <w:t>вересн</w:t>
      </w:r>
      <w:r w:rsidR="006B4E49">
        <w:rPr>
          <w:rFonts w:ascii="Times New Roman" w:hAnsi="Times New Roman"/>
          <w:b/>
          <w:sz w:val="28"/>
          <w:shd w:val="clear" w:color="auto" w:fill="FFFFFF"/>
        </w:rPr>
        <w:t xml:space="preserve">я </w:t>
      </w:r>
      <w:r w:rsidRPr="0062534A">
        <w:rPr>
          <w:rFonts w:ascii="Times New Roman" w:hAnsi="Times New Roman"/>
          <w:b/>
          <w:sz w:val="28"/>
          <w:shd w:val="clear" w:color="auto" w:fill="FFFFFF"/>
        </w:rPr>
        <w:t>202</w:t>
      </w:r>
      <w:r w:rsidR="00F410DA">
        <w:rPr>
          <w:rFonts w:ascii="Times New Roman" w:hAnsi="Times New Roman"/>
          <w:b/>
          <w:sz w:val="28"/>
          <w:shd w:val="clear" w:color="auto" w:fill="FFFFFF"/>
        </w:rPr>
        <w:t>3</w:t>
      </w:r>
      <w:r w:rsidRPr="0062534A">
        <w:rPr>
          <w:rFonts w:ascii="Times New Roman" w:hAnsi="Times New Roman"/>
          <w:b/>
          <w:sz w:val="28"/>
          <w:shd w:val="clear" w:color="auto" w:fill="FFFFFF"/>
        </w:rPr>
        <w:t xml:space="preserve"> року протокол № </w:t>
      </w:r>
      <w:r w:rsidR="00FB63AE">
        <w:rPr>
          <w:rFonts w:ascii="Times New Roman" w:hAnsi="Times New Roman"/>
          <w:b/>
          <w:sz w:val="28"/>
          <w:shd w:val="clear" w:color="auto" w:fill="FFFFFF"/>
          <w:lang w:val="en-US"/>
        </w:rPr>
        <w:t>15</w:t>
      </w:r>
    </w:p>
    <w:p w:rsidR="00247C53" w:rsidRDefault="00980AB6" w:rsidP="00FB63AE">
      <w:pPr>
        <w:spacing w:after="0"/>
        <w:ind w:left="555" w:hanging="135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ab/>
      </w:r>
    </w:p>
    <w:p w:rsidR="00247C53" w:rsidRPr="00FB63AE" w:rsidRDefault="006B4E49" w:rsidP="00FB63AE">
      <w:pPr>
        <w:pStyle w:val="Default"/>
        <w:spacing w:line="276" w:lineRule="auto"/>
        <w:ind w:left="555" w:firstLine="420"/>
        <w:jc w:val="both"/>
        <w:rPr>
          <w:color w:val="auto"/>
          <w:sz w:val="28"/>
          <w:shd w:val="clear" w:color="auto" w:fill="FFFFFF"/>
        </w:rPr>
      </w:pPr>
      <w:r>
        <w:rPr>
          <w:color w:val="auto"/>
          <w:sz w:val="28"/>
          <w:shd w:val="clear" w:color="auto" w:fill="FFFFFF"/>
        </w:rPr>
        <w:t>Заслухавши доповідь проректора з науково-педагогічної роботи Олександра ГОЛОВКА</w:t>
      </w:r>
      <w:r w:rsidR="00980AB6">
        <w:rPr>
          <w:color w:val="auto"/>
          <w:sz w:val="28"/>
          <w:shd w:val="clear" w:color="auto" w:fill="FFFFFF"/>
        </w:rPr>
        <w:t xml:space="preserve">, з метою </w:t>
      </w:r>
      <w:r w:rsidR="004F236F">
        <w:rPr>
          <w:sz w:val="28"/>
          <w:szCs w:val="28"/>
        </w:rPr>
        <w:t>організації</w:t>
      </w:r>
      <w:r>
        <w:rPr>
          <w:sz w:val="28"/>
          <w:szCs w:val="28"/>
        </w:rPr>
        <w:t xml:space="preserve"> освітньо</w:t>
      </w:r>
      <w:r w:rsidR="004F236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F236F">
        <w:rPr>
          <w:sz w:val="28"/>
          <w:szCs w:val="28"/>
        </w:rPr>
        <w:t>процесу у</w:t>
      </w:r>
      <w:r>
        <w:rPr>
          <w:sz w:val="28"/>
          <w:szCs w:val="28"/>
        </w:rPr>
        <w:t xml:space="preserve"> 202</w:t>
      </w:r>
      <w:r w:rsidR="00F410DA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410DA">
        <w:rPr>
          <w:sz w:val="28"/>
          <w:szCs w:val="28"/>
        </w:rPr>
        <w:t xml:space="preserve">4 </w:t>
      </w:r>
      <w:r w:rsidRPr="006C2E5C">
        <w:rPr>
          <w:sz w:val="28"/>
          <w:szCs w:val="28"/>
        </w:rPr>
        <w:t>навчально</w:t>
      </w:r>
      <w:r w:rsidR="004F236F">
        <w:rPr>
          <w:sz w:val="28"/>
          <w:szCs w:val="28"/>
        </w:rPr>
        <w:t>му році</w:t>
      </w:r>
      <w:r w:rsidR="00FB63AE">
        <w:rPr>
          <w:sz w:val="28"/>
          <w:szCs w:val="28"/>
        </w:rPr>
        <w:t>,</w:t>
      </w:r>
      <w:r w:rsidR="00FB63AE" w:rsidRPr="00FB63AE">
        <w:rPr>
          <w:sz w:val="28"/>
          <w:szCs w:val="28"/>
        </w:rPr>
        <w:t xml:space="preserve"> </w:t>
      </w:r>
      <w:r w:rsidR="00FB63AE" w:rsidRPr="00B20B9D">
        <w:rPr>
          <w:sz w:val="28"/>
          <w:szCs w:val="28"/>
        </w:rPr>
        <w:t>на підставі підпункт</w:t>
      </w:r>
      <w:r w:rsidR="00FB63AE">
        <w:rPr>
          <w:sz w:val="28"/>
          <w:szCs w:val="28"/>
        </w:rPr>
        <w:t>у</w:t>
      </w:r>
      <w:r w:rsidR="00FB63AE" w:rsidRPr="00B20B9D">
        <w:rPr>
          <w:sz w:val="28"/>
          <w:szCs w:val="28"/>
        </w:rPr>
        <w:t xml:space="preserve"> </w:t>
      </w:r>
      <w:r w:rsidR="00FB63AE">
        <w:rPr>
          <w:sz w:val="28"/>
          <w:szCs w:val="28"/>
          <w:lang w:val="en-US"/>
        </w:rPr>
        <w:t>39</w:t>
      </w:r>
      <w:r w:rsidR="00FB63AE" w:rsidRPr="00B20B9D">
        <w:rPr>
          <w:sz w:val="28"/>
          <w:szCs w:val="28"/>
        </w:rPr>
        <w:t xml:space="preserve">   пункту 13.2   Статуту Харківського національного університету імені В. Н. Каразіна,</w:t>
      </w:r>
      <w:r w:rsidR="00980AB6">
        <w:rPr>
          <w:color w:val="auto"/>
          <w:sz w:val="28"/>
          <w:shd w:val="clear" w:color="auto" w:fill="FFFFFF"/>
        </w:rPr>
        <w:t xml:space="preserve"> </w:t>
      </w:r>
      <w:r w:rsidR="00980AB6" w:rsidRPr="00FB63AE">
        <w:rPr>
          <w:color w:val="auto"/>
          <w:sz w:val="28"/>
          <w:shd w:val="clear" w:color="auto" w:fill="FFFFFF"/>
        </w:rPr>
        <w:t>Вчена рада ухвалила:</w:t>
      </w:r>
    </w:p>
    <w:p w:rsidR="004F236F" w:rsidRDefault="00467D27" w:rsidP="00FB63AE">
      <w:pPr>
        <w:pStyle w:val="12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Студентам першого року навчання другого (магістерського) рівня, які були зараховані за спеціальними умовами (без вступних випробувань) вважати конкурсним балом середній бал диплому бакалавра</w:t>
      </w:r>
      <w:r w:rsidR="00FB63AE">
        <w:rPr>
          <w:rFonts w:ascii="Times New Roman" w:hAnsi="Times New Roman"/>
          <w:sz w:val="28"/>
          <w:shd w:val="clear" w:color="auto" w:fill="FFFFFF"/>
        </w:rPr>
        <w:t xml:space="preserve"> (Додаток 1)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247C53" w:rsidRDefault="00247C53" w:rsidP="00FB63AE">
      <w:pPr>
        <w:spacing w:after="0"/>
        <w:ind w:left="555" w:hanging="135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47C53" w:rsidRDefault="00980AB6" w:rsidP="00FB63AE">
      <w:pPr>
        <w:spacing w:after="0"/>
        <w:ind w:left="555" w:hanging="135"/>
        <w:jc w:val="both"/>
        <w:rPr>
          <w:rFonts w:ascii="Times New Roman" w:hAnsi="Times New Roman"/>
          <w:i/>
          <w:sz w:val="28"/>
          <w:shd w:val="clear" w:color="auto" w:fill="FFFFFF"/>
        </w:rPr>
      </w:pPr>
      <w:r>
        <w:rPr>
          <w:rFonts w:ascii="Times New Roman" w:hAnsi="Times New Roman"/>
          <w:i/>
          <w:sz w:val="28"/>
          <w:shd w:val="clear" w:color="auto" w:fill="FFFFFF"/>
        </w:rPr>
        <w:t>Відповідальний: начальник навчально відділу Людмила ІВАНЕНКО</w:t>
      </w:r>
    </w:p>
    <w:p w:rsidR="00247C53" w:rsidRDefault="00980AB6" w:rsidP="00FB63AE">
      <w:pPr>
        <w:spacing w:after="0"/>
        <w:ind w:left="555" w:hanging="135"/>
        <w:jc w:val="both"/>
        <w:rPr>
          <w:rFonts w:ascii="Times New Roman" w:hAnsi="Times New Roman"/>
          <w:color w:val="FF0000"/>
          <w:sz w:val="28"/>
          <w:shd w:val="clear" w:color="auto" w:fill="FFFFFF"/>
        </w:rPr>
      </w:pPr>
      <w:r>
        <w:rPr>
          <w:rFonts w:ascii="Times New Roman" w:hAnsi="Times New Roman"/>
          <w:i/>
          <w:sz w:val="28"/>
          <w:shd w:val="clear" w:color="auto" w:fill="FFFFFF"/>
        </w:rPr>
        <w:t xml:space="preserve">Термін виконання: </w:t>
      </w:r>
      <w:r w:rsidR="006B4E49">
        <w:rPr>
          <w:rFonts w:ascii="Times New Roman" w:hAnsi="Times New Roman"/>
          <w:i/>
          <w:sz w:val="28"/>
          <w:shd w:val="clear" w:color="auto" w:fill="FFFFFF"/>
        </w:rPr>
        <w:t xml:space="preserve">до </w:t>
      </w:r>
      <w:r w:rsidR="00F410DA">
        <w:rPr>
          <w:rFonts w:ascii="Times New Roman" w:hAnsi="Times New Roman"/>
          <w:i/>
          <w:sz w:val="28"/>
          <w:shd w:val="clear" w:color="auto" w:fill="FFFFFF"/>
        </w:rPr>
        <w:t>11</w:t>
      </w:r>
      <w:r w:rsidR="00FB63AE">
        <w:rPr>
          <w:rFonts w:ascii="Times New Roman" w:hAnsi="Times New Roman"/>
          <w:i/>
          <w:sz w:val="28"/>
          <w:shd w:val="clear" w:color="auto" w:fill="FFFFFF"/>
          <w:lang w:val="en-US"/>
        </w:rPr>
        <w:t xml:space="preserve"> </w:t>
      </w:r>
      <w:r w:rsidR="00FB63AE">
        <w:rPr>
          <w:rFonts w:ascii="Times New Roman" w:hAnsi="Times New Roman"/>
          <w:i/>
          <w:sz w:val="28"/>
          <w:shd w:val="clear" w:color="auto" w:fill="FFFFFF"/>
        </w:rPr>
        <w:t xml:space="preserve">вересня </w:t>
      </w:r>
      <w:r w:rsidRPr="0062534A">
        <w:rPr>
          <w:rFonts w:ascii="Times New Roman" w:hAnsi="Times New Roman"/>
          <w:i/>
          <w:sz w:val="28"/>
          <w:shd w:val="clear" w:color="auto" w:fill="FFFFFF"/>
        </w:rPr>
        <w:t>202</w:t>
      </w:r>
      <w:r w:rsidR="00F410DA">
        <w:rPr>
          <w:rFonts w:ascii="Times New Roman" w:hAnsi="Times New Roman"/>
          <w:i/>
          <w:sz w:val="28"/>
          <w:shd w:val="clear" w:color="auto" w:fill="FFFFFF"/>
        </w:rPr>
        <w:t>3</w:t>
      </w:r>
      <w:r w:rsidRPr="0062534A">
        <w:rPr>
          <w:rFonts w:ascii="Times New Roman" w:hAnsi="Times New Roman"/>
          <w:i/>
          <w:sz w:val="28"/>
          <w:shd w:val="clear" w:color="auto" w:fill="FFFFFF"/>
        </w:rPr>
        <w:t xml:space="preserve"> р</w:t>
      </w:r>
      <w:r w:rsidR="00FB63AE">
        <w:rPr>
          <w:rFonts w:ascii="Times New Roman" w:hAnsi="Times New Roman"/>
          <w:i/>
          <w:sz w:val="28"/>
          <w:shd w:val="clear" w:color="auto" w:fill="FFFFFF"/>
        </w:rPr>
        <w:t>оку</w:t>
      </w:r>
      <w:r>
        <w:rPr>
          <w:rFonts w:ascii="Times New Roman" w:hAnsi="Times New Roman"/>
          <w:color w:val="FF0000"/>
          <w:sz w:val="28"/>
          <w:shd w:val="clear" w:color="auto" w:fill="FFFFFF"/>
        </w:rPr>
        <w:t xml:space="preserve"> </w:t>
      </w:r>
    </w:p>
    <w:p w:rsidR="004F236F" w:rsidRPr="004F236F" w:rsidRDefault="004F236F" w:rsidP="00FB63AE">
      <w:pPr>
        <w:spacing w:after="0"/>
      </w:pPr>
    </w:p>
    <w:p w:rsidR="00FB63AE" w:rsidRDefault="00FB63AE" w:rsidP="00FB63AE">
      <w:pPr>
        <w:suppressAutoHyphens w:val="0"/>
        <w:spacing w:after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br w:type="page"/>
      </w:r>
    </w:p>
    <w:p w:rsidR="00FB63AE" w:rsidRPr="003D6658" w:rsidRDefault="00FB63AE" w:rsidP="00FB63AE">
      <w:pPr>
        <w:spacing w:after="0" w:line="240" w:lineRule="auto"/>
        <w:ind w:left="8496"/>
        <w:jc w:val="center"/>
        <w:rPr>
          <w:rStyle w:val="fontstyle01"/>
          <w:szCs w:val="24"/>
        </w:rPr>
      </w:pPr>
      <w:r w:rsidRPr="003D6658">
        <w:rPr>
          <w:rStyle w:val="fontstyle01"/>
          <w:szCs w:val="24"/>
        </w:rPr>
        <w:lastRenderedPageBreak/>
        <w:t>Додаток 1</w:t>
      </w:r>
    </w:p>
    <w:p w:rsidR="00FB63AE" w:rsidRDefault="00FB63AE" w:rsidP="00FB63AE">
      <w:pPr>
        <w:spacing w:after="0" w:line="240" w:lineRule="auto"/>
        <w:jc w:val="center"/>
        <w:rPr>
          <w:rStyle w:val="fontstyle01"/>
        </w:rPr>
      </w:pPr>
      <w:r w:rsidRPr="001322DC">
        <w:rPr>
          <w:rStyle w:val="fontstyle01"/>
        </w:rPr>
        <w:t>ТАБЛИЦЯ</w:t>
      </w:r>
      <w:r w:rsidRPr="001322DC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316DF6">
        <w:rPr>
          <w:rStyle w:val="fontstyle01"/>
        </w:rPr>
        <w:t xml:space="preserve">переведення середнього </w:t>
      </w:r>
      <w:proofErr w:type="spellStart"/>
      <w:r w:rsidRPr="00316DF6">
        <w:rPr>
          <w:rStyle w:val="fontstyle01"/>
        </w:rPr>
        <w:t>бала</w:t>
      </w:r>
      <w:proofErr w:type="spellEnd"/>
      <w:r w:rsidRPr="00316DF6">
        <w:rPr>
          <w:rStyle w:val="fontstyle01"/>
        </w:rPr>
        <w:t xml:space="preserve"> </w:t>
      </w:r>
    </w:p>
    <w:p w:rsidR="00FB63AE" w:rsidRPr="00316DF6" w:rsidRDefault="00FB63AE" w:rsidP="00FB63AE">
      <w:pPr>
        <w:spacing w:after="0" w:line="240" w:lineRule="auto"/>
        <w:jc w:val="center"/>
        <w:rPr>
          <w:rStyle w:val="fontstyle01"/>
          <w:b w:val="0"/>
        </w:rPr>
      </w:pPr>
      <w:r w:rsidRPr="00316DF6">
        <w:rPr>
          <w:rStyle w:val="fontstyle01"/>
        </w:rPr>
        <w:t xml:space="preserve">за шкалою 50-100 додатка до диплома  бакалавра в шкалу 100-200 </w:t>
      </w:r>
    </w:p>
    <w:tbl>
      <w:tblPr>
        <w:tblpPr w:leftFromText="180" w:rightFromText="180" w:vertAnchor="text" w:horzAnchor="page" w:tblpX="3797" w:tblpY="415"/>
        <w:tblW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047"/>
      </w:tblGrid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</w:tcPr>
          <w:p w:rsidR="00FB63AE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 xml:space="preserve">Шкала </w:t>
            </w:r>
          </w:p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0-100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2D86">
              <w:rPr>
                <w:rFonts w:ascii="Times New Roman" w:hAnsi="Times New Roman"/>
                <w:b/>
                <w:color w:val="000000"/>
              </w:rPr>
              <w:t>Шкала 100-200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62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125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0..63,49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126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63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50..63,99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127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64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00..64,49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128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64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50..64,99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129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65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0..65,49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130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65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50..65,99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131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66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00..66,49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132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66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50..66,99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133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67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00..67,49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134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67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50..67,99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135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68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00..68,49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136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68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50..68,99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137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69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00..69,49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138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69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50..69,99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139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0..70,49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140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50..70.99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141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00..71,49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142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50..71,99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143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00..72,49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144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50..72.99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145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00..73.49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146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50..73.99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147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00..74,49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148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50..74,99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149</w:t>
            </w:r>
          </w:p>
        </w:tc>
      </w:tr>
    </w:tbl>
    <w:tbl>
      <w:tblPr>
        <w:tblpPr w:leftFromText="180" w:rightFromText="180" w:vertAnchor="text" w:horzAnchor="margin" w:tblpXSpec="right" w:tblpY="400"/>
        <w:tblW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047"/>
      </w:tblGrid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</w:tcPr>
          <w:p w:rsidR="00FB63AE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1E1D">
              <w:rPr>
                <w:rFonts w:ascii="Times New Roman" w:hAnsi="Times New Roman"/>
                <w:color w:val="000000"/>
              </w:rPr>
              <w:t xml:space="preserve">Шкала </w:t>
            </w:r>
          </w:p>
          <w:p w:rsidR="00FB63AE" w:rsidRPr="00061E1D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061E1D">
              <w:rPr>
                <w:rFonts w:ascii="Times New Roman" w:hAnsi="Times New Roman"/>
                <w:color w:val="000000"/>
              </w:rPr>
              <w:t>0-100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2D86">
              <w:rPr>
                <w:rFonts w:ascii="Times New Roman" w:hAnsi="Times New Roman"/>
                <w:b/>
                <w:color w:val="000000"/>
              </w:rPr>
              <w:t>Шкала 100-200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87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50..87,99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175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88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00..88,49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176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88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50..88,99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177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89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00..89,49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178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50..89,99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179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0..90,49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180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50..90,99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181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00..91,49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182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50..91,99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183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00..92,49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184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B95AD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50..92,99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185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B95AD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00..93,49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186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B95AD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50..93,99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420957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187</w:t>
            </w:r>
            <w:r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B95AD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00..9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188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B95AD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50..9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189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B95AD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0..95,49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190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B95AD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50..95,99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191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B95AD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96,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0..9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192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B95AD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.9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193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642952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97,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0..97,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194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642952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0..9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195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642952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98,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0..98,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196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642952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98,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0..9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197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642952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99,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0..99,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198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642952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99,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642952">
              <w:rPr>
                <w:rFonts w:ascii="Times New Roman" w:hAnsi="Times New Roman"/>
                <w:color w:val="000000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..99,99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199</w:t>
            </w:r>
          </w:p>
        </w:tc>
      </w:tr>
      <w:tr w:rsidR="00FB63AE" w:rsidRPr="00061E1D" w:rsidTr="00FB63AE">
        <w:trPr>
          <w:trHeight w:val="30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FB63AE" w:rsidRPr="002A7849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100,0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200</w:t>
            </w:r>
          </w:p>
        </w:tc>
      </w:tr>
    </w:tbl>
    <w:tbl>
      <w:tblPr>
        <w:tblpPr w:leftFromText="180" w:rightFromText="180" w:vertAnchor="text" w:horzAnchor="margin" w:tblpY="420"/>
        <w:tblW w:w="2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070"/>
      </w:tblGrid>
      <w:tr w:rsidR="00FB63AE" w:rsidRPr="003504C1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</w:tcPr>
          <w:p w:rsidR="00FB63AE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22DC">
              <w:rPr>
                <w:rFonts w:ascii="Times New Roman" w:hAnsi="Times New Roman"/>
                <w:color w:val="000000"/>
              </w:rPr>
              <w:t xml:space="preserve">Шкала </w:t>
            </w:r>
          </w:p>
          <w:p w:rsidR="00FB63AE" w:rsidRPr="001322D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1322DC">
              <w:rPr>
                <w:rFonts w:ascii="Times New Roman" w:hAnsi="Times New Roman"/>
                <w:color w:val="000000"/>
              </w:rPr>
              <w:t>0-100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FB63AE" w:rsidRPr="003504C1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04C1">
              <w:rPr>
                <w:rFonts w:ascii="Times New Roman" w:hAnsi="Times New Roman"/>
                <w:b/>
                <w:color w:val="000000"/>
              </w:rPr>
              <w:t xml:space="preserve">Шкала </w:t>
            </w:r>
            <w:r>
              <w:rPr>
                <w:rFonts w:ascii="Times New Roman" w:hAnsi="Times New Roman"/>
                <w:b/>
                <w:color w:val="000000"/>
              </w:rPr>
              <w:t>100-200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F30911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100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F30911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101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B95AD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51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102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1,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103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52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104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2,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0..52,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105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106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53,5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0..53,99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107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0..54,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108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0..54,99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109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0..55,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110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111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112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113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114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115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116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117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118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</w:t>
            </w:r>
            <w:r>
              <w:rPr>
                <w:rFonts w:ascii="Times New Roman" w:hAnsi="Times New Roman"/>
                <w:color w:val="000000"/>
                <w:sz w:val="20"/>
              </w:rPr>
              <w:t>59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119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0..6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120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</w:rPr>
              <w:t>..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121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0..6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122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0..6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123</w:t>
            </w:r>
          </w:p>
        </w:tc>
      </w:tr>
      <w:tr w:rsidR="00FB63AE" w:rsidRPr="00061E1D" w:rsidTr="00E77CD2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42952"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642952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0..6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E77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124</w:t>
            </w:r>
          </w:p>
        </w:tc>
      </w:tr>
    </w:tbl>
    <w:tbl>
      <w:tblPr>
        <w:tblpPr w:leftFromText="180" w:rightFromText="180" w:vertAnchor="text" w:horzAnchor="page" w:tblpX="6196" w:tblpY="386"/>
        <w:tblW w:w="2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070"/>
      </w:tblGrid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</w:tcPr>
          <w:p w:rsidR="00FB63AE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1E1D">
              <w:rPr>
                <w:rFonts w:ascii="Times New Roman" w:hAnsi="Times New Roman"/>
                <w:color w:val="000000"/>
              </w:rPr>
              <w:t xml:space="preserve">Шкала </w:t>
            </w:r>
          </w:p>
          <w:p w:rsidR="00FB63AE" w:rsidRPr="00061E1D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061E1D">
              <w:rPr>
                <w:rFonts w:ascii="Times New Roman" w:hAnsi="Times New Roman"/>
                <w:color w:val="000000"/>
              </w:rPr>
              <w:t>0-100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2D86">
              <w:rPr>
                <w:rFonts w:ascii="Times New Roman" w:hAnsi="Times New Roman"/>
                <w:b/>
                <w:color w:val="000000"/>
              </w:rPr>
              <w:t>Шкала 100-200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75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0..75,49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150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75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50..75,99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151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76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00..76,49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152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76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50..76,99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153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77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00..77,49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154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77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50..77,99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155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78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00..78,49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156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C3210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78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50..78,9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157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79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00..79,49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158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79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50..79,99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159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0..80,49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160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50..80,99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161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00..81,49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162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50..81,99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163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00..82,49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164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50..82,99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165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00..83,49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166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50..83,99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167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00..84,49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168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50..84,99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169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0..85,49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170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50..85,99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171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00..86,49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172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50..86,99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173</w:t>
            </w:r>
          </w:p>
        </w:tc>
      </w:tr>
      <w:tr w:rsidR="00FB63AE" w:rsidRPr="00061E1D" w:rsidTr="00FB63AE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FB63AE" w:rsidRPr="003A7C1C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A7C1C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</w:t>
            </w:r>
            <w:r w:rsidRPr="003A7C1C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00..87,49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B63AE" w:rsidRPr="00D62D86" w:rsidRDefault="00FB63AE" w:rsidP="00FB6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D62D86">
              <w:rPr>
                <w:rFonts w:ascii="Times New Roman" w:hAnsi="Times New Roman"/>
                <w:b/>
                <w:color w:val="000000"/>
                <w:lang w:val="en-US"/>
              </w:rPr>
              <w:t>174</w:t>
            </w:r>
          </w:p>
        </w:tc>
      </w:tr>
    </w:tbl>
    <w:p w:rsidR="00FB63AE" w:rsidRPr="003504C1" w:rsidRDefault="00FB63AE" w:rsidP="00FB63AE">
      <w:pPr>
        <w:spacing w:after="0" w:line="240" w:lineRule="auto"/>
        <w:jc w:val="right"/>
        <w:rPr>
          <w:rFonts w:ascii="Times New Roman" w:hAnsi="Times New Roman"/>
        </w:rPr>
      </w:pPr>
    </w:p>
    <w:p w:rsidR="004F236F" w:rsidRDefault="004F236F">
      <w:pPr>
        <w:spacing w:line="240" w:lineRule="auto"/>
        <w:ind w:left="555" w:hanging="135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47C53" w:rsidRDefault="00247C53">
      <w:pPr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47C53" w:rsidRDefault="00247C53">
      <w:pPr>
        <w:jc w:val="both"/>
        <w:rPr>
          <w:rFonts w:ascii="Times New Roman" w:hAnsi="Times New Roman"/>
          <w:sz w:val="28"/>
          <w:shd w:val="clear" w:color="auto" w:fill="FFFFFF"/>
        </w:rPr>
      </w:pPr>
      <w:bookmarkStart w:id="0" w:name="_GoBack"/>
      <w:bookmarkEnd w:id="0"/>
    </w:p>
    <w:p w:rsidR="00247C53" w:rsidRDefault="00247C53">
      <w:pPr>
        <w:jc w:val="both"/>
        <w:rPr>
          <w:rFonts w:ascii="Times New Roman" w:hAnsi="Times New Roman"/>
          <w:sz w:val="28"/>
          <w:shd w:val="clear" w:color="auto" w:fill="FFFFFF"/>
        </w:rPr>
      </w:pPr>
    </w:p>
    <w:p w:rsidR="00247C53" w:rsidRDefault="00247C53">
      <w:pPr>
        <w:jc w:val="both"/>
        <w:rPr>
          <w:rFonts w:ascii="Times New Roman" w:hAnsi="Times New Roman"/>
          <w:sz w:val="28"/>
          <w:shd w:val="clear" w:color="auto" w:fill="FFFFFF"/>
        </w:rPr>
      </w:pPr>
    </w:p>
    <w:p w:rsidR="00247C53" w:rsidRDefault="00247C53">
      <w:pPr>
        <w:jc w:val="both"/>
        <w:rPr>
          <w:rFonts w:ascii="Times New Roman" w:hAnsi="Times New Roman"/>
          <w:sz w:val="28"/>
          <w:shd w:val="clear" w:color="auto" w:fill="FFFFFF"/>
        </w:rPr>
      </w:pPr>
    </w:p>
    <w:p w:rsidR="00247C53" w:rsidRDefault="00247C53">
      <w:pPr>
        <w:spacing w:after="160" w:line="252" w:lineRule="auto"/>
        <w:rPr>
          <w:rFonts w:ascii="Times New Roman" w:hAnsi="Times New Roman"/>
          <w:sz w:val="24"/>
          <w:shd w:val="clear" w:color="auto" w:fill="FFFFFF"/>
        </w:rPr>
      </w:pPr>
    </w:p>
    <w:p w:rsidR="00247C53" w:rsidRDefault="00247C53">
      <w:pPr>
        <w:spacing w:after="160" w:line="252" w:lineRule="auto"/>
        <w:rPr>
          <w:rFonts w:ascii="Times New Roman" w:hAnsi="Times New Roman"/>
          <w:sz w:val="24"/>
          <w:shd w:val="clear" w:color="auto" w:fill="FFFFFF"/>
        </w:rPr>
      </w:pPr>
    </w:p>
    <w:p w:rsidR="00247C53" w:rsidRDefault="00247C53">
      <w:pPr>
        <w:spacing w:after="160" w:line="252" w:lineRule="auto"/>
        <w:rPr>
          <w:rFonts w:ascii="Times New Roman" w:hAnsi="Times New Roman"/>
          <w:sz w:val="24"/>
          <w:shd w:val="clear" w:color="auto" w:fill="FFFFFF"/>
        </w:rPr>
      </w:pPr>
    </w:p>
    <w:sectPr w:rsidR="00247C53">
      <w:pgSz w:w="11906" w:h="16838" w:code="9"/>
      <w:pgMar w:top="744" w:right="851" w:bottom="567" w:left="113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4B4AFD8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F2E7A8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763CEF8"/>
    <w:multiLevelType w:val="hybridMultilevel"/>
    <w:tmpl w:val="40C2E852"/>
    <w:lvl w:ilvl="0" w:tplc="56EF4176">
      <w:start w:val="1"/>
      <w:numFmt w:val="decimal"/>
      <w:lvlText w:val="%1."/>
      <w:lvlJc w:val="left"/>
      <w:pPr>
        <w:ind w:left="1275" w:hanging="354"/>
      </w:pPr>
    </w:lvl>
    <w:lvl w:ilvl="1" w:tplc="416B5A36">
      <w:start w:val="1"/>
      <w:numFmt w:val="decimal"/>
      <w:lvlText w:val="%2."/>
      <w:lvlJc w:val="left"/>
      <w:pPr>
        <w:ind w:left="1995" w:hanging="354"/>
      </w:pPr>
    </w:lvl>
    <w:lvl w:ilvl="2" w:tplc="3B286729">
      <w:start w:val="1"/>
      <w:numFmt w:val="decimal"/>
      <w:lvlText w:val="%3."/>
      <w:lvlJc w:val="left"/>
      <w:pPr>
        <w:ind w:left="2715" w:hanging="354"/>
      </w:pPr>
    </w:lvl>
    <w:lvl w:ilvl="3" w:tplc="31B481BC">
      <w:start w:val="1"/>
      <w:numFmt w:val="decimal"/>
      <w:lvlText w:val="%4."/>
      <w:lvlJc w:val="left"/>
      <w:pPr>
        <w:ind w:left="3435" w:hanging="354"/>
      </w:pPr>
    </w:lvl>
    <w:lvl w:ilvl="4" w:tplc="181F4872">
      <w:start w:val="1"/>
      <w:numFmt w:val="decimal"/>
      <w:lvlText w:val="%5."/>
      <w:lvlJc w:val="left"/>
      <w:pPr>
        <w:ind w:left="4155" w:hanging="354"/>
      </w:pPr>
    </w:lvl>
    <w:lvl w:ilvl="5" w:tplc="6EA47251">
      <w:start w:val="1"/>
      <w:numFmt w:val="decimal"/>
      <w:lvlText w:val="%6."/>
      <w:lvlJc w:val="left"/>
      <w:pPr>
        <w:ind w:left="4875" w:hanging="354"/>
      </w:pPr>
    </w:lvl>
    <w:lvl w:ilvl="6" w:tplc="0192B9EA">
      <w:start w:val="1"/>
      <w:numFmt w:val="decimal"/>
      <w:lvlText w:val="%7."/>
      <w:lvlJc w:val="left"/>
      <w:pPr>
        <w:ind w:left="5595" w:hanging="354"/>
      </w:pPr>
    </w:lvl>
    <w:lvl w:ilvl="7" w:tplc="66A854D8">
      <w:start w:val="1"/>
      <w:numFmt w:val="decimal"/>
      <w:lvlText w:val="%8."/>
      <w:lvlJc w:val="left"/>
      <w:pPr>
        <w:ind w:left="6315" w:hanging="354"/>
      </w:pPr>
    </w:lvl>
    <w:lvl w:ilvl="8" w:tplc="262381F4">
      <w:start w:val="1"/>
      <w:numFmt w:val="decimal"/>
      <w:lvlText w:val="%9."/>
      <w:lvlJc w:val="left"/>
      <w:pPr>
        <w:ind w:left="7035" w:hanging="354"/>
      </w:pPr>
    </w:lvl>
  </w:abstractNum>
  <w:abstractNum w:abstractNumId="3" w15:restartNumberingAfterBreak="0">
    <w:nsid w:val="58324821"/>
    <w:multiLevelType w:val="hybridMultilevel"/>
    <w:tmpl w:val="6ACE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79FF"/>
    <w:multiLevelType w:val="hybridMultilevel"/>
    <w:tmpl w:val="6086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B5700"/>
    <w:multiLevelType w:val="hybridMultilevel"/>
    <w:tmpl w:val="7A9A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53"/>
    <w:rsid w:val="00011095"/>
    <w:rsid w:val="00026FE6"/>
    <w:rsid w:val="00104E5C"/>
    <w:rsid w:val="00247C53"/>
    <w:rsid w:val="00286668"/>
    <w:rsid w:val="003029C4"/>
    <w:rsid w:val="003D6658"/>
    <w:rsid w:val="00467D27"/>
    <w:rsid w:val="004B677D"/>
    <w:rsid w:val="004F236F"/>
    <w:rsid w:val="004F30BC"/>
    <w:rsid w:val="004F5DCC"/>
    <w:rsid w:val="005527DB"/>
    <w:rsid w:val="0062534A"/>
    <w:rsid w:val="006B4E49"/>
    <w:rsid w:val="0090054C"/>
    <w:rsid w:val="00980AB6"/>
    <w:rsid w:val="00A06BB2"/>
    <w:rsid w:val="00B61299"/>
    <w:rsid w:val="00C8086C"/>
    <w:rsid w:val="00F37AA4"/>
    <w:rsid w:val="00F410DA"/>
    <w:rsid w:val="00F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1F6A0-2C29-4085-944C-F73E1721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hAnsi="Times New Roman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List"/>
    <w:basedOn w:val="a0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sz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13">
    <w:name w:val="Текст выноски1"/>
    <w:basedOn w:val="a"/>
    <w:pPr>
      <w:spacing w:after="0" w:line="100" w:lineRule="atLeast"/>
    </w:pPr>
    <w:rPr>
      <w:rFonts w:ascii="Segoe UI" w:hAnsi="Segoe UI"/>
      <w:sz w:val="18"/>
    </w:rPr>
  </w:style>
  <w:style w:type="paragraph" w:styleId="a5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6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</w:rPr>
  </w:style>
  <w:style w:type="paragraph" w:customStyle="1" w:styleId="Default">
    <w:name w:val="Default"/>
    <w:rPr>
      <w:color w:val="000000"/>
      <w:sz w:val="24"/>
    </w:rPr>
  </w:style>
  <w:style w:type="character" w:styleId="a9">
    <w:name w:val="line number"/>
    <w:basedOn w:val="a1"/>
    <w:semiHidden/>
  </w:style>
  <w:style w:type="character" w:styleId="aa">
    <w:name w:val="Hyperlink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4">
    <w:name w:val="Основной шрифт абзаца1"/>
  </w:style>
  <w:style w:type="character" w:customStyle="1" w:styleId="20">
    <w:name w:val="Заголовок 2 Знак"/>
    <w:rPr>
      <w:rFonts w:ascii="Times New Roman" w:hAnsi="Times New Roman"/>
      <w:b/>
      <w:sz w:val="36"/>
    </w:rPr>
  </w:style>
  <w:style w:type="character" w:customStyle="1" w:styleId="ab">
    <w:name w:val="Текст выноски Знак"/>
    <w:rPr>
      <w:rFonts w:ascii="Segoe UI" w:hAnsi="Segoe UI"/>
      <w:sz w:val="18"/>
    </w:rPr>
  </w:style>
  <w:style w:type="character" w:customStyle="1" w:styleId="ac">
    <w:name w:val="Верхний колонтитул Знак"/>
    <w:rPr>
      <w:rFonts w:ascii="Calibri" w:hAnsi="Calibri"/>
    </w:rPr>
  </w:style>
  <w:style w:type="character" w:customStyle="1" w:styleId="ad">
    <w:name w:val="Нижний колонтитул Знак"/>
    <w:rPr>
      <w:rFonts w:ascii="Calibri" w:hAnsi="Calibri"/>
    </w:rPr>
  </w:style>
  <w:style w:type="character" w:customStyle="1" w:styleId="ListLabel1">
    <w:name w:val="ListLabel 1"/>
  </w:style>
  <w:style w:type="character" w:customStyle="1" w:styleId="ae">
    <w:name w:val="Символ нумерации"/>
  </w:style>
  <w:style w:type="character" w:styleId="af">
    <w:name w:val="Emphasis"/>
    <w:qFormat/>
    <w:rPr>
      <w:i/>
    </w:rPr>
  </w:style>
  <w:style w:type="character" w:customStyle="1" w:styleId="21">
    <w:name w:val="Основной шрифт абзаца2"/>
    <w:rPr>
      <w:rFonts w:ascii="Century Schoolbook" w:hAnsi="Century Schoolbook"/>
    </w:rPr>
  </w:style>
  <w:style w:type="table" w:styleId="15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4F236F"/>
    <w:pPr>
      <w:ind w:left="720"/>
      <w:contextualSpacing/>
    </w:pPr>
  </w:style>
  <w:style w:type="character" w:customStyle="1" w:styleId="fontstyle01">
    <w:name w:val="fontstyle01"/>
    <w:rsid w:val="00FB63A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1871</Words>
  <Characters>1067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depeduboss</dc:creator>
  <cp:lastModifiedBy>Користувач Windows</cp:lastModifiedBy>
  <cp:revision>5</cp:revision>
  <dcterms:created xsi:type="dcterms:W3CDTF">2023-09-07T07:38:00Z</dcterms:created>
  <dcterms:modified xsi:type="dcterms:W3CDTF">2023-09-07T07:43:00Z</dcterms:modified>
</cp:coreProperties>
</file>