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85" w:rsidRDefault="00A85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D85" w:rsidRDefault="00A85D85" w:rsidP="00A85D8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:rsidR="00545B29" w:rsidRDefault="00ED1B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РІШЕННЯ </w:t>
      </w:r>
    </w:p>
    <w:p w:rsidR="00545B29" w:rsidRDefault="00ED1B24">
      <w:pPr>
        <w:widowControl w:val="0"/>
        <w:spacing w:line="240" w:lineRule="auto"/>
        <w:ind w:right="-60" w:hanging="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Вченої ради Харківського національного університету імені В. Н. Каразіна</w:t>
      </w:r>
    </w:p>
    <w:p w:rsidR="00545B29" w:rsidRDefault="00ED1B24">
      <w:pPr>
        <w:widowControl w:val="0"/>
        <w:spacing w:line="240" w:lineRule="auto"/>
        <w:ind w:right="-60" w:hanging="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питання: «</w:t>
      </w:r>
      <w:bookmarkStart w:id="1" w:name="_1zc5sj4duewy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r w:rsidR="00A85D85">
        <w:rPr>
          <w:rFonts w:ascii="Times New Roman" w:eastAsia="Times New Roman" w:hAnsi="Times New Roman" w:cs="Times New Roman"/>
          <w:sz w:val="28"/>
          <w:szCs w:val="28"/>
        </w:rPr>
        <w:t>звіту щодо виконання науково-дослідної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Коеволюція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мітохондріального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ядерного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геномів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видів, що </w:t>
      </w:r>
      <w:r>
        <w:rPr>
          <w:rFonts w:ascii="Times New Roman" w:eastAsia="Times New Roman" w:hAnsi="Times New Roman" w:cs="Times New Roman"/>
          <w:sz w:val="28"/>
          <w:szCs w:val="28"/>
        </w:rPr>
        <w:t>гібридизують» в Харківському національному університеті імені В.</w:t>
      </w:r>
      <w:r w:rsidR="00A85D8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 w:rsidR="00A85D8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Каразіна</w:t>
      </w:r>
      <w:r w:rsidR="00A85D85">
        <w:rPr>
          <w:rFonts w:ascii="Times New Roman" w:eastAsia="Times New Roman" w:hAnsi="Times New Roman" w:cs="Times New Roman"/>
          <w:sz w:val="28"/>
          <w:szCs w:val="28"/>
        </w:rPr>
        <w:t xml:space="preserve"> за 2023 рік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5B29" w:rsidRDefault="00ED1B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11 грудня 2023 року, протокол №</w:t>
      </w:r>
      <w:r w:rsidRPr="00ED1B24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545B29" w:rsidRDefault="00545B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B29" w:rsidRDefault="00ED1B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Заслухавши інф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ормацію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проректора з науково-педагогічної роботи </w:t>
      </w:r>
      <w:r w:rsidR="00A85D85">
        <w:rPr>
          <w:rFonts w:ascii="Times New Roman" w:eastAsia="Times New Roman" w:hAnsi="Times New Roman" w:cs="Times New Roman"/>
          <w:sz w:val="28"/>
          <w:szCs w:val="28"/>
        </w:rPr>
        <w:t xml:space="preserve">Антона </w:t>
      </w:r>
      <w:r w:rsidR="00A85D85" w:rsidRPr="00A85D85">
        <w:rPr>
          <w:rFonts w:ascii="Times New Roman" w:eastAsia="Times New Roman" w:hAnsi="Times New Roman" w:cs="Times New Roman"/>
          <w:caps/>
          <w:sz w:val="28"/>
          <w:szCs w:val="28"/>
        </w:rPr>
        <w:t>Пантелеймонова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щодо затвердження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звіту за </w:t>
      </w:r>
      <w:r w:rsidR="00A85D85">
        <w:rPr>
          <w:rFonts w:ascii="Times New Roman" w:eastAsia="Times New Roman" w:hAnsi="Times New Roman" w:cs="Times New Roman"/>
          <w:sz w:val="28"/>
          <w:szCs w:val="28"/>
        </w:rPr>
        <w:t>2023 рік щодо реалізації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Коеволюція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мітохондріального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 ядерного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геномів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 видів, що гібридизують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D8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85D85">
        <w:rPr>
          <w:rFonts w:ascii="Times New Roman" w:eastAsia="Times New Roman" w:hAnsi="Times New Roman" w:cs="Times New Roman"/>
          <w:sz w:val="28"/>
          <w:szCs w:val="28"/>
        </w:rPr>
        <w:t>за договором з Міністерством освіти і науки України М/91-2023 від 26.09.2023 р.</w:t>
      </w:r>
      <w:r>
        <w:rPr>
          <w:rFonts w:ascii="Times New Roman" w:hAnsi="Times New Roman" w:cs="Times New Roman"/>
          <w:sz w:val="28"/>
          <w:szCs w:val="28"/>
        </w:rPr>
        <w:t xml:space="preserve">, керівник О.І.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0B23B1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="000B23B1">
        <w:rPr>
          <w:rFonts w:ascii="Times New Roman" w:eastAsia="Times New Roman" w:hAnsi="Times New Roman" w:cs="Times New Roman"/>
          <w:sz w:val="28"/>
          <w:szCs w:val="28"/>
        </w:rPr>
        <w:t xml:space="preserve"> наказ</w:t>
      </w:r>
      <w:r w:rsidR="000B23B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B23B1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освіти і науки України від 01.06.2023 № 667 «Про затвердження плану заходів з реалізації міжнародних наукових та науково-технічних програм і проєктів на 2023 рік» та наказ</w:t>
      </w:r>
      <w:r w:rsidR="000B23B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B23B1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освіти і науки України від 03.07.2023 № 805 «Про фінансування спільних українсько-польських науково-дослідних проєктів у 2023 році»</w:t>
      </w:r>
      <w:r w:rsidR="000B23B1">
        <w:rPr>
          <w:rFonts w:ascii="Times New Roman" w:hAnsi="Times New Roman" w:cs="Times New Roman"/>
          <w:sz w:val="28"/>
          <w:szCs w:val="28"/>
        </w:rPr>
        <w:t>)</w:t>
      </w:r>
      <w:r w:rsidR="000B23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підставі підпункту 39 пункту 13.2 Статуту Харківського національного університету імені В. Н. Каразіна, Вчена рада ухв</w:t>
      </w:r>
      <w:r>
        <w:rPr>
          <w:rFonts w:ascii="Times New Roman" w:eastAsia="Times New Roman" w:hAnsi="Times New Roman" w:cs="Times New Roman"/>
          <w:sz w:val="28"/>
          <w:szCs w:val="28"/>
        </w:rPr>
        <w:t>алила:</w:t>
      </w:r>
    </w:p>
    <w:p w:rsidR="00A85D85" w:rsidRDefault="00A85D8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D1B24">
        <w:rPr>
          <w:rFonts w:ascii="Times New Roman" w:eastAsia="Times New Roman" w:hAnsi="Times New Roman" w:cs="Times New Roman"/>
          <w:sz w:val="28"/>
          <w:szCs w:val="28"/>
        </w:rPr>
        <w:t xml:space="preserve">атвердити </w:t>
      </w:r>
      <w:r w:rsidRPr="000B4269">
        <w:rPr>
          <w:rFonts w:ascii="Times New Roman" w:eastAsia="Times New Roman" w:hAnsi="Times New Roman" w:cs="Times New Roman"/>
          <w:sz w:val="28"/>
          <w:szCs w:val="28"/>
        </w:rPr>
        <w:t>звіт</w:t>
      </w:r>
      <w:r w:rsidRPr="00491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виконання у 2023 році </w:t>
      </w:r>
      <w:r>
        <w:rPr>
          <w:rFonts w:ascii="Times New Roman" w:eastAsia="Times New Roman" w:hAnsi="Times New Roman" w:cs="Times New Roman"/>
          <w:sz w:val="28"/>
          <w:szCs w:val="28"/>
        </w:rPr>
        <w:t>науково-дослідної роботи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Коеволюція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мітохондріального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ядерного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геномів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видів, що </w:t>
      </w:r>
      <w:r>
        <w:rPr>
          <w:rFonts w:ascii="Times New Roman" w:eastAsia="Times New Roman" w:hAnsi="Times New Roman" w:cs="Times New Roman"/>
          <w:sz w:val="28"/>
          <w:szCs w:val="28"/>
        </w:rPr>
        <w:t>гібридизують» у 2023 році</w:t>
      </w:r>
      <w:r w:rsidR="000B23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5B29" w:rsidRDefault="00ED1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 xml:space="preserve">Пошук ознак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коеволюції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мітохондріального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 xml:space="preserve"> та ядерного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геномів</w:t>
      </w:r>
      <w:proofErr w:type="spellEnd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: Підбір зразків в колекціях, виділення ДНК, перевірка якості ДНК та протоколів виділення. </w:t>
      </w:r>
      <w:proofErr w:type="spellStart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Секвенування</w:t>
      </w:r>
      <w:proofErr w:type="spellEnd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міт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охондріальних</w:t>
      </w:r>
      <w:proofErr w:type="spellEnd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геномів</w:t>
      </w:r>
      <w:proofErr w:type="spellEnd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 окремих представників видів. Підбір умов ПЛР реакцій та </w:t>
      </w:r>
      <w:proofErr w:type="spellStart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секвенування</w:t>
      </w:r>
      <w:proofErr w:type="spellEnd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Генотипув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ання</w:t>
      </w:r>
      <w:proofErr w:type="spellEnd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біоінформатика</w:t>
      </w:r>
      <w:proofErr w:type="spellEnd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 на базі </w:t>
      </w:r>
      <w:proofErr w:type="spellStart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Ягеллонського</w:t>
      </w:r>
      <w:proofErr w:type="spellEnd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 університету, візит Української сторони до </w:t>
      </w:r>
      <w:proofErr w:type="spellStart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>Ягеллонського</w:t>
      </w:r>
      <w:proofErr w:type="spellEnd"/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en-US"/>
        </w:rPr>
        <w:t xml:space="preserve"> університету.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яка виконувалась під керівництвом О.</w:t>
      </w:r>
      <w:r w:rsidR="00A85D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період з 26.09.2023 р. по 31.12.2023 р.  </w:t>
      </w:r>
    </w:p>
    <w:p w:rsidR="00545B29" w:rsidRDefault="00545B29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45B29" w:rsidRPr="00A85D85" w:rsidRDefault="00ED1B2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Відповідальний: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D85">
        <w:rPr>
          <w:rFonts w:ascii="Times New Roman" w:eastAsia="Times New Roman" w:hAnsi="Times New Roman" w:cs="Times New Roman"/>
          <w:i/>
          <w:sz w:val="28"/>
          <w:szCs w:val="28"/>
        </w:rPr>
        <w:t>декан біологічного факультету Юрій ГАМУЛЯ</w:t>
      </w:r>
    </w:p>
    <w:p w:rsidR="00545B29" w:rsidRDefault="00ED1B2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Термін виконання: до 31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грудня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2023 року.</w:t>
      </w:r>
    </w:p>
    <w:p w:rsidR="00545B29" w:rsidRDefault="00545B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45B29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29"/>
    <w:rsid w:val="000B23B1"/>
    <w:rsid w:val="00545B29"/>
    <w:rsid w:val="00A85D85"/>
    <w:rsid w:val="00E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6CA89-D3B0-4835-BD74-EB01E644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69"/>
    <w:pPr>
      <w:spacing w:line="276" w:lineRule="auto"/>
    </w:pPr>
    <w:rPr>
      <w:rFonts w:ascii="Arial" w:eastAsia="Arial" w:hAnsi="Arial" w:cs="Arial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0059D"/>
    <w:rPr>
      <w:rFonts w:ascii="Segoe UI" w:eastAsia="Arial" w:hAnsi="Segoe UI" w:cs="Segoe UI"/>
      <w:kern w:val="0"/>
      <w:sz w:val="18"/>
      <w:szCs w:val="18"/>
      <w:lang w:eastAsia="ru-RU"/>
      <w14:ligatures w14:val="none"/>
    </w:rPr>
  </w:style>
  <w:style w:type="character" w:customStyle="1" w:styleId="4">
    <w:name w:val="Основной текст (4)_"/>
    <w:link w:val="40"/>
    <w:qFormat/>
    <w:locked/>
    <w:rsid w:val="007A60AB"/>
    <w:rPr>
      <w:b/>
      <w:bCs/>
      <w:sz w:val="16"/>
      <w:szCs w:val="16"/>
      <w:shd w:val="clear" w:color="auto" w:fill="FFFFFF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0059D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40">
    <w:name w:val="Основной текст (4)"/>
    <w:basedOn w:val="a"/>
    <w:link w:val="4"/>
    <w:qFormat/>
    <w:rsid w:val="007A60AB"/>
    <w:pPr>
      <w:widowControl w:val="0"/>
      <w:shd w:val="clear" w:color="auto" w:fill="FFFFFF"/>
      <w:spacing w:before="360" w:after="180" w:line="0" w:lineRule="atLeast"/>
      <w:jc w:val="center"/>
    </w:pPr>
    <w:rPr>
      <w:rFonts w:asciiTheme="minorHAnsi" w:eastAsiaTheme="minorHAnsi" w:hAnsiTheme="minorHAnsi" w:cstheme="minorBidi"/>
      <w:b/>
      <w:bCs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D30B-5145-43B4-949A-95BA3F7D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Chernoivanenko</dc:creator>
  <dc:description/>
  <cp:lastModifiedBy>Користувач Windows</cp:lastModifiedBy>
  <cp:revision>2</cp:revision>
  <cp:lastPrinted>2023-11-22T10:43:00Z</cp:lastPrinted>
  <dcterms:created xsi:type="dcterms:W3CDTF">2023-12-04T14:43:00Z</dcterms:created>
  <dcterms:modified xsi:type="dcterms:W3CDTF">2023-12-04T14:43:00Z</dcterms:modified>
  <dc:language>uk-UA</dc:language>
</cp:coreProperties>
</file>