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23" w:rsidRDefault="00B51423" w:rsidP="00B51423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</w:pPr>
      <w:bookmarkStart w:id="0" w:name="n177"/>
      <w:bookmarkStart w:id="1" w:name="_GoBack"/>
      <w:bookmarkEnd w:id="0"/>
      <w:bookmarkEnd w:id="1"/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7</w:t>
      </w:r>
    </w:p>
    <w:p w:rsidR="005F0EEA" w:rsidRPr="005F0EEA" w:rsidRDefault="005F0EEA" w:rsidP="005F0EE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F0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СПИСОК</w:t>
      </w:r>
      <w:r w:rsidRPr="005F0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F0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навчально-методичних та наукових праць</w:t>
      </w:r>
    </w:p>
    <w:p w:rsidR="003542C7" w:rsidRDefault="003542C7" w:rsidP="005F0EE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78"/>
      <w:bookmarkEnd w:id="2"/>
      <w:r w:rsidRPr="0035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Шолом </w:t>
      </w:r>
      <w:proofErr w:type="spellStart"/>
      <w:r w:rsidRPr="0035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Аліни</w:t>
      </w:r>
      <w:proofErr w:type="spellEnd"/>
      <w:r w:rsidRPr="0035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Сергіївни</w:t>
      </w:r>
    </w:p>
    <w:p w:rsidR="005F0EEA" w:rsidRPr="000577FF" w:rsidRDefault="003542C7" w:rsidP="005F0EE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57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uk-UA"/>
        </w:rPr>
        <w:t>Sholom</w:t>
      </w:r>
      <w:proofErr w:type="spellEnd"/>
      <w:r w:rsidR="00044ECA" w:rsidRPr="008C32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044ECA" w:rsidRPr="00057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uk-UA"/>
        </w:rPr>
        <w:t>Alina</w:t>
      </w:r>
      <w:r w:rsidR="005F0EEA" w:rsidRPr="000577F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984"/>
        <w:gridCol w:w="1276"/>
        <w:gridCol w:w="2835"/>
        <w:gridCol w:w="1276"/>
        <w:gridCol w:w="1549"/>
      </w:tblGrid>
      <w:tr w:rsidR="00A568CF" w:rsidRPr="00FB3AAF" w:rsidTr="005B6EF5">
        <w:trPr>
          <w:trHeight w:val="106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79"/>
            <w:bookmarkEnd w:id="3"/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 роботи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Вихідні дані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8C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(у сторінках)/</w:t>
            </w:r>
          </w:p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авторський доробок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Співавтори</w:t>
            </w:r>
          </w:p>
        </w:tc>
      </w:tr>
      <w:tr w:rsidR="00A568CF" w:rsidRPr="00FB3AAF" w:rsidTr="000577FF">
        <w:trPr>
          <w:trHeight w:val="52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B11650" w:rsidRPr="00FB3AAF" w:rsidTr="000577FF">
        <w:trPr>
          <w:trHeight w:val="487"/>
        </w:trPr>
        <w:tc>
          <w:tcPr>
            <w:tcW w:w="93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650" w:rsidRPr="00C60F1F" w:rsidRDefault="00B11650" w:rsidP="00A568CF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Наукові</w:t>
            </w:r>
            <w:proofErr w:type="spellEnd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профілем</w:t>
            </w:r>
            <w:proofErr w:type="spellEnd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опубліковані</w:t>
            </w:r>
            <w:proofErr w:type="spellEnd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60F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дисертації</w:t>
            </w:r>
            <w:proofErr w:type="spellEnd"/>
          </w:p>
        </w:tc>
      </w:tr>
      <w:tr w:rsidR="00A568CF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0E671A" w:rsidRDefault="003542C7" w:rsidP="00A568C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Етимологія поняття «</w:t>
            </w:r>
            <w:proofErr w:type="spellStart"/>
            <w:r w:rsidRP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institution</w:t>
            </w:r>
            <w:proofErr w:type="spellEnd"/>
            <w:r w:rsidRP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та еволюція його змістовної сутності в економічних дослідженнях на прикладі СОТ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3542C7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825A95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Проблеми економіки</w:t>
            </w:r>
            <w:r w:rsidR="00A568CF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,</w:t>
            </w:r>
            <w:r w:rsidRPr="00825A95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EF0B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2015. №1. C. 319-325.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0E671A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0E6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0577FF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С.В. </w:t>
            </w:r>
            <w:proofErr w:type="spellStart"/>
            <w:r w:rsid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Беренда</w:t>
            </w:r>
            <w:proofErr w:type="spellEnd"/>
            <w:r w:rsid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568CF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3542C7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 як головна </w:t>
            </w:r>
            <w:proofErr w:type="spellStart"/>
            <w:r w:rsidRP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інституціоналі</w:t>
            </w:r>
            <w:r w:rsidR="00057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зуюча</w:t>
            </w:r>
            <w:proofErr w:type="spellEnd"/>
            <w:r w:rsidRPr="00354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сила у сфері міжнародної торгівлі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825A95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Актуальні проблеми світового господарства і міжнародних економічних відносин : </w:t>
            </w:r>
            <w:r w:rsidRPr="00EF0B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X науково-практичної конференції молодих вчених</w:t>
            </w:r>
            <w:r w:rsidR="00A568CF" w:rsidRPr="00EF0B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EF0B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Харків, 3 квітня 2015 р.</w:t>
            </w:r>
            <w:r w:rsidR="00A568CF" w:rsidRPr="00EF0B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F0B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Харків, 2015. С. 289-293</w:t>
            </w:r>
            <w:r w:rsidR="00825A95" w:rsidRPr="00EF0B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68CF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97FBB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Організаційно-функціональна структура ГАТТ/СОТ та її спряження із системою міжнародних інституцій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825A95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Бізнес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Інфор</w:t>
            </w:r>
            <w:r w:rsidR="00EF0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</w:t>
            </w:r>
            <w:proofErr w:type="spellEnd"/>
            <w:r w:rsidR="00061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r w:rsid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Харків,</w:t>
            </w: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2016. №1. C. 24–31.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68CF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97FBB" w:rsidP="00A5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Developing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Countries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Global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Value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Chains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Bali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Nairobi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Outcomes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825A95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Актуальні проблеми світового господарства і міжнародних економічних відносин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XI науково-практичної конференції молодих вчених</w:t>
            </w:r>
            <w:r w:rsid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Харків, 25 березня 2016 р. Харків, 2016. С. 57-61.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825A9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C7" w:rsidRPr="00FB3AAF" w:rsidRDefault="003542C7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B6EF5" w:rsidRDefault="005B6EF5"/>
    <w:tbl>
      <w:tblPr>
        <w:tblW w:w="949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984"/>
        <w:gridCol w:w="1276"/>
        <w:gridCol w:w="2977"/>
        <w:gridCol w:w="1134"/>
        <w:gridCol w:w="1701"/>
      </w:tblGrid>
      <w:tr w:rsidR="005B6EF5" w:rsidRPr="00FB3AAF" w:rsidTr="000577FF">
        <w:trPr>
          <w:trHeight w:val="67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Дохійський</w:t>
            </w:r>
            <w:proofErr w:type="spellEnd"/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раунд як платформа для створення дворівневої системи багатосторонньої торгівлі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25A95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Актуальні проблеми світового господарства і міжнародних економічних відносин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XII науково-практичної конференції молодих вчених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Харків, 31 березня 2017 р. Харків, 2017. С. 413-417.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Можливості для боротьби з корупцією на національному та міжнародному рівні в рамках ГАТТ/СОТ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25A95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Модернізація національної економіки країни: шляхи виходу із кризи :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міжнародної науково-практичної інтернет-конференції економічного спрямування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Тернопіль, 26 травня 2017 р. Тернопіль, 2017. С. 114-118.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Сучасні тенденції та перспективи розвитку міжнародної торгівлі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25A95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Теорія і практика сучасної науки (частина II) :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II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Київ, 15-16 червня 2017 р. Київ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2017. С. 19-21.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Торгово-економічне співробітництво між Україною та Індією в контексті сучасних зрушень у системі ГАТТ/СОТ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25A95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25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Бізнес в умовах ринкової економіки : проблеми становлення та розвиток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Львів, 27-28 жовтня 2017 р. Львів, 2017. С. 25-30.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НАФТА як провідної регіональної торгової угоди у контексті системи ГАТТ/СОТ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«Лабіринти реальності»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збірник наукових праць за матеріалами IV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Монреаль, 30-31 жовтня 2017 р. Монреаль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2017. С. 243-246.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Європейський Союз як провідна регіональна торговельна угода : особливості інтеграційних процесів у Західній Європі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Реалізація політики модернізації економіки в умовах державно-приватного партнерства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доповідей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Запоріжжя, 3 листопада 2017 р. Запоріжжя, 2017. С. 17-22.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66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Зона вільної торгівлі між Україною та ЄС як приклад СОТ-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рності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переваги і ризики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Сучасний стан та перспективи розвитку економіки, обліки, фінансів та управління в Україні та світі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Полтава, 14 листопада 2017 р. Полтава, 2017. C. 31-34.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Н.А.</w:t>
            </w: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та роль України в системі міжнародної торгівлі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Перспективи  інноваційного розвитку економіки : сучасні підходи та напрями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доповідей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Ужгород, 17-18 листопада 2017 р. Ужгород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2017. С. 35-39.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участі країн, що розвиваються, у системі СОТ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Глобальний економічний простір : детермінанти розвитку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IV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Миколаїв, 15 грудня 2017 р. Миколаїв, 2017. C. 10-14.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Does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accession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WTO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matter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?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Qualitative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quantitative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impact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Integration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of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business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structures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strategies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and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technologies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Proceedings</w:t>
            </w:r>
            <w:proofErr w:type="spellEnd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Scientific-Practical</w:t>
            </w:r>
            <w:proofErr w:type="spellEnd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Conference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Tbilisi</w:t>
            </w:r>
            <w:proofErr w:type="spellEnd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23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February</w:t>
            </w:r>
            <w:proofErr w:type="spellEnd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2018. </w:t>
            </w:r>
            <w:proofErr w:type="spellStart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Georgia</w:t>
            </w:r>
            <w:proofErr w:type="spellEnd"/>
            <w:r w:rsidRPr="00C803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2018. P. 17-20.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role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WTO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Dispute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Settlement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Institutional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Framework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International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Journal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of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Economics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Commerce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&amp;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Management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2018.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Vol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VI. </w:t>
            </w:r>
            <w:proofErr w:type="spellStart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Issue</w:t>
            </w:r>
            <w:proofErr w:type="spellEnd"/>
            <w:r w:rsidRPr="0056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1. P. 78-98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11/9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644A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Berenda</w:t>
            </w:r>
            <w:proofErr w:type="spellEnd"/>
          </w:p>
        </w:tc>
      </w:tr>
      <w:tr w:rsidR="005B6EF5" w:rsidRPr="00FB3AAF" w:rsidTr="000577FF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кількісних та якісних методів для оцінки ризиків будівельно-інвестиційних проектів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B11650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Вісник економіки транспорту і промисловості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</w:t>
            </w:r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2018. № 61. С. 150–160.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7FF" w:rsidRPr="008C32D4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Ю.Г. Прав, </w:t>
            </w:r>
          </w:p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Марушева</w:t>
            </w:r>
            <w:proofErr w:type="spellEnd"/>
          </w:p>
        </w:tc>
      </w:tr>
    </w:tbl>
    <w:p w:rsidR="005B6EF5" w:rsidRDefault="005B6EF5"/>
    <w:tbl>
      <w:tblPr>
        <w:tblW w:w="949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1417"/>
        <w:gridCol w:w="2977"/>
        <w:gridCol w:w="851"/>
        <w:gridCol w:w="1701"/>
      </w:tblGrid>
      <w:tr w:rsidR="005B6EF5" w:rsidRPr="00FB3AAF" w:rsidTr="00065E96">
        <w:trPr>
          <w:trHeight w:val="67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B6EF5" w:rsidRPr="00FB3AAF" w:rsidTr="00065E9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97FBB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impact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global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institutionalization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within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wto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flows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97FBB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B11650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Вісник Харківського національного університету імені В. Н. Каразіна. Серія: Міжнародні відносини. Економіка. Країнознавство. Туризм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r w:rsidRPr="000343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Харків, 2019.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343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№9. С.  75-81.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065E96">
        <w:trPr>
          <w:trHeight w:val="820"/>
        </w:trPr>
        <w:tc>
          <w:tcPr>
            <w:tcW w:w="9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AC16EE" w:rsidRDefault="005B6EF5" w:rsidP="005B6E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Наукові праці за профілем кафедри, опубліковані після захисту дисертації</w:t>
            </w:r>
          </w:p>
        </w:tc>
      </w:tr>
      <w:tr w:rsidR="005B6EF5" w:rsidRPr="00FB3AAF" w:rsidTr="00065E9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Shifts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High-Tech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Between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Leader-Countries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Developing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Countries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B11650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11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343DE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Journal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of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Advanced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Research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in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Law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and</w:t>
            </w:r>
            <w:proofErr w:type="spellEnd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Economics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</w:t>
            </w:r>
            <w:r w:rsidRPr="00B11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43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Winter</w:t>
            </w:r>
            <w:proofErr w:type="spellEnd"/>
            <w:r w:rsidRPr="000343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2019. 8(46). </w:t>
            </w:r>
            <w:r w:rsidRPr="00034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P. </w:t>
            </w:r>
            <w:r w:rsidRPr="000343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2429-2444. ISSN 2068-696X.</w:t>
            </w:r>
          </w:p>
          <w:p w:rsidR="005B6EF5" w:rsidRPr="00B11650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  <w:r w:rsidRPr="0003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SCOPUS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B11650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16/4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Matyushenko</w:t>
            </w:r>
            <w:proofErr w:type="spellEnd"/>
            <w:r w:rsidR="00057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Berend</w:t>
            </w:r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proofErr w:type="spellEnd"/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S.,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Grigorova-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Berenda</w:t>
            </w:r>
            <w:proofErr w:type="spellEnd"/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L.,</w:t>
            </w:r>
            <w:r w:rsidR="00057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Marchenko</w:t>
            </w:r>
            <w:proofErr w:type="spellEnd"/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I.</w:t>
            </w:r>
          </w:p>
        </w:tc>
      </w:tr>
      <w:tr w:rsidR="005B6EF5" w:rsidRPr="00FB3AAF" w:rsidTr="00065E9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глобальних витоків інформації з податкових гаваней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343DE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Бізнес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Інфор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6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Харків,</w:t>
            </w:r>
            <w:r w:rsidRPr="007B2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3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2021. №3. С. 23-28</w:t>
            </w:r>
          </w:p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Каверіна К.О.</w:t>
            </w:r>
          </w:p>
        </w:tc>
      </w:tr>
      <w:tr w:rsidR="005B6EF5" w:rsidRPr="00FB3AAF" w:rsidTr="00065E9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Modelling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impact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stochastic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events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Republic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Mozambique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C32D4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Ефективна економіка. 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2021. № 6.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URL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economy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nayka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/?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op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=1&amp;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=8967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Kazakova</w:t>
            </w:r>
            <w:proofErr w:type="spellEnd"/>
          </w:p>
        </w:tc>
      </w:tr>
      <w:tr w:rsidR="005B6EF5" w:rsidRPr="00FB3AAF" w:rsidTr="00065E9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Вплив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цифровізації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світову торгівлю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Актуальні проблеми світового господарства і міжнародних економічних відносин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ХVІІ науково-практичної конференції молодих вчених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м. Харків,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 жовтня 2022 року.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2022. C. 100-103.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Джимшиашвілі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М.М.</w:t>
            </w:r>
          </w:p>
        </w:tc>
      </w:tr>
      <w:tr w:rsidR="005B6EF5" w:rsidRPr="00FB3AAF" w:rsidTr="00065E9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угоди про економічне партнерство та зону вільної торгівлі між Японією та ЄС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Актуальні проблеми світового господарства і міжнародних економічних відносин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ХVІІ науково-практичної конференції молодих вчених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м. Харків,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 жовтня 2022 року.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2022. </w:t>
            </w: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C. 103-105.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0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А.О.</w:t>
            </w:r>
          </w:p>
        </w:tc>
      </w:tr>
    </w:tbl>
    <w:p w:rsidR="005B6EF5" w:rsidRDefault="005B6EF5"/>
    <w:p w:rsidR="005B6EF5" w:rsidRDefault="005B6EF5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1417"/>
        <w:gridCol w:w="2977"/>
        <w:gridCol w:w="851"/>
        <w:gridCol w:w="1549"/>
      </w:tblGrid>
      <w:tr w:rsidR="005B6EF5" w:rsidRPr="00FB3AAF" w:rsidTr="005B6EF5">
        <w:trPr>
          <w:trHeight w:val="67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B6EF5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Specifics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China’s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transnational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corporations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world</w:t>
            </w:r>
            <w:proofErr w:type="spellEnd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The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Journal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of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V. N.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Karazin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Kharkiv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National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University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Series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International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Relations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Economics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Country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Studies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Tourism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  <w:proofErr w:type="spellStart"/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Kharkiv</w:t>
            </w:r>
            <w:proofErr w:type="spellEnd"/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2022. №16. PP. 16-25.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E96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Kazakova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M</w:t>
            </w:r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Zhuang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:rsidR="005B6EF5" w:rsidRPr="007B2656" w:rsidRDefault="00065E96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</w:t>
            </w:r>
            <w:r w:rsidR="005B6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="005B6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Kuzenko</w:t>
            </w:r>
            <w:proofErr w:type="spellEnd"/>
          </w:p>
        </w:tc>
      </w:tr>
      <w:tr w:rsidR="005B6EF5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C32D4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Людський потенціал та його вплив на розвиток економіки КНР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Вісник Харківського національного університету імені В. Н. Каразіна. Серія: Міжнародні відносини. Економіка. Країнознавство. Туризм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Харк</w:t>
            </w:r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0615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2022. №16. С. 26-33.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AB054D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Н.А.,  </w:t>
            </w:r>
            <w:proofErr w:type="spellStart"/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Ші</w:t>
            </w:r>
            <w:proofErr w:type="spellEnd"/>
            <w:r w:rsidR="00065E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Х.</w:t>
            </w:r>
          </w:p>
        </w:tc>
      </w:tr>
      <w:tr w:rsidR="005B6EF5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B2FED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2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5B2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регіональні угоди як новий етап розвитку багатостороннього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B2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міжнародної торгівлі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Імперативи розвитку міжнародних економічних відносин в умовах глобальних викликів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241778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ред. О. А.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Довгаль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Харків : ХНУ імені В. Н. Каразіна, 2022. С. 150-170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21/18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Н.А.</w:t>
            </w:r>
          </w:p>
        </w:tc>
      </w:tr>
      <w:tr w:rsidR="005B6EF5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учасні тенденції розвитку ринку електронної комерції в Україні.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Актуальні проблеми світового господарства і міжнародних економічних відносин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ХVІІІ науково-практичної конференції молодих вчених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м. Харків,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 квітня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Харків, 2023. С. 117-121.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Тупікова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С.О.</w:t>
            </w:r>
          </w:p>
        </w:tc>
      </w:tr>
      <w:tr w:rsidR="005B6EF5" w:rsidRPr="00FB3AAF" w:rsidTr="005B6EF5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вирішення глобальної екологічної проблеми в Україні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Зовнішні та внутрішні аспекти фінансової безпеки України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: виклики та перспективи</w:t>
            </w: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: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 всеукраїнської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м. Київ, 25 травня 2023 р. Київ: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імені Тараса Шевченка, Навчально-науковий інститут міжнародних відносин,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С. 19-21.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AB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Н.А.</w:t>
            </w:r>
          </w:p>
        </w:tc>
      </w:tr>
    </w:tbl>
    <w:p w:rsidR="005B6EF5" w:rsidRDefault="005B6EF5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551"/>
        <w:gridCol w:w="1276"/>
        <w:gridCol w:w="2835"/>
        <w:gridCol w:w="850"/>
        <w:gridCol w:w="1408"/>
      </w:tblGrid>
      <w:tr w:rsidR="005B6EF5" w:rsidRPr="00FB3AAF" w:rsidTr="00A54BA6">
        <w:trPr>
          <w:trHeight w:val="67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B6EF5" w:rsidRPr="00FB3AAF" w:rsidTr="00A54BA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зовнішньоторговельних відносин між Україною та Угорщиною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241778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Реформування фінансово-економічної системи країни в контексті міжнародного співробітництва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матеріали доповідей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Ужгород, 15-16 грудня 2023 р. Львів-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Торунь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Liha-Pres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2023. </w:t>
            </w:r>
          </w:p>
          <w:p w:rsidR="005B6EF5" w:rsidRPr="00FB7B4D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285-289.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A54BA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5B2FED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2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роботизації глобальної економіки в умовах нової</w:t>
            </w:r>
          </w:p>
          <w:p w:rsidR="005B6EF5" w:rsidRPr="005B2FED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2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промислової революції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// Специфіка європейської економічної інтеграції України в умовах асоціації з ЄС та розвитку нової промислової революції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241778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ред. І.Ю. Матюшенка. Харків : Харківський національний університет імені В.Н. Каразіна, 2023. С. 156-175.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A54BA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Пріоритетні напрями </w:t>
            </w:r>
            <w:proofErr w:type="spellStart"/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митно-тарифного регулювання України в умовах євроінтеграції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8C32D4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Ефективна економіка.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2024. №3.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URL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nayka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index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php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ee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article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241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view</w:t>
            </w:r>
            <w:r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/3345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B51423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EF5" w:rsidRPr="00FB3AAF" w:rsidTr="00A54BA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Пріоритетні напрямки розвитку зовнішньоторговельних відносин США та Китаю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Innovative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development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science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technology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spellEnd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Proceedings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6th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conference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Vancouver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March 2024</w:t>
            </w:r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Vancouver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Bultish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Publishing, </w:t>
            </w:r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2024. 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2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419-423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0E671A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Гуртова К.О.</w:t>
            </w:r>
          </w:p>
        </w:tc>
      </w:tr>
      <w:tr w:rsidR="005B6EF5" w:rsidRPr="00FB3AAF" w:rsidTr="00A54BA6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3AAF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7B2656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Тенденції розвитку міжнародної електронної торгівлі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Pr="00FB7B4D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Сучасні світові тенденції розвитку науки, освіти і технологій: збірник тез доповідей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 2 ч.</w:t>
            </w:r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міжнародної науково-практичної конференції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Біла Церква, 20 березня 2024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Біла Церква: ЦФЕНД, 2024. Ч. 1. С. 37-39.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EF5" w:rsidRDefault="005B6EF5" w:rsidP="005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54BA6" w:rsidRDefault="00A54BA6"/>
    <w:p w:rsidR="00A54BA6" w:rsidRDefault="00A54BA6"/>
    <w:tbl>
      <w:tblPr>
        <w:tblW w:w="9353" w:type="dxa"/>
        <w:tblInd w:w="-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551"/>
        <w:gridCol w:w="1276"/>
        <w:gridCol w:w="2835"/>
        <w:gridCol w:w="850"/>
        <w:gridCol w:w="1423"/>
      </w:tblGrid>
      <w:tr w:rsidR="00A54BA6" w:rsidRPr="00FB3AAF" w:rsidTr="00AB054D">
        <w:trPr>
          <w:trHeight w:val="53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54BA6" w:rsidRPr="00FB3AAF" w:rsidTr="00AB054D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6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Структура та динаміка зовнішньої торгівлі послугами України.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8C32D4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</w:pPr>
            <w:r w:rsidRPr="00FB7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Економіка та суспільство. 2024.  №60.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URL</w:t>
            </w:r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: </w:t>
            </w:r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https</w:t>
            </w:r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economyandsociety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</w:t>
            </w:r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/</w:t>
            </w:r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index</w:t>
            </w:r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php</w:t>
            </w:r>
            <w:proofErr w:type="spellEnd"/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/</w:t>
            </w:r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journal</w:t>
            </w:r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/</w:t>
            </w:r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issue</w:t>
            </w:r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/</w:t>
            </w:r>
            <w:r w:rsidRPr="0024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view</w:t>
            </w:r>
            <w:r w:rsidRPr="008C3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/60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0E671A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Коваленко Р.С.</w:t>
            </w:r>
          </w:p>
        </w:tc>
      </w:tr>
      <w:tr w:rsidR="00A54BA6" w:rsidRPr="00FB3AAF" w:rsidTr="00AB054D">
        <w:trPr>
          <w:trHeight w:val="249"/>
        </w:trPr>
        <w:tc>
          <w:tcPr>
            <w:tcW w:w="9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C60F1F" w:rsidRDefault="00A54BA6" w:rsidP="00A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Авторські свідоцтва, дипломи, патенти</w:t>
            </w:r>
          </w:p>
        </w:tc>
      </w:tr>
      <w:tr w:rsidR="00A54BA6" w:rsidRPr="00FB3AAF" w:rsidTr="00AB054D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Ілюстрації до лекцій «Європейська інтеграція України в умовах Індустрії 4.0»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Свідоцтво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про реєстрацію авторського права на твір №118358 від 21 квітня 2023 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Матюшенко І.Ю.,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Рєзніков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 та інші, всього – 8 осіб</w:t>
            </w:r>
          </w:p>
        </w:tc>
      </w:tr>
      <w:tr w:rsidR="00A54BA6" w:rsidRPr="00FB3AAF" w:rsidTr="00AB054D">
        <w:trPr>
          <w:trHeight w:val="506"/>
        </w:trPr>
        <w:tc>
          <w:tcPr>
            <w:tcW w:w="9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C60F1F" w:rsidRDefault="00A54BA6" w:rsidP="00A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Основні навчально-методичні праці </w:t>
            </w:r>
            <w:r w:rsidRPr="001D3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період науково-педагогічної діяльності) за профілем кафедри</w:t>
            </w:r>
          </w:p>
        </w:tc>
      </w:tr>
      <w:tr w:rsidR="00A54BA6" w:rsidRPr="00FB3AAF" w:rsidTr="00AB054D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8C32D4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Introduction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Relations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="003D1F0E" w:rsidRPr="008C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3D1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study guide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.-метод. посібник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Kharkiv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V. N. 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Karazin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Kharkiv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2022.</w:t>
            </w:r>
          </w:p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92 p.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B51423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92/23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A6" w:rsidRPr="0006476C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>A.</w:t>
            </w:r>
            <w:r w:rsidR="003D1F0E">
              <w:rPr>
                <w:rFonts w:ascii="Times New Roman" w:eastAsia="Times New Roman" w:hAnsi="Times New Roman" w:cs="Times New Roman"/>
                <w:lang w:val="en-US" w:eastAsia="uk-UA"/>
              </w:rPr>
              <w:t>P.</w:t>
            </w:r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proofErr w:type="spellStart"/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>Holikov</w:t>
            </w:r>
            <w:proofErr w:type="spellEnd"/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>, N.</w:t>
            </w:r>
            <w:r w:rsidR="003D1F0E">
              <w:rPr>
                <w:rFonts w:ascii="Times New Roman" w:eastAsia="Times New Roman" w:hAnsi="Times New Roman" w:cs="Times New Roman"/>
                <w:lang w:val="en-US" w:eastAsia="uk-UA"/>
              </w:rPr>
              <w:t xml:space="preserve">A. </w:t>
            </w:r>
            <w:proofErr w:type="spellStart"/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>Kazakova</w:t>
            </w:r>
            <w:proofErr w:type="spellEnd"/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 xml:space="preserve">, </w:t>
            </w:r>
          </w:p>
          <w:p w:rsidR="00A54BA6" w:rsidRPr="00B51423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>I.</w:t>
            </w:r>
            <w:r w:rsidR="003D1F0E">
              <w:rPr>
                <w:rFonts w:ascii="Times New Roman" w:eastAsia="Times New Roman" w:hAnsi="Times New Roman" w:cs="Times New Roman"/>
                <w:lang w:val="en-US" w:eastAsia="uk-UA"/>
              </w:rPr>
              <w:t xml:space="preserve">Y. </w:t>
            </w:r>
            <w:proofErr w:type="spellStart"/>
            <w:r w:rsidRPr="0006476C">
              <w:rPr>
                <w:rFonts w:ascii="Times New Roman" w:eastAsia="Times New Roman" w:hAnsi="Times New Roman" w:cs="Times New Roman"/>
                <w:lang w:val="en-US" w:eastAsia="uk-UA"/>
              </w:rPr>
              <w:t>Frolova</w:t>
            </w:r>
            <w:proofErr w:type="spellEnd"/>
          </w:p>
        </w:tc>
      </w:tr>
      <w:tr w:rsidR="00A54BA6" w:rsidRPr="00FB3AAF" w:rsidTr="00AB054D">
        <w:trPr>
          <w:trHeight w:val="12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BA6" w:rsidRPr="008C32D4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 і аналіз зовнішньоекономічної діяльності : методичні рекомендації  до семінарських та практичних занять, самостійної роботи, виконання індивідуальних науково-дослідних завдань для спеціальності «Міжнародні економічні відносини»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BA6" w:rsidRPr="008C5FDA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Методичні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рекоменда-ції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Харків: ХНУ імені В.Н. Каразіна,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  <w:r w:rsidRPr="008C5F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BA6" w:rsidRPr="00FB3AAF" w:rsidRDefault="00A54BA6" w:rsidP="00A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314B0" w:rsidRPr="005314B0" w:rsidRDefault="005314B0" w:rsidP="005314B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14B0">
        <w:rPr>
          <w:rFonts w:ascii="Times New Roman" w:hAnsi="Times New Roman" w:cs="Times New Roman"/>
          <w:sz w:val="24"/>
          <w:szCs w:val="24"/>
        </w:rPr>
        <w:t xml:space="preserve">Здобувач має ще </w:t>
      </w:r>
      <w:r w:rsidR="00B64A2F">
        <w:rPr>
          <w:rFonts w:ascii="Times New Roman" w:hAnsi="Times New Roman" w:cs="Times New Roman"/>
          <w:sz w:val="24"/>
          <w:szCs w:val="24"/>
        </w:rPr>
        <w:t>5 статей та 12</w:t>
      </w:r>
      <w:r w:rsidRPr="005314B0">
        <w:rPr>
          <w:rFonts w:ascii="Times New Roman" w:hAnsi="Times New Roman" w:cs="Times New Roman"/>
          <w:sz w:val="24"/>
          <w:szCs w:val="24"/>
        </w:rPr>
        <w:t xml:space="preserve"> тез доповідей.</w:t>
      </w:r>
    </w:p>
    <w:tbl>
      <w:tblPr>
        <w:tblW w:w="9348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977"/>
        <w:gridCol w:w="43"/>
        <w:gridCol w:w="1794"/>
        <w:gridCol w:w="1418"/>
      </w:tblGrid>
      <w:tr w:rsidR="00A54BA6" w:rsidRPr="00FB3AAF" w:rsidTr="005314B0">
        <w:trPr>
          <w:trHeight w:val="530"/>
        </w:trPr>
        <w:tc>
          <w:tcPr>
            <w:tcW w:w="3116" w:type="dxa"/>
            <w:hideMark/>
          </w:tcPr>
          <w:p w:rsidR="005314B0" w:rsidRDefault="005314B0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80"/>
            <w:bookmarkEnd w:id="4"/>
          </w:p>
          <w:p w:rsidR="00A54BA6" w:rsidRPr="00FB3AAF" w:rsidRDefault="00A54BA6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 вченого звання</w:t>
            </w:r>
          </w:p>
        </w:tc>
        <w:tc>
          <w:tcPr>
            <w:tcW w:w="2977" w:type="dxa"/>
            <w:hideMark/>
          </w:tcPr>
          <w:p w:rsidR="005314B0" w:rsidRDefault="005314B0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54BA6" w:rsidRPr="00FB3AAF" w:rsidRDefault="00A54BA6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255" w:type="dxa"/>
            <w:gridSpan w:val="3"/>
            <w:hideMark/>
          </w:tcPr>
          <w:p w:rsidR="005314B0" w:rsidRDefault="005314B0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A54BA6" w:rsidRPr="00FB3AAF" w:rsidRDefault="00A54BA6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Аліна</w:t>
            </w:r>
            <w:proofErr w:type="spellEnd"/>
            <w:r w:rsidRPr="000E67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ШОЛОМ</w:t>
            </w:r>
            <w:r w:rsidRPr="000E67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A54BA6" w:rsidRPr="00FB3AAF" w:rsidTr="005314B0">
        <w:trPr>
          <w:trHeight w:val="601"/>
        </w:trPr>
        <w:tc>
          <w:tcPr>
            <w:tcW w:w="3116" w:type="dxa"/>
            <w:hideMark/>
          </w:tcPr>
          <w:p w:rsidR="00A54BA6" w:rsidRPr="00FB3AAF" w:rsidRDefault="00A54BA6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(число, місяць, рік)</w:t>
            </w:r>
          </w:p>
        </w:tc>
        <w:tc>
          <w:tcPr>
            <w:tcW w:w="4814" w:type="dxa"/>
            <w:gridSpan w:val="3"/>
            <w:hideMark/>
          </w:tcPr>
          <w:p w:rsidR="00A54BA6" w:rsidRPr="00FB3AAF" w:rsidRDefault="00A54BA6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hideMark/>
          </w:tcPr>
          <w:p w:rsidR="00A54BA6" w:rsidRPr="00FB3AAF" w:rsidRDefault="00A54BA6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B3AAF" w:rsidRPr="00FB3AAF" w:rsidTr="005314B0">
        <w:trPr>
          <w:trHeight w:val="1403"/>
        </w:trPr>
        <w:tc>
          <w:tcPr>
            <w:tcW w:w="3116" w:type="dxa"/>
            <w:hideMark/>
          </w:tcPr>
          <w:p w:rsidR="005314B0" w:rsidRDefault="005314B0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B3AAF" w:rsidRPr="00FB3AAF" w:rsidRDefault="00FB3AAF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  <w:p w:rsidR="00FB3AAF" w:rsidRPr="00FB3AAF" w:rsidRDefault="00FB3AAF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Завідуючий кафедрою</w:t>
            </w:r>
            <w:r w:rsidR="000E67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міжнародних економічних відносин імені Артура </w:t>
            </w:r>
            <w:proofErr w:type="spellStart"/>
            <w:r w:rsidR="000E67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Голікова</w:t>
            </w:r>
            <w:proofErr w:type="spellEnd"/>
          </w:p>
        </w:tc>
        <w:tc>
          <w:tcPr>
            <w:tcW w:w="3020" w:type="dxa"/>
            <w:gridSpan w:val="2"/>
            <w:hideMark/>
          </w:tcPr>
          <w:p w:rsidR="005314B0" w:rsidRDefault="005314B0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64A2F" w:rsidRDefault="00B64A2F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B3AAF" w:rsidRPr="00FB3AAF" w:rsidRDefault="00FB3AAF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212" w:type="dxa"/>
            <w:gridSpan w:val="2"/>
            <w:hideMark/>
          </w:tcPr>
          <w:p w:rsidR="00B64A2F" w:rsidRDefault="00B64A2F" w:rsidP="00B6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64A2F" w:rsidRPr="000577FF" w:rsidRDefault="00B64A2F" w:rsidP="00B6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B3AAF" w:rsidRPr="00FB3AAF" w:rsidRDefault="00A568CF" w:rsidP="00B6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Анна</w:t>
            </w:r>
            <w:r w:rsidR="000E671A" w:rsidRPr="000E67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ЗАЙЦЕВА</w:t>
            </w:r>
            <w:r w:rsidR="00FB3AAF"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FB3AAF" w:rsidRPr="00FB3AAF" w:rsidTr="005314B0">
        <w:tc>
          <w:tcPr>
            <w:tcW w:w="3116" w:type="dxa"/>
            <w:hideMark/>
          </w:tcPr>
          <w:p w:rsidR="005314B0" w:rsidRDefault="005314B0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14B0" w:rsidRDefault="005314B0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B3AAF" w:rsidRPr="00FB3AAF" w:rsidRDefault="00305C7F" w:rsidP="005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="00FB3AAF"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чений</w:t>
            </w:r>
            <w:proofErr w:type="spellEnd"/>
            <w:r w:rsidR="00FB3AAF"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  <w:p w:rsidR="00FB3AAF" w:rsidRPr="00FB3AAF" w:rsidRDefault="00FB3AAF" w:rsidP="0053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020" w:type="dxa"/>
            <w:gridSpan w:val="2"/>
            <w:hideMark/>
          </w:tcPr>
          <w:p w:rsidR="005314B0" w:rsidRDefault="005314B0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314B0" w:rsidRDefault="005314B0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B3AAF" w:rsidRPr="00FB3AAF" w:rsidRDefault="00FB3AAF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212" w:type="dxa"/>
            <w:gridSpan w:val="2"/>
            <w:hideMark/>
          </w:tcPr>
          <w:p w:rsidR="005314B0" w:rsidRDefault="005314B0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FB3AAF" w:rsidRPr="00FB3AAF" w:rsidRDefault="00B51423" w:rsidP="005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Олена</w:t>
            </w:r>
            <w:proofErr w:type="spellEnd"/>
            <w:r w:rsidR="000E671A" w:rsidRPr="000E67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E67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ФРІДМАН</w:t>
            </w:r>
            <w:r w:rsidR="00FB3AAF"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C0781B" w:rsidRDefault="00C0781B">
      <w:bookmarkStart w:id="5" w:name="n182"/>
      <w:bookmarkEnd w:id="5"/>
    </w:p>
    <w:sectPr w:rsidR="00C0781B" w:rsidSect="007B1933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490D"/>
    <w:multiLevelType w:val="hybridMultilevel"/>
    <w:tmpl w:val="34A2AD7E"/>
    <w:lvl w:ilvl="0" w:tplc="ED9C163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27FB"/>
    <w:multiLevelType w:val="hybridMultilevel"/>
    <w:tmpl w:val="3BB85AFE"/>
    <w:lvl w:ilvl="0" w:tplc="0282AE62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>
      <w:start w:val="1"/>
      <w:numFmt w:val="lowerRoman"/>
      <w:lvlText w:val="%3."/>
      <w:lvlJc w:val="right"/>
      <w:pPr>
        <w:ind w:left="2235" w:hanging="180"/>
      </w:pPr>
    </w:lvl>
    <w:lvl w:ilvl="3" w:tplc="0422000F">
      <w:start w:val="1"/>
      <w:numFmt w:val="decimal"/>
      <w:lvlText w:val="%4."/>
      <w:lvlJc w:val="left"/>
      <w:pPr>
        <w:ind w:left="2955" w:hanging="360"/>
      </w:pPr>
    </w:lvl>
    <w:lvl w:ilvl="4" w:tplc="04220019">
      <w:start w:val="1"/>
      <w:numFmt w:val="lowerLetter"/>
      <w:lvlText w:val="%5."/>
      <w:lvlJc w:val="left"/>
      <w:pPr>
        <w:ind w:left="3675" w:hanging="360"/>
      </w:pPr>
    </w:lvl>
    <w:lvl w:ilvl="5" w:tplc="0422001B">
      <w:start w:val="1"/>
      <w:numFmt w:val="lowerRoman"/>
      <w:lvlText w:val="%6."/>
      <w:lvlJc w:val="right"/>
      <w:pPr>
        <w:ind w:left="4395" w:hanging="180"/>
      </w:pPr>
    </w:lvl>
    <w:lvl w:ilvl="6" w:tplc="0422000F">
      <w:start w:val="1"/>
      <w:numFmt w:val="decimal"/>
      <w:lvlText w:val="%7."/>
      <w:lvlJc w:val="left"/>
      <w:pPr>
        <w:ind w:left="5115" w:hanging="360"/>
      </w:pPr>
    </w:lvl>
    <w:lvl w:ilvl="7" w:tplc="04220019">
      <w:start w:val="1"/>
      <w:numFmt w:val="lowerLetter"/>
      <w:lvlText w:val="%8."/>
      <w:lvlJc w:val="left"/>
      <w:pPr>
        <w:ind w:left="5835" w:hanging="360"/>
      </w:pPr>
    </w:lvl>
    <w:lvl w:ilvl="8" w:tplc="0422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343DE"/>
    <w:rsid w:val="00044ECA"/>
    <w:rsid w:val="000577FF"/>
    <w:rsid w:val="00061522"/>
    <w:rsid w:val="0006476C"/>
    <w:rsid w:val="00065E96"/>
    <w:rsid w:val="000E671A"/>
    <w:rsid w:val="001D342E"/>
    <w:rsid w:val="00222F1F"/>
    <w:rsid w:val="00241778"/>
    <w:rsid w:val="00305C7F"/>
    <w:rsid w:val="003542C7"/>
    <w:rsid w:val="003811AF"/>
    <w:rsid w:val="003D1F0E"/>
    <w:rsid w:val="003F588C"/>
    <w:rsid w:val="0048630C"/>
    <w:rsid w:val="0049664D"/>
    <w:rsid w:val="005314B0"/>
    <w:rsid w:val="005644AA"/>
    <w:rsid w:val="005B2FED"/>
    <w:rsid w:val="005B6EF5"/>
    <w:rsid w:val="005F0EEA"/>
    <w:rsid w:val="006D161D"/>
    <w:rsid w:val="007B1933"/>
    <w:rsid w:val="007B2656"/>
    <w:rsid w:val="00825A95"/>
    <w:rsid w:val="00895F96"/>
    <w:rsid w:val="00897FBB"/>
    <w:rsid w:val="008C32D4"/>
    <w:rsid w:val="008C5FDA"/>
    <w:rsid w:val="00984233"/>
    <w:rsid w:val="00A54BA6"/>
    <w:rsid w:val="00A568CF"/>
    <w:rsid w:val="00AB054D"/>
    <w:rsid w:val="00AE3240"/>
    <w:rsid w:val="00B11650"/>
    <w:rsid w:val="00B51423"/>
    <w:rsid w:val="00B541DC"/>
    <w:rsid w:val="00B64A2F"/>
    <w:rsid w:val="00B91B7F"/>
    <w:rsid w:val="00C00AAD"/>
    <w:rsid w:val="00C0781B"/>
    <w:rsid w:val="00C455B8"/>
    <w:rsid w:val="00C803F6"/>
    <w:rsid w:val="00CC66CF"/>
    <w:rsid w:val="00E316A4"/>
    <w:rsid w:val="00E82F1A"/>
    <w:rsid w:val="00EC1CC0"/>
    <w:rsid w:val="00EF0B10"/>
    <w:rsid w:val="00FB3AAF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BB34-DD74-4653-8F87-5A727DB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B3AAF"/>
  </w:style>
  <w:style w:type="paragraph" w:customStyle="1" w:styleId="rvps12">
    <w:name w:val="rvps12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B3AAF"/>
  </w:style>
  <w:style w:type="paragraph" w:customStyle="1" w:styleId="rvps11">
    <w:name w:val="rvps11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B3AAF"/>
  </w:style>
  <w:style w:type="paragraph" w:styleId="a3">
    <w:name w:val="List Paragraph"/>
    <w:basedOn w:val="a"/>
    <w:uiPriority w:val="34"/>
    <w:qFormat/>
    <w:rsid w:val="00B11650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6699</Words>
  <Characters>3819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2024-04-25T09:00:00Z</dcterms:created>
  <dcterms:modified xsi:type="dcterms:W3CDTF">2024-04-25T09:00:00Z</dcterms:modified>
</cp:coreProperties>
</file>