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BC43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D4">
        <w:rPr>
          <w:rFonts w:ascii="Times New Roman" w:hAnsi="Times New Roman" w:cs="Times New Roman"/>
          <w:b/>
          <w:bCs/>
          <w:sz w:val="28"/>
          <w:szCs w:val="28"/>
        </w:rPr>
        <w:t xml:space="preserve">ХАРКІВСЬКИЙ НАЦІОНАЛЬНИЙ УНІВЕРСИТЕТ </w:t>
      </w:r>
    </w:p>
    <w:p w14:paraId="46C907DE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D4">
        <w:rPr>
          <w:rFonts w:ascii="Times New Roman" w:hAnsi="Times New Roman" w:cs="Times New Roman"/>
          <w:b/>
          <w:bCs/>
          <w:sz w:val="28"/>
          <w:szCs w:val="28"/>
        </w:rPr>
        <w:t>імені В.Н. КАРАЗІНА</w:t>
      </w:r>
    </w:p>
    <w:p w14:paraId="293FABF6" w14:textId="77777777" w:rsidR="00BB6221" w:rsidRPr="00484DD4" w:rsidRDefault="00BB6221" w:rsidP="00BB6221">
      <w:pPr>
        <w:pStyle w:val="2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uk-UA"/>
        </w:rPr>
      </w:pPr>
    </w:p>
    <w:p w14:paraId="0AB4CDD1" w14:textId="77777777" w:rsidR="00BB6221" w:rsidRPr="00484DD4" w:rsidRDefault="00BB6221" w:rsidP="00BB6221">
      <w:pPr>
        <w:pStyle w:val="2"/>
        <w:spacing w:after="0" w:line="360" w:lineRule="auto"/>
        <w:ind w:firstLine="709"/>
        <w:jc w:val="center"/>
        <w:rPr>
          <w:rFonts w:cs="Times New Roman"/>
          <w:b/>
          <w:bCs/>
          <w:sz w:val="26"/>
          <w:szCs w:val="26"/>
          <w:lang w:val="uk-UA"/>
        </w:rPr>
      </w:pPr>
      <w:r w:rsidRPr="00484DD4">
        <w:rPr>
          <w:rFonts w:cs="Times New Roman"/>
          <w:b/>
          <w:bCs/>
          <w:sz w:val="26"/>
          <w:szCs w:val="26"/>
          <w:lang w:val="uk-UA"/>
        </w:rPr>
        <w:t xml:space="preserve">НАВЧАЛЬНО-НАУКОВИЙ ІНСТИТУТ </w:t>
      </w:r>
    </w:p>
    <w:p w14:paraId="55488F69" w14:textId="77777777" w:rsidR="00BB6221" w:rsidRPr="00484DD4" w:rsidRDefault="00BB6221" w:rsidP="00BB6221">
      <w:pPr>
        <w:pStyle w:val="2"/>
        <w:spacing w:after="0" w:line="360" w:lineRule="auto"/>
        <w:ind w:firstLine="709"/>
        <w:jc w:val="center"/>
        <w:rPr>
          <w:rFonts w:cs="Times New Roman"/>
          <w:b/>
          <w:bCs/>
          <w:sz w:val="26"/>
          <w:szCs w:val="26"/>
          <w:lang w:val="uk-UA"/>
        </w:rPr>
      </w:pPr>
      <w:r w:rsidRPr="00484DD4">
        <w:rPr>
          <w:rFonts w:cs="Times New Roman"/>
          <w:b/>
          <w:bCs/>
          <w:sz w:val="26"/>
          <w:szCs w:val="26"/>
          <w:lang w:val="uk-UA"/>
        </w:rPr>
        <w:t>«ІНСТИТУТ ДЕРЖАВНОГО УПРАВЛІННЯ»</w:t>
      </w:r>
    </w:p>
    <w:p w14:paraId="5BB289BB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5ABBEC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E849A5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5DEA9F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ED1FE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CADD68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DD4">
        <w:rPr>
          <w:rFonts w:ascii="Times New Roman" w:hAnsi="Times New Roman" w:cs="Times New Roman"/>
          <w:sz w:val="28"/>
          <w:szCs w:val="28"/>
        </w:rPr>
        <w:t xml:space="preserve">ЗАГАЛЬНА КОРОТКОСТРОКОВА ПРОГРАМА </w:t>
      </w:r>
    </w:p>
    <w:p w14:paraId="7C9CBA57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DD4">
        <w:rPr>
          <w:rFonts w:ascii="Times New Roman" w:hAnsi="Times New Roman" w:cs="Times New Roman"/>
          <w:sz w:val="28"/>
          <w:szCs w:val="28"/>
        </w:rPr>
        <w:t xml:space="preserve">підвищення кваліфікації </w:t>
      </w:r>
    </w:p>
    <w:p w14:paraId="23A59A76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DD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84DD4">
        <w:rPr>
          <w:rFonts w:ascii="Times New Roman" w:hAnsi="Times New Roman" w:cs="Times New Roman"/>
          <w:b/>
          <w:iCs/>
          <w:sz w:val="28"/>
          <w:szCs w:val="28"/>
        </w:rPr>
        <w:t>Електронне урядування та електронна демократія</w:t>
      </w:r>
      <w:r w:rsidRPr="00484DD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3236847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64233E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A8C4E2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95F742" w14:textId="77777777" w:rsidR="00BB6221" w:rsidRPr="00484DD4" w:rsidRDefault="00BB6221" w:rsidP="00BB6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DD4">
        <w:rPr>
          <w:rFonts w:ascii="Times New Roman" w:hAnsi="Times New Roman" w:cs="Times New Roman"/>
          <w:sz w:val="28"/>
          <w:szCs w:val="28"/>
        </w:rPr>
        <w:t xml:space="preserve">Шифр програми </w:t>
      </w:r>
      <w:r w:rsidRPr="00484DD4">
        <w:rPr>
          <w:rFonts w:ascii="Times New Roman" w:hAnsi="Times New Roman" w:cs="Times New Roman"/>
          <w:sz w:val="28"/>
          <w:szCs w:val="28"/>
        </w:rPr>
        <w:tab/>
      </w:r>
      <w:r w:rsidRPr="00484DD4">
        <w:rPr>
          <w:rFonts w:ascii="Times New Roman" w:hAnsi="Times New Roman" w:cs="Times New Roman"/>
          <w:sz w:val="28"/>
          <w:szCs w:val="28"/>
        </w:rPr>
        <w:tab/>
      </w:r>
      <w:r w:rsidRPr="00484D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484DD4">
        <w:rPr>
          <w:rStyle w:val="21"/>
          <w:rFonts w:eastAsiaTheme="majorEastAsia"/>
          <w:sz w:val="28"/>
          <w:szCs w:val="28"/>
        </w:rPr>
        <w:t>ЗК</w:t>
      </w:r>
      <w:proofErr w:type="spellEnd"/>
      <w:r w:rsidRPr="00484DD4">
        <w:rPr>
          <w:rStyle w:val="21"/>
          <w:rFonts w:eastAsiaTheme="majorEastAsia"/>
          <w:sz w:val="28"/>
          <w:szCs w:val="28"/>
        </w:rPr>
        <w:t>/202</w:t>
      </w:r>
      <w:r w:rsidRPr="00484DD4">
        <w:rPr>
          <w:rStyle w:val="21"/>
          <w:rFonts w:eastAsia="Microsoft Sans Serif"/>
          <w:sz w:val="28"/>
          <w:szCs w:val="28"/>
        </w:rPr>
        <w:t>4</w:t>
      </w:r>
      <w:r w:rsidRPr="00484DD4">
        <w:rPr>
          <w:rStyle w:val="21"/>
          <w:rFonts w:eastAsiaTheme="majorEastAsia"/>
          <w:sz w:val="28"/>
          <w:szCs w:val="28"/>
        </w:rPr>
        <w:t>/002</w:t>
      </w:r>
    </w:p>
    <w:p w14:paraId="613B5AB1" w14:textId="77777777" w:rsidR="00BB6221" w:rsidRPr="00484DD4" w:rsidRDefault="00BB6221" w:rsidP="00BB6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DD4">
        <w:rPr>
          <w:rFonts w:ascii="Times New Roman" w:hAnsi="Times New Roman" w:cs="Times New Roman"/>
          <w:sz w:val="28"/>
          <w:szCs w:val="28"/>
        </w:rPr>
        <w:t xml:space="preserve">Рік запровадження програми </w:t>
      </w:r>
      <w:r w:rsidRPr="00484DD4">
        <w:rPr>
          <w:rFonts w:ascii="Times New Roman" w:hAnsi="Times New Roman" w:cs="Times New Roman"/>
          <w:sz w:val="28"/>
          <w:szCs w:val="28"/>
        </w:rPr>
        <w:tab/>
        <w:t xml:space="preserve">       2024</w:t>
      </w:r>
    </w:p>
    <w:p w14:paraId="3D132F96" w14:textId="77777777" w:rsidR="00BB6221" w:rsidRPr="00484DD4" w:rsidRDefault="00BB6221" w:rsidP="00BB6221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84DD4">
        <w:rPr>
          <w:rFonts w:ascii="Times New Roman" w:hAnsi="Times New Roman" w:cs="Times New Roman"/>
          <w:sz w:val="28"/>
          <w:szCs w:val="28"/>
        </w:rPr>
        <w:t>Програму затверджено</w:t>
      </w:r>
      <w:bookmarkStart w:id="0" w:name="_Hlk106275325"/>
      <w:bookmarkStart w:id="1" w:name="_Hlk105086962"/>
      <w:r w:rsidRPr="00484DD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>Вченою радою Харківського національного</w:t>
      </w:r>
    </w:p>
    <w:p w14:paraId="24156DED" w14:textId="77777777" w:rsidR="00BB6221" w:rsidRPr="00484DD4" w:rsidRDefault="00BB6221" w:rsidP="00BB6221">
      <w:pPr>
        <w:rPr>
          <w:rFonts w:ascii="Times New Roman" w:hAnsi="Times New Roman" w:cs="Times New Roman"/>
          <w:sz w:val="28"/>
          <w:szCs w:val="28"/>
        </w:rPr>
      </w:pP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    університету ім. В.Н. Каразіна </w:t>
      </w:r>
    </w:p>
    <w:p w14:paraId="6526EE2B" w14:textId="77777777" w:rsidR="00BB6221" w:rsidRPr="00484DD4" w:rsidRDefault="00BB6221" w:rsidP="00BB6221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bookmarkStart w:id="2" w:name="_Hlk119004003"/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     «__» _______ 2024 року протокол № _____</w:t>
      </w:r>
      <w:bookmarkEnd w:id="2"/>
    </w:p>
    <w:p w14:paraId="218BD5FE" w14:textId="77777777" w:rsidR="00BB6221" w:rsidRPr="00484DD4" w:rsidRDefault="00BB6221" w:rsidP="00BB6221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     Введено в дію наказом </w:t>
      </w:r>
      <w:bookmarkEnd w:id="0"/>
      <w:bookmarkEnd w:id="1"/>
    </w:p>
    <w:p w14:paraId="0C9D3A1B" w14:textId="77777777" w:rsidR="00BB6221" w:rsidRPr="00484DD4" w:rsidRDefault="00BB6221" w:rsidP="00BB6221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     від «__» ___________ 2024 р. № </w:t>
      </w:r>
      <w:r w:rsidRPr="00484DD4">
        <w:rPr>
          <w:rFonts w:ascii="Times New Roman" w:hAnsi="Times New Roman" w:cs="Times New Roman"/>
          <w:sz w:val="28"/>
          <w:szCs w:val="28"/>
        </w:rPr>
        <w:t>________</w:t>
      </w:r>
    </w:p>
    <w:p w14:paraId="06CAE691" w14:textId="77777777" w:rsidR="00BB6221" w:rsidRPr="00484DD4" w:rsidRDefault="00BB6221" w:rsidP="00BB6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FC0A77" w14:textId="77777777" w:rsidR="00BB6221" w:rsidRPr="00484DD4" w:rsidRDefault="00BB6221" w:rsidP="00BB6221">
      <w:pPr>
        <w:rPr>
          <w:rFonts w:ascii="Times New Roman" w:hAnsi="Times New Roman" w:cs="Times New Roman"/>
          <w:sz w:val="28"/>
          <w:szCs w:val="28"/>
        </w:rPr>
      </w:pPr>
      <w:r w:rsidRPr="00484DD4">
        <w:rPr>
          <w:rFonts w:ascii="Times New Roman" w:hAnsi="Times New Roman" w:cs="Times New Roman"/>
          <w:sz w:val="28"/>
          <w:szCs w:val="28"/>
        </w:rPr>
        <w:t xml:space="preserve">Програму погоджено </w:t>
      </w:r>
      <w:r w:rsidRPr="00484DD4">
        <w:rPr>
          <w:rFonts w:ascii="Times New Roman" w:hAnsi="Times New Roman" w:cs="Times New Roman"/>
          <w:sz w:val="28"/>
          <w:szCs w:val="28"/>
        </w:rPr>
        <w:tab/>
      </w:r>
      <w:r w:rsidRPr="00484DD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наказ Національного агентства України </w:t>
      </w:r>
    </w:p>
    <w:p w14:paraId="502A3D23" w14:textId="77777777" w:rsidR="00BB6221" w:rsidRPr="00484DD4" w:rsidRDefault="00BB6221" w:rsidP="00BB6221">
      <w:pPr>
        <w:ind w:firstLine="720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</w:t>
      </w: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ab/>
      </w: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ab/>
      </w: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ab/>
      </w: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ab/>
        <w:t xml:space="preserve">        з питань державної служби </w:t>
      </w:r>
    </w:p>
    <w:p w14:paraId="7F78539C" w14:textId="77777777" w:rsidR="00BB6221" w:rsidRPr="00484DD4" w:rsidRDefault="00BB6221" w:rsidP="00BB6221">
      <w:pPr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84DD4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      від «___»________2024 р. №____</w:t>
      </w:r>
    </w:p>
    <w:p w14:paraId="462C7717" w14:textId="77777777" w:rsidR="00BB6221" w:rsidRPr="00484DD4" w:rsidRDefault="00BB6221" w:rsidP="00BB6221">
      <w:pPr>
        <w:widowControl/>
        <w:spacing w:after="160" w:line="256" w:lineRule="auto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84DD4">
        <w:rPr>
          <w:rFonts w:ascii="Times New Roman" w:eastAsia="Arial Unicode MS" w:hAnsi="Times New Roman" w:cs="Times New Roman"/>
          <w:iCs/>
          <w:sz w:val="28"/>
          <w:szCs w:val="28"/>
          <w14:ligatures w14:val="none"/>
        </w:rPr>
        <w:br w:type="page"/>
      </w:r>
    </w:p>
    <w:p w14:paraId="32E18B18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  <w:r w:rsidRPr="00484DD4">
        <w:rPr>
          <w:rFonts w:ascii="Times New Roman" w:hAnsi="Times New Roman" w:cs="Times New Roman"/>
          <w:b/>
          <w:bCs/>
        </w:rPr>
        <w:lastRenderedPageBreak/>
        <w:t>ПРОФІЛЬ ПРОГРАМИ</w:t>
      </w:r>
    </w:p>
    <w:p w14:paraId="11A1D41D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7157"/>
      </w:tblGrid>
      <w:tr w:rsidR="00BB6221" w:rsidRPr="00484DD4" w14:paraId="77EA3A1E" w14:textId="77777777" w:rsidTr="009C1598">
        <w:trPr>
          <w:trHeight w:val="55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531F73" w14:textId="77777777" w:rsidR="00BB6221" w:rsidRPr="00484DD4" w:rsidRDefault="00BB6221" w:rsidP="009C1598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1. Загальна інформація</w:t>
            </w:r>
          </w:p>
        </w:tc>
      </w:tr>
      <w:tr w:rsidR="00BB6221" w:rsidRPr="00484DD4" w14:paraId="76E5C41A" w14:textId="77777777" w:rsidTr="009C1598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C48BB4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Назва програми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306D80" w14:textId="77777777" w:rsidR="00BB6221" w:rsidRPr="00484DD4" w:rsidRDefault="00BB6221" w:rsidP="009C1598">
            <w:pPr>
              <w:spacing w:line="240" w:lineRule="exact"/>
              <w:ind w:firstLine="59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Електронне урядування та електронна демократія</w:t>
            </w:r>
          </w:p>
        </w:tc>
      </w:tr>
      <w:tr w:rsidR="00BB6221" w:rsidRPr="00484DD4" w14:paraId="17C17821" w14:textId="77777777" w:rsidTr="009C1598">
        <w:trPr>
          <w:trHeight w:hRule="exact" w:val="28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A11C45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Шифр програми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C6629A" w14:textId="77777777" w:rsidR="00BB6221" w:rsidRPr="00484DD4" w:rsidRDefault="00BB6221" w:rsidP="009C1598">
            <w:pPr>
              <w:spacing w:line="240" w:lineRule="exact"/>
              <w:ind w:firstLine="59"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ЗК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>/2024/002</w:t>
            </w:r>
          </w:p>
        </w:tc>
      </w:tr>
      <w:tr w:rsidR="00BB6221" w:rsidRPr="00484DD4" w14:paraId="24677026" w14:textId="77777777" w:rsidTr="009C1598">
        <w:trPr>
          <w:trHeight w:hRule="exact" w:val="55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2A36B8" w14:textId="77777777" w:rsidR="00BB6221" w:rsidRPr="00484DD4" w:rsidRDefault="00BB6221" w:rsidP="009C1598">
            <w:pPr>
              <w:spacing w:line="27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Тип програми за змістом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821B8B" w14:textId="77777777" w:rsidR="00BB6221" w:rsidRPr="00484DD4" w:rsidRDefault="00BB6221" w:rsidP="009C1598">
            <w:pPr>
              <w:spacing w:line="240" w:lineRule="exact"/>
              <w:ind w:firstLine="59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загальна </w:t>
            </w:r>
          </w:p>
        </w:tc>
      </w:tr>
      <w:tr w:rsidR="00BB6221" w:rsidRPr="00484DD4" w14:paraId="7788BA97" w14:textId="77777777" w:rsidTr="009C1598">
        <w:trPr>
          <w:trHeight w:hRule="exact" w:val="30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4634AD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Форма навчання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5FA6A4" w14:textId="77777777" w:rsidR="00BB6221" w:rsidRPr="00484DD4" w:rsidRDefault="00BB6221" w:rsidP="009C1598">
            <w:pPr>
              <w:spacing w:line="240" w:lineRule="exact"/>
              <w:ind w:firstLine="59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 xml:space="preserve">очна, дистанційна (в синхронному режимі) </w:t>
            </w:r>
          </w:p>
        </w:tc>
      </w:tr>
      <w:tr w:rsidR="00BB6221" w:rsidRPr="00484DD4" w14:paraId="5730EA54" w14:textId="77777777" w:rsidTr="009C1598">
        <w:trPr>
          <w:trHeight w:hRule="exact" w:val="8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6B2AF7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Цільова група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5C262A" w14:textId="77777777" w:rsidR="00BB6221" w:rsidRPr="00484DD4" w:rsidRDefault="00BB6221" w:rsidP="009C1598">
            <w:pPr>
              <w:spacing w:line="274" w:lineRule="exact"/>
              <w:ind w:left="59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>державні службовці, які займають посади державної служби категорій «Б» та «В», посадові особи місцевого самоврядування четвертої-сьомої категорії посад</w:t>
            </w:r>
          </w:p>
        </w:tc>
      </w:tr>
      <w:tr w:rsidR="00BB6221" w:rsidRPr="00484DD4" w14:paraId="4FC7DB5D" w14:textId="77777777" w:rsidTr="009C1598">
        <w:trPr>
          <w:trHeight w:hRule="exact" w:val="60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9A86E3" w14:textId="77777777" w:rsidR="00BB6221" w:rsidRPr="00484DD4" w:rsidRDefault="00BB6221" w:rsidP="009C1598">
            <w:pPr>
              <w:spacing w:line="274" w:lineRule="exact"/>
              <w:ind w:left="120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Передумови навчання за програмою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357B4B" w14:textId="77777777" w:rsidR="00BB6221" w:rsidRPr="00484DD4" w:rsidRDefault="00BB6221" w:rsidP="009C1598">
            <w:pPr>
              <w:spacing w:line="256" w:lineRule="auto"/>
              <w:rPr>
                <w:rFonts w:ascii="Times New Roman" w:hAnsi="Times New Roman" w:cs="Times New Roman"/>
                <w:kern w:val="2"/>
                <w:sz w:val="10"/>
                <w:szCs w:val="10"/>
              </w:rPr>
            </w:pPr>
          </w:p>
        </w:tc>
      </w:tr>
      <w:tr w:rsidR="00BB6221" w:rsidRPr="00484DD4" w14:paraId="6CA0439D" w14:textId="77777777" w:rsidTr="009C1598">
        <w:trPr>
          <w:trHeight w:hRule="exact" w:val="167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3766F0" w14:textId="77777777" w:rsidR="00BB6221" w:rsidRPr="00484DD4" w:rsidRDefault="00BB6221" w:rsidP="009C1598">
            <w:pPr>
              <w:spacing w:line="277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Найменування замовника освітніх послуг у сфері професійного навчання за програмою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4CB19" w14:textId="77777777" w:rsidR="00BB6221" w:rsidRPr="00484DD4" w:rsidRDefault="00BB6221" w:rsidP="009C1598">
            <w:pPr>
              <w:spacing w:line="256" w:lineRule="auto"/>
              <w:rPr>
                <w:rFonts w:ascii="Times New Roman" w:hAnsi="Times New Roman" w:cs="Times New Roman"/>
                <w:kern w:val="2"/>
                <w:sz w:val="10"/>
                <w:szCs w:val="10"/>
              </w:rPr>
            </w:pPr>
          </w:p>
        </w:tc>
      </w:tr>
      <w:tr w:rsidR="00BB6221" w:rsidRPr="00484DD4" w14:paraId="43BD4C21" w14:textId="77777777" w:rsidTr="009C1598">
        <w:trPr>
          <w:trHeight w:hRule="exact" w:val="84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4ECD74" w14:textId="77777777" w:rsidR="00BB6221" w:rsidRPr="00484DD4" w:rsidRDefault="00BB6221" w:rsidP="009C1598">
            <w:pPr>
              <w:spacing w:line="277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Найменування партнера (партнерів) програми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2CB8DF" w14:textId="77777777" w:rsidR="00BB6221" w:rsidRPr="00484DD4" w:rsidRDefault="00BB6221" w:rsidP="009C1598">
            <w:pPr>
              <w:spacing w:line="256" w:lineRule="auto"/>
              <w:rPr>
                <w:rFonts w:ascii="Times New Roman" w:hAnsi="Times New Roman" w:cs="Times New Roman"/>
                <w:kern w:val="2"/>
                <w:sz w:val="10"/>
                <w:szCs w:val="10"/>
              </w:rPr>
            </w:pPr>
          </w:p>
        </w:tc>
      </w:tr>
      <w:tr w:rsidR="00BB6221" w:rsidRPr="00484DD4" w14:paraId="64BD9F95" w14:textId="77777777" w:rsidTr="009C1598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1E7769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Обсяг програми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D7E6CA" w14:textId="77777777" w:rsidR="00BB6221" w:rsidRPr="00484DD4" w:rsidRDefault="00BB6221" w:rsidP="009C1598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 1 кредит 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ЄКТС</w:t>
            </w:r>
            <w:proofErr w:type="spellEnd"/>
          </w:p>
        </w:tc>
      </w:tr>
      <w:tr w:rsidR="00BB6221" w:rsidRPr="00484DD4" w14:paraId="293B5D8C" w14:textId="77777777" w:rsidTr="009C1598">
        <w:trPr>
          <w:trHeight w:hRule="exact" w:val="84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A00CEA" w14:textId="77777777" w:rsidR="00BB6221" w:rsidRPr="00484DD4" w:rsidRDefault="00BB6221" w:rsidP="009C1598">
            <w:pPr>
              <w:spacing w:line="277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Тривалість програми та організація навчання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1C5B86" w14:textId="77777777" w:rsidR="00BB6221" w:rsidRPr="00484DD4" w:rsidRDefault="00BB6221" w:rsidP="009C1598">
            <w:pPr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 xml:space="preserve"> – очне навчання – 5 днів</w:t>
            </w:r>
          </w:p>
          <w:p w14:paraId="16F020D0" w14:textId="77777777" w:rsidR="00BB6221" w:rsidRPr="00484DD4" w:rsidRDefault="00BB6221" w:rsidP="009C1598">
            <w:pPr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 xml:space="preserve"> – дистанційне навчання – 5 днів у синхронному режимі</w:t>
            </w:r>
          </w:p>
          <w:p w14:paraId="15278C3B" w14:textId="77777777" w:rsidR="00BB6221" w:rsidRPr="00484DD4" w:rsidRDefault="00BB6221" w:rsidP="009C1598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B6221" w:rsidRPr="00484DD4" w14:paraId="2E841CCE" w14:textId="77777777" w:rsidTr="009C1598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807A7B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Мова(и) викладання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E7AA7C" w14:textId="77777777" w:rsidR="00BB6221" w:rsidRPr="00484DD4" w:rsidRDefault="00BB6221" w:rsidP="009C1598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 українська</w:t>
            </w:r>
          </w:p>
        </w:tc>
      </w:tr>
      <w:tr w:rsidR="00BB6221" w:rsidRPr="00484DD4" w14:paraId="002891B2" w14:textId="77777777" w:rsidTr="009C1598">
        <w:trPr>
          <w:trHeight w:hRule="exact" w:val="139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51E8CC" w14:textId="77777777" w:rsidR="00BB6221" w:rsidRPr="00484DD4" w:rsidRDefault="00BB6221" w:rsidP="009C1598">
            <w:pPr>
              <w:spacing w:line="274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Напрям(и) підвищення кваліфікації, який (які) охоплює програма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5CAB68" w14:textId="77777777" w:rsidR="00BB6221" w:rsidRPr="00484DD4" w:rsidRDefault="00BB6221" w:rsidP="009C1598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 електронне урядування та електронна демократія</w:t>
            </w:r>
          </w:p>
        </w:tc>
      </w:tr>
      <w:tr w:rsidR="00BB6221" w:rsidRPr="00484DD4" w14:paraId="1FD4130A" w14:textId="77777777" w:rsidTr="009C1598">
        <w:trPr>
          <w:trHeight w:hRule="exact" w:val="139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A1622" w14:textId="77777777" w:rsidR="00BB6221" w:rsidRPr="00484DD4" w:rsidRDefault="00BB6221" w:rsidP="009C1598">
            <w:pPr>
              <w:spacing w:line="277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Перелік професійних 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компетентностей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>, на підвищення рівня яких спрямовано програму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DFE03C" w14:textId="77777777" w:rsidR="00BB6221" w:rsidRPr="00484DD4" w:rsidRDefault="00BB6221" w:rsidP="009C1598">
            <w:pPr>
              <w:spacing w:line="240" w:lineRule="exact"/>
              <w:jc w:val="both"/>
              <w:rPr>
                <w:rStyle w:val="21"/>
                <w:rFonts w:eastAsiaTheme="majorEastAsia"/>
              </w:rPr>
            </w:pPr>
            <w:r w:rsidRPr="00484DD4">
              <w:rPr>
                <w:rStyle w:val="21"/>
                <w:rFonts w:eastAsiaTheme="majorEastAsia"/>
              </w:rPr>
              <w:t xml:space="preserve"> електронне урядування та електронна демократія;</w:t>
            </w:r>
          </w:p>
          <w:p w14:paraId="0EAA2369" w14:textId="77777777" w:rsidR="00BB6221" w:rsidRPr="00484DD4" w:rsidRDefault="00BB6221" w:rsidP="009C1598">
            <w:pPr>
              <w:spacing w:line="240" w:lineRule="exact"/>
              <w:jc w:val="both"/>
              <w:rPr>
                <w:rStyle w:val="21"/>
                <w:rFonts w:eastAsiaTheme="majorEastAsia"/>
              </w:rPr>
            </w:pPr>
            <w:r w:rsidRPr="00484DD4">
              <w:rPr>
                <w:rStyle w:val="21"/>
                <w:rFonts w:eastAsiaTheme="majorEastAsia"/>
              </w:rPr>
              <w:t xml:space="preserve"> інформаційна безпека;</w:t>
            </w:r>
          </w:p>
          <w:p w14:paraId="301D1CCE" w14:textId="77777777" w:rsidR="00BB6221" w:rsidRPr="00484DD4" w:rsidRDefault="00BB6221" w:rsidP="009C1598">
            <w:pPr>
              <w:widowControl/>
              <w:shd w:val="clear" w:color="auto" w:fill="FFFFFF"/>
              <w:ind w:firstLine="5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84D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кібербезпека</w:t>
            </w:r>
            <w:proofErr w:type="spellEnd"/>
          </w:p>
          <w:p w14:paraId="67E6E460" w14:textId="77777777" w:rsidR="00BB6221" w:rsidRPr="00484DD4" w:rsidRDefault="00BB6221" w:rsidP="009C1598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B6221" w:rsidRPr="00484DD4" w14:paraId="28E3F609" w14:textId="77777777" w:rsidTr="009C1598">
        <w:trPr>
          <w:trHeight w:hRule="exact" w:val="344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EB2A25" w14:textId="77777777" w:rsidR="00BB6221" w:rsidRPr="00484DD4" w:rsidRDefault="00BB6221" w:rsidP="009C1598">
            <w:pPr>
              <w:spacing w:line="240" w:lineRule="exact"/>
              <w:ind w:left="14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Укладач(і) програми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C9A2B" w14:textId="77777777" w:rsidR="00BB6221" w:rsidRPr="00484DD4" w:rsidRDefault="00BB6221" w:rsidP="009C1598">
            <w:pPr>
              <w:ind w:left="62" w:right="144" w:hanging="62"/>
              <w:jc w:val="both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  <w:b/>
              </w:rPr>
              <w:t xml:space="preserve"> Золотарьов Володимир, </w:t>
            </w:r>
            <w:r w:rsidRPr="00484DD4">
              <w:rPr>
                <w:rFonts w:ascii="Times New Roman" w:hAnsi="Times New Roman" w:cs="Times New Roman"/>
              </w:rPr>
              <w:t xml:space="preserve">заступник директора, професор кафедри публічного управління та державної служби ННІ «Інститут державного управління» Харківського національного університету імені В.Н. Каразіна, </w:t>
            </w:r>
            <w:proofErr w:type="spellStart"/>
            <w:r w:rsidRPr="00484DD4">
              <w:rPr>
                <w:rFonts w:ascii="Times New Roman" w:hAnsi="Times New Roman" w:cs="Times New Roman"/>
              </w:rPr>
              <w:t>к.е.н</w:t>
            </w:r>
            <w:proofErr w:type="spellEnd"/>
            <w:r w:rsidRPr="00484DD4">
              <w:rPr>
                <w:rFonts w:ascii="Times New Roman" w:hAnsi="Times New Roman" w:cs="Times New Roman"/>
              </w:rPr>
              <w:t xml:space="preserve">., професор, </w:t>
            </w:r>
            <w:hyperlink r:id="rId5" w:history="1">
              <w:proofErr w:type="spellStart"/>
              <w:r w:rsidRPr="00484DD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zolotarev1955@gmail.com</w:t>
              </w:r>
              <w:proofErr w:type="spellEnd"/>
            </w:hyperlink>
            <w:r w:rsidRPr="00484DD4">
              <w:rPr>
                <w:rFonts w:ascii="Times New Roman" w:hAnsi="Times New Roman" w:cs="Times New Roman"/>
              </w:rPr>
              <w:t>;</w:t>
            </w:r>
          </w:p>
          <w:p w14:paraId="63733D75" w14:textId="66C45820" w:rsidR="00BB6221" w:rsidRPr="00484DD4" w:rsidRDefault="00BB6221" w:rsidP="009C1598">
            <w:pPr>
              <w:spacing w:line="270" w:lineRule="exact"/>
              <w:ind w:left="59" w:right="144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hd w:val="clear" w:color="auto" w:fill="FFFFFF"/>
              </w:rPr>
            </w:pPr>
            <w:proofErr w:type="spellStart"/>
            <w:r w:rsidRPr="00484DD4">
              <w:rPr>
                <w:rFonts w:ascii="Times New Roman" w:hAnsi="Times New Roman" w:cs="Times New Roman"/>
                <w:b/>
                <w:kern w:val="2"/>
              </w:rPr>
              <w:t>Серенок</w:t>
            </w:r>
            <w:proofErr w:type="spellEnd"/>
            <w:r w:rsidRPr="00484DD4">
              <w:rPr>
                <w:rFonts w:ascii="Times New Roman" w:hAnsi="Times New Roman" w:cs="Times New Roman"/>
                <w:b/>
                <w:kern w:val="2"/>
              </w:rPr>
              <w:t xml:space="preserve"> Артем,</w:t>
            </w:r>
            <w:r w:rsidRPr="00484DD4">
              <w:rPr>
                <w:rFonts w:ascii="Times New Roman" w:hAnsi="Times New Roman" w:cs="Times New Roman"/>
                <w:bCs/>
                <w:kern w:val="2"/>
              </w:rPr>
              <w:t xml:space="preserve"> доцент кафедри  публічної політики ННІ «Інститут державного управління» Харківського національного університету імені В.Н. Каразіна</w:t>
            </w:r>
            <w:r w:rsidRPr="00484DD4">
              <w:rPr>
                <w:rFonts w:ascii="Times New Roman" w:hAnsi="Times New Roman" w:cs="Times New Roman"/>
                <w:kern w:val="2"/>
              </w:rPr>
              <w:t xml:space="preserve">, </w:t>
            </w:r>
            <w:proofErr w:type="spellStart"/>
            <w:r w:rsidRPr="00484DD4">
              <w:rPr>
                <w:rFonts w:ascii="Times New Roman" w:hAnsi="Times New Roman" w:cs="Times New Roman"/>
                <w:bCs/>
                <w:kern w:val="2"/>
              </w:rPr>
              <w:t>к.держ.упр</w:t>
            </w:r>
            <w:proofErr w:type="spellEnd"/>
            <w:r w:rsidRPr="00484DD4">
              <w:rPr>
                <w:rFonts w:ascii="Times New Roman" w:hAnsi="Times New Roman" w:cs="Times New Roman"/>
                <w:bCs/>
                <w:kern w:val="2"/>
              </w:rPr>
              <w:t xml:space="preserve">., доцент, </w:t>
            </w:r>
            <w:hyperlink r:id="rId6" w:history="1">
              <w:proofErr w:type="spellStart"/>
              <w:r w:rsidRPr="00484DD4">
                <w:rPr>
                  <w:rStyle w:val="a3"/>
                  <w:rFonts w:ascii="Times New Roman" w:eastAsia="Calibri" w:hAnsi="Times New Roman" w:cs="Times New Roman"/>
                  <w:color w:val="auto"/>
                  <w:kern w:val="2"/>
                  <w:u w:val="none"/>
                  <w:shd w:val="clear" w:color="auto" w:fill="FFFFFF"/>
                </w:rPr>
                <w:t>artem.serenok@karazin.ua</w:t>
              </w:r>
              <w:proofErr w:type="spellEnd"/>
            </w:hyperlink>
            <w:r w:rsidR="000B12C2" w:rsidRPr="00484DD4">
              <w:rPr>
                <w:rStyle w:val="a3"/>
                <w:rFonts w:ascii="Times New Roman" w:eastAsia="Calibri" w:hAnsi="Times New Roman" w:cs="Times New Roman"/>
                <w:color w:val="auto"/>
                <w:kern w:val="2"/>
                <w:u w:val="none"/>
                <w:shd w:val="clear" w:color="auto" w:fill="FFFFFF"/>
              </w:rPr>
              <w:t>;</w:t>
            </w:r>
          </w:p>
          <w:p w14:paraId="7FB39EE7" w14:textId="1D900B01" w:rsidR="00BB6221" w:rsidRPr="00484DD4" w:rsidRDefault="00BB6221" w:rsidP="00484DD4">
            <w:pPr>
              <w:pStyle w:val="3"/>
              <w:shd w:val="clear" w:color="auto" w:fill="FFFFFF"/>
              <w:spacing w:before="0"/>
              <w:ind w:left="59" w:right="131" w:hanging="5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  <w14:ligatures w14:val="none"/>
              </w:rPr>
            </w:pPr>
            <w:r w:rsidRPr="00484DD4">
              <w:rPr>
                <w:rFonts w:ascii="Times New Roman" w:hAnsi="Times New Roman" w:cs="Times New Roman"/>
                <w:b/>
                <w:color w:val="auto"/>
              </w:rPr>
              <w:t xml:space="preserve"> Орлов Олександр</w:t>
            </w:r>
            <w:r w:rsidRPr="00484DD4">
              <w:rPr>
                <w:rFonts w:ascii="Times New Roman" w:hAnsi="Times New Roman" w:cs="Times New Roman"/>
                <w:bCs/>
                <w:color w:val="auto"/>
              </w:rPr>
              <w:t>, професор кафедри</w:t>
            </w:r>
            <w:r w:rsidRPr="00484D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84DD4">
              <w:rPr>
                <w:rFonts w:ascii="Times New Roman" w:hAnsi="Times New Roman" w:cs="Times New Roman"/>
                <w:bCs/>
                <w:color w:val="auto"/>
              </w:rPr>
              <w:t xml:space="preserve">публічної політики ННІ «Інститут державного управління» Харківського національного університету імені В.Н. Каразіна, </w:t>
            </w:r>
            <w:proofErr w:type="spellStart"/>
            <w:r w:rsidRPr="00484DD4">
              <w:rPr>
                <w:rFonts w:ascii="Times New Roman" w:hAnsi="Times New Roman" w:cs="Times New Roman"/>
                <w:bCs/>
                <w:color w:val="auto"/>
              </w:rPr>
              <w:t>д.держ.упр</w:t>
            </w:r>
            <w:proofErr w:type="spellEnd"/>
            <w:r w:rsidRPr="00484DD4">
              <w:rPr>
                <w:rFonts w:ascii="Times New Roman" w:hAnsi="Times New Roman" w:cs="Times New Roman"/>
                <w:bCs/>
                <w:color w:val="auto"/>
              </w:rPr>
              <w:t>.,</w:t>
            </w:r>
            <w:r w:rsidRPr="00484D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84DD4">
              <w:rPr>
                <w:rFonts w:ascii="Times New Roman" w:hAnsi="Times New Roman" w:cs="Times New Roman"/>
                <w:bCs/>
                <w:color w:val="auto"/>
              </w:rPr>
              <w:t xml:space="preserve">професор, </w:t>
            </w:r>
            <w:proofErr w:type="spellStart"/>
            <w:r w:rsidRPr="00484DD4">
              <w:rPr>
                <w:rStyle w:val="go"/>
                <w:rFonts w:ascii="Times New Roman" w:hAnsi="Times New Roman" w:cs="Times New Roman"/>
                <w:color w:val="auto"/>
              </w:rPr>
              <w:t>avorlovav@gmail.com</w:t>
            </w:r>
            <w:proofErr w:type="spellEnd"/>
          </w:p>
        </w:tc>
      </w:tr>
    </w:tbl>
    <w:p w14:paraId="4C62835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7165"/>
      </w:tblGrid>
      <w:tr w:rsidR="00BB6221" w:rsidRPr="00484DD4" w14:paraId="21A20BFA" w14:textId="77777777" w:rsidTr="009C1598">
        <w:trPr>
          <w:trHeight w:val="299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54C8A3" w14:textId="77777777" w:rsidR="00BB6221" w:rsidRPr="00484DD4" w:rsidRDefault="00BB6221" w:rsidP="009C1598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lastRenderedPageBreak/>
              <w:t>2. Загальна мета</w:t>
            </w:r>
          </w:p>
        </w:tc>
      </w:tr>
      <w:tr w:rsidR="00BB6221" w:rsidRPr="00484DD4" w14:paraId="33171E89" w14:textId="77777777" w:rsidTr="009C1598">
        <w:trPr>
          <w:trHeight w:val="82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B24BE9" w14:textId="68627649" w:rsidR="00BB6221" w:rsidRPr="00484DD4" w:rsidRDefault="00BB6221" w:rsidP="00484DD4">
            <w:pPr>
              <w:shd w:val="clear" w:color="auto" w:fill="FFFFFF"/>
              <w:ind w:left="120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4DD4">
              <w:rPr>
                <w:rFonts w:ascii="Times New Roman" w:hAnsi="Times New Roman" w:cs="Times New Roman"/>
                <w:color w:val="auto"/>
              </w:rPr>
              <w:t xml:space="preserve">підвищення рівня професійних </w:t>
            </w:r>
            <w:proofErr w:type="spellStart"/>
            <w:r w:rsidRPr="00484DD4">
              <w:rPr>
                <w:rFonts w:ascii="Times New Roman" w:hAnsi="Times New Roman" w:cs="Times New Roman"/>
                <w:color w:val="auto"/>
              </w:rPr>
              <w:t>компетентностей</w:t>
            </w:r>
            <w:proofErr w:type="spellEnd"/>
            <w:r w:rsidRPr="00484DD4">
              <w:rPr>
                <w:rFonts w:ascii="Times New Roman" w:hAnsi="Times New Roman" w:cs="Times New Roman"/>
                <w:color w:val="auto"/>
              </w:rPr>
              <w:t xml:space="preserve"> державних службовців та посадових осіб місцевого самоврядування щодо використання</w:t>
            </w:r>
            <w:r w:rsidR="00484DD4" w:rsidRPr="00484DD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84DD4">
              <w:rPr>
                <w:rFonts w:ascii="Times New Roman" w:hAnsi="Times New Roman" w:cs="Times New Roman"/>
                <w:color w:val="auto"/>
              </w:rPr>
              <w:t>інструментів електронного урядування та електронної демократії</w:t>
            </w:r>
            <w:r w:rsidR="00484DD4" w:rsidRPr="00484DD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84DD4">
              <w:rPr>
                <w:rFonts w:ascii="Times New Roman" w:hAnsi="Times New Roman" w:cs="Times New Roman"/>
                <w:color w:val="auto"/>
              </w:rPr>
              <w:t>в професійній діяльності в умовах розвитку інформаційного суспільства.</w:t>
            </w:r>
          </w:p>
        </w:tc>
      </w:tr>
      <w:tr w:rsidR="00BB6221" w:rsidRPr="00484DD4" w14:paraId="774827C2" w14:textId="77777777" w:rsidTr="009C1598">
        <w:trPr>
          <w:trHeight w:val="28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FB2F09" w14:textId="77777777" w:rsidR="00BB6221" w:rsidRPr="00484DD4" w:rsidRDefault="00BB6221" w:rsidP="009C1598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3. Очікувані результати навчанні</w:t>
            </w:r>
          </w:p>
        </w:tc>
      </w:tr>
      <w:tr w:rsidR="00BB6221" w:rsidRPr="00484DD4" w14:paraId="3ED4BF37" w14:textId="77777777" w:rsidTr="009C1598">
        <w:trPr>
          <w:trHeight w:val="28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2A4639" w14:textId="77777777" w:rsidR="00BB6221" w:rsidRPr="00484DD4" w:rsidRDefault="00BB6221" w:rsidP="009C1598">
            <w:pPr>
              <w:spacing w:line="24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За результатами навчання слухачі повинні демонструвати:</w:t>
            </w:r>
          </w:p>
        </w:tc>
      </w:tr>
      <w:tr w:rsidR="00BB6221" w:rsidRPr="00484DD4" w14:paraId="3262DF2F" w14:textId="77777777" w:rsidTr="009C1598">
        <w:trPr>
          <w:trHeight w:hRule="exact" w:val="19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877E7" w14:textId="77777777" w:rsidR="00BB6221" w:rsidRPr="00484DD4" w:rsidRDefault="00BB6221" w:rsidP="009C1598">
            <w:pPr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 знання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DC8100" w14:textId="77777777" w:rsidR="00BB6221" w:rsidRPr="00484DD4" w:rsidRDefault="00BB6221" w:rsidP="009C1598">
            <w:pPr>
              <w:spacing w:line="274" w:lineRule="exact"/>
              <w:ind w:left="70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</w:rPr>
              <w:t>державної політики в сфері електронного урядування та електронної демократі;</w:t>
            </w:r>
          </w:p>
          <w:p w14:paraId="1B4DE407" w14:textId="77777777" w:rsidR="00BB6221" w:rsidRPr="00484DD4" w:rsidRDefault="00BB6221" w:rsidP="009C1598">
            <w:pPr>
              <w:spacing w:line="274" w:lineRule="exact"/>
              <w:ind w:right="131" w:firstLine="70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</w:rPr>
              <w:t>основ хмарних технологій і хмарних сервісів;</w:t>
            </w:r>
          </w:p>
          <w:p w14:paraId="163190E0" w14:textId="77777777" w:rsidR="00BB6221" w:rsidRPr="00484DD4" w:rsidRDefault="00BB6221" w:rsidP="009C1598">
            <w:pPr>
              <w:spacing w:line="274" w:lineRule="exact"/>
              <w:ind w:firstLine="70"/>
              <w:jc w:val="both"/>
              <w:rPr>
                <w:rStyle w:val="21"/>
                <w:rFonts w:eastAsia="Microsoft Sans Serif"/>
                <w:kern w:val="2"/>
              </w:rPr>
            </w:pPr>
            <w:r w:rsidRPr="00484DD4">
              <w:rPr>
                <w:rStyle w:val="21"/>
                <w:rFonts w:eastAsiaTheme="majorEastAsia"/>
              </w:rPr>
              <w:t xml:space="preserve">основних положень інформаційної безпеки та </w:t>
            </w:r>
            <w:proofErr w:type="spellStart"/>
            <w:r w:rsidRPr="00484DD4">
              <w:rPr>
                <w:rStyle w:val="21"/>
                <w:rFonts w:eastAsiaTheme="majorEastAsia"/>
              </w:rPr>
              <w:t>кібергігієни</w:t>
            </w:r>
            <w:proofErr w:type="spellEnd"/>
            <w:r w:rsidRPr="00484DD4">
              <w:rPr>
                <w:rStyle w:val="21"/>
                <w:rFonts w:eastAsiaTheme="majorEastAsia"/>
              </w:rPr>
              <w:t>;</w:t>
            </w:r>
          </w:p>
          <w:p w14:paraId="068F9AEC" w14:textId="77777777" w:rsidR="00BB6221" w:rsidRPr="00484DD4" w:rsidRDefault="00BB6221" w:rsidP="009C1598">
            <w:pPr>
              <w:spacing w:line="274" w:lineRule="exact"/>
              <w:ind w:left="70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</w:rPr>
              <w:t>системи електронної взаємодії державних електронних інформаційних ресурсів “Трембіта;</w:t>
            </w:r>
          </w:p>
          <w:p w14:paraId="4E371664" w14:textId="77777777" w:rsidR="00BB6221" w:rsidRPr="00484DD4" w:rsidRDefault="00BB6221" w:rsidP="009C1598">
            <w:pPr>
              <w:spacing w:line="274" w:lineRule="exact"/>
              <w:ind w:firstLine="70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  <w:color w:val="222222"/>
              </w:rPr>
              <w:t>положень державної політики в сфері цифрової трансформації;</w:t>
            </w:r>
          </w:p>
        </w:tc>
      </w:tr>
      <w:tr w:rsidR="00BB6221" w:rsidRPr="00484DD4" w14:paraId="0F1E073A" w14:textId="77777777" w:rsidTr="009C1598">
        <w:trPr>
          <w:trHeight w:hRule="exact" w:val="198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18D449" w14:textId="77777777" w:rsidR="00BB6221" w:rsidRPr="00484DD4" w:rsidRDefault="00BB6221" w:rsidP="009C1598">
            <w:pPr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 уміння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94AF90" w14:textId="77777777" w:rsidR="00BB6221" w:rsidRPr="00484DD4" w:rsidRDefault="00BB6221" w:rsidP="009C1598">
            <w:pPr>
              <w:spacing w:line="277" w:lineRule="exact"/>
              <w:ind w:left="70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</w:rPr>
              <w:t>застосовувати існуючі інструменти електронної демократії в Україні;</w:t>
            </w:r>
          </w:p>
          <w:p w14:paraId="5020063F" w14:textId="77777777" w:rsidR="00BB6221" w:rsidRPr="00484DD4" w:rsidRDefault="00BB6221" w:rsidP="009C1598">
            <w:pPr>
              <w:spacing w:line="277" w:lineRule="exact"/>
              <w:ind w:firstLine="70"/>
              <w:jc w:val="both"/>
              <w:rPr>
                <w:rStyle w:val="21"/>
                <w:rFonts w:eastAsia="Microsoft Sans Serif"/>
                <w:kern w:val="2"/>
              </w:rPr>
            </w:pPr>
            <w:r w:rsidRPr="00484DD4">
              <w:rPr>
                <w:rStyle w:val="21"/>
                <w:rFonts w:eastAsia="Microsoft Sans Serif"/>
                <w:kern w:val="2"/>
              </w:rPr>
              <w:t xml:space="preserve">використовувати </w:t>
            </w:r>
            <w:r w:rsidRPr="00484DD4">
              <w:rPr>
                <w:rFonts w:ascii="Times New Roman" w:hAnsi="Times New Roman" w:cs="Times New Roman"/>
                <w:bCs/>
              </w:rPr>
              <w:t>цифрові сервіси на основі відкритих даних;</w:t>
            </w:r>
          </w:p>
          <w:p w14:paraId="779C7E0B" w14:textId="77777777" w:rsidR="00BB6221" w:rsidRPr="00484DD4" w:rsidRDefault="00BB6221" w:rsidP="009C1598">
            <w:pPr>
              <w:spacing w:line="277" w:lineRule="exact"/>
              <w:ind w:left="70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застосовувати у професійній діяльності сучасні технології електронного урядування;</w:t>
            </w:r>
          </w:p>
          <w:p w14:paraId="499C600F" w14:textId="4826452B" w:rsidR="00BB6221" w:rsidRPr="00484DD4" w:rsidRDefault="00BB6221" w:rsidP="009C1598">
            <w:pPr>
              <w:spacing w:line="277" w:lineRule="exact"/>
              <w:ind w:left="70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використовувати інструменти е-залучення громадян до процесу прийняття управлінських рішень</w:t>
            </w:r>
          </w:p>
        </w:tc>
      </w:tr>
      <w:tr w:rsidR="00BB6221" w:rsidRPr="00484DD4" w14:paraId="68D21D33" w14:textId="77777777" w:rsidTr="009C1598">
        <w:trPr>
          <w:trHeight w:hRule="exact" w:val="1993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080581" w14:textId="77777777" w:rsidR="00BB6221" w:rsidRPr="00484DD4" w:rsidRDefault="00BB6221" w:rsidP="009C1598">
            <w:pPr>
              <w:spacing w:line="240" w:lineRule="exact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 навички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C7D9A3" w14:textId="77777777" w:rsidR="00BB6221" w:rsidRPr="00484DD4" w:rsidRDefault="00BB6221" w:rsidP="009C1598">
            <w:pPr>
              <w:tabs>
                <w:tab w:val="left" w:pos="6867"/>
              </w:tabs>
              <w:spacing w:line="274" w:lineRule="exact"/>
              <w:ind w:left="70" w:right="134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="Microsoft Sans Serif"/>
                <w:kern w:val="2"/>
              </w:rPr>
              <w:t xml:space="preserve">використання </w:t>
            </w:r>
            <w:r w:rsidRPr="00484DD4">
              <w:rPr>
                <w:rFonts w:ascii="Times New Roman" w:hAnsi="Times New Roman" w:cs="Times New Roman"/>
              </w:rPr>
              <w:t>мобільного застосунку «Дія» в практичній діяльності;</w:t>
            </w:r>
          </w:p>
          <w:p w14:paraId="61F52FC2" w14:textId="77777777" w:rsidR="00BB6221" w:rsidRPr="00484DD4" w:rsidRDefault="00BB6221" w:rsidP="009C1598">
            <w:pPr>
              <w:tabs>
                <w:tab w:val="left" w:pos="6867"/>
              </w:tabs>
              <w:spacing w:line="274" w:lineRule="exact"/>
              <w:ind w:right="134" w:firstLine="70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</w:rPr>
              <w:t>застосування електронного документообігу;</w:t>
            </w:r>
          </w:p>
          <w:p w14:paraId="163614BF" w14:textId="77777777" w:rsidR="00BB6221" w:rsidRPr="00484DD4" w:rsidRDefault="00BB6221" w:rsidP="009C1598">
            <w:pPr>
              <w:spacing w:line="274" w:lineRule="exact"/>
              <w:ind w:left="70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планування та здійснення заходів щодо впровадження в практику діяльності органу влади елементів електронного урядування;</w:t>
            </w:r>
          </w:p>
          <w:p w14:paraId="33C6B31D" w14:textId="77777777" w:rsidR="00BB6221" w:rsidRPr="00484DD4" w:rsidRDefault="00BB6221" w:rsidP="009C1598">
            <w:pPr>
              <w:spacing w:line="274" w:lineRule="exact"/>
              <w:ind w:left="70" w:right="131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використання технології та інструментів електронної демократії при організації співробітництва з інституціями громадянського суспільства та громадянами.</w:t>
            </w:r>
          </w:p>
        </w:tc>
      </w:tr>
      <w:tr w:rsidR="00BB6221" w:rsidRPr="00484DD4" w14:paraId="11258E3D" w14:textId="77777777" w:rsidTr="009C1598">
        <w:trPr>
          <w:trHeight w:val="56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71A2C" w14:textId="77777777" w:rsidR="00BB6221" w:rsidRPr="00484DD4" w:rsidRDefault="00BB6221" w:rsidP="009C1598">
            <w:pPr>
              <w:spacing w:after="60" w:line="240" w:lineRule="exact"/>
              <w:ind w:firstLine="120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4. Викладання та навчання (методи навчання, форми проведення навчальних</w:t>
            </w:r>
          </w:p>
          <w:p w14:paraId="0E73F25D" w14:textId="77777777" w:rsidR="00BB6221" w:rsidRPr="00484DD4" w:rsidRDefault="00BB6221" w:rsidP="009C1598">
            <w:pPr>
              <w:spacing w:before="60"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занять)</w:t>
            </w:r>
          </w:p>
        </w:tc>
      </w:tr>
      <w:tr w:rsidR="00BB6221" w:rsidRPr="00484DD4" w14:paraId="23DD8732" w14:textId="77777777" w:rsidTr="009C1598">
        <w:trPr>
          <w:trHeight w:val="1719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CE7354" w14:textId="77777777" w:rsidR="00BB6221" w:rsidRPr="00484DD4" w:rsidRDefault="00BB6221" w:rsidP="009C1598">
            <w:pPr>
              <w:tabs>
                <w:tab w:val="left" w:pos="9192"/>
              </w:tabs>
              <w:ind w:left="120" w:right="134"/>
              <w:jc w:val="both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Під час навчання за очною формою проводяться лекції, тренінги, тематичні дискусії, практичні завдання, розв’язання ситуаційних завдань, індивідуальна та групова робота учасників професійного навчання.</w:t>
            </w:r>
          </w:p>
          <w:p w14:paraId="532B4E0F" w14:textId="77777777" w:rsidR="00BB6221" w:rsidRPr="00484DD4" w:rsidRDefault="00BB6221" w:rsidP="009C1598">
            <w:pPr>
              <w:ind w:left="120" w:right="134"/>
              <w:jc w:val="both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Під час навчання за дистанційною формою у синхронному режимі проводяться лекції, тематичні дискусії, практичні завдання, застосовуються кейсові методики, групове розв’язання практичних вправ та їх обговорення.</w:t>
            </w:r>
          </w:p>
          <w:p w14:paraId="3F5E688C" w14:textId="77777777" w:rsidR="00BB6221" w:rsidRPr="00484DD4" w:rsidRDefault="00BB6221" w:rsidP="009C1598">
            <w:pPr>
              <w:ind w:left="120" w:right="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6221" w:rsidRPr="00484DD4" w14:paraId="632105CB" w14:textId="77777777" w:rsidTr="009C1598">
        <w:trPr>
          <w:trHeight w:val="28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9855D2" w14:textId="77777777" w:rsidR="00BB6221" w:rsidRPr="00484DD4" w:rsidRDefault="00BB6221" w:rsidP="009C1598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5. Ресурсне забезпечення дистанційного навчання</w:t>
            </w:r>
          </w:p>
        </w:tc>
      </w:tr>
      <w:tr w:rsidR="00BB6221" w:rsidRPr="00484DD4" w14:paraId="7AFDB07D" w14:textId="77777777" w:rsidTr="009C1598">
        <w:trPr>
          <w:trHeight w:hRule="exact" w:val="227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E838E8" w14:textId="77777777" w:rsidR="00BB6221" w:rsidRPr="00484DD4" w:rsidRDefault="00BB6221" w:rsidP="009C1598">
            <w:pPr>
              <w:spacing w:line="277" w:lineRule="exact"/>
              <w:ind w:left="160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Назви 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вебплатформи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 xml:space="preserve">, 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вебсайту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>,</w:t>
            </w:r>
          </w:p>
          <w:p w14:paraId="5BDBCEEE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електронної системи навчання, через які здійснюватиметься таке навчання, посилання (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вебадреса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>)</w:t>
            </w:r>
          </w:p>
          <w:p w14:paraId="1A9E7893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</w:rPr>
            </w:pPr>
          </w:p>
          <w:p w14:paraId="4C845965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</w:rPr>
            </w:pPr>
          </w:p>
          <w:p w14:paraId="0C66682A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</w:rPr>
            </w:pPr>
          </w:p>
          <w:p w14:paraId="4FB6B905" w14:textId="77777777" w:rsidR="00BB6221" w:rsidRPr="00484DD4" w:rsidRDefault="00BB6221" w:rsidP="009C1598">
            <w:pPr>
              <w:spacing w:line="277" w:lineRule="exact"/>
              <w:ind w:left="1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4E3A3" w14:textId="77777777" w:rsidR="00BB6221" w:rsidRPr="00484DD4" w:rsidRDefault="00BB6221" w:rsidP="009C1598">
            <w:pPr>
              <w:spacing w:line="277" w:lineRule="exact"/>
              <w:ind w:left="70" w:right="134"/>
              <w:jc w:val="both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 xml:space="preserve">сервіс для організації онлайн-конференцій та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відеозв’язку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Google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Meet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,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Zoom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,. Для дистанційного навчання в синхронному режимі доступ до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вебкабінету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відеоконференції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надається під час реєстрації.</w:t>
            </w:r>
          </w:p>
        </w:tc>
      </w:tr>
      <w:tr w:rsidR="00BB6221" w:rsidRPr="00484DD4" w14:paraId="6DE049DA" w14:textId="77777777" w:rsidTr="009C1598">
        <w:trPr>
          <w:trHeight w:hRule="exact" w:val="142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68A82A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Назва дистанційного курсу (модуля)</w:t>
            </w:r>
          </w:p>
          <w:p w14:paraId="57083DBB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</w:p>
          <w:p w14:paraId="72350D1E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</w:p>
          <w:p w14:paraId="78451E19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</w:p>
          <w:p w14:paraId="0EA09BFF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</w:p>
          <w:p w14:paraId="428D434E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</w:p>
          <w:p w14:paraId="405BCD9E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  <w:kern w:val="2"/>
              </w:rPr>
            </w:pPr>
          </w:p>
          <w:p w14:paraId="1CEC0EC7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F9CBF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372D048F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5514AC21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151C4116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77F9AD53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407B3C2B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52C01091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2D486770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4DB50895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35170E40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14:paraId="508A8A16" w14:textId="77777777" w:rsidR="00BB6221" w:rsidRPr="00484DD4" w:rsidRDefault="00BB6221" w:rsidP="009C1598">
            <w:pPr>
              <w:spacing w:line="277" w:lineRule="exact"/>
              <w:rPr>
                <w:rFonts w:ascii="Times New Roman" w:hAnsi="Times New Roman" w:cs="Times New Roman"/>
              </w:rPr>
            </w:pPr>
          </w:p>
        </w:tc>
      </w:tr>
      <w:tr w:rsidR="00BB6221" w:rsidRPr="00484DD4" w14:paraId="124D5F3D" w14:textId="77777777" w:rsidTr="009C1598">
        <w:trPr>
          <w:trHeight w:val="430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E248F" w14:textId="77777777" w:rsidR="00BB6221" w:rsidRPr="00484DD4" w:rsidRDefault="00BB6221" w:rsidP="009C1598">
            <w:pPr>
              <w:spacing w:line="277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lastRenderedPageBreak/>
              <w:t>6. Оцінювання і форми поточного, підсумкового контролю</w:t>
            </w:r>
          </w:p>
        </w:tc>
      </w:tr>
      <w:tr w:rsidR="00BB6221" w:rsidRPr="00484DD4" w14:paraId="756D1D70" w14:textId="77777777" w:rsidTr="009C1598">
        <w:trPr>
          <w:trHeight w:hRule="exact" w:val="236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4B601B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Критерії оцінювання та </w:t>
            </w:r>
            <w:r w:rsidRPr="00484DD4">
              <w:rPr>
                <w:rStyle w:val="27pt"/>
                <w:rFonts w:eastAsia="Microsoft Sans Serif"/>
                <w:kern w:val="2"/>
              </w:rPr>
              <w:t xml:space="preserve">їх </w:t>
            </w:r>
            <w:r w:rsidRPr="00484DD4">
              <w:rPr>
                <w:rStyle w:val="21"/>
                <w:rFonts w:eastAsiaTheme="majorEastAsia"/>
                <w:kern w:val="2"/>
              </w:rPr>
              <w:t xml:space="preserve">питома вага у </w:t>
            </w:r>
            <w:r w:rsidRPr="00484DD4">
              <w:rPr>
                <w:rStyle w:val="27pt"/>
                <w:rFonts w:eastAsia="Microsoft Sans Serif"/>
                <w:kern w:val="2"/>
                <w:sz w:val="24"/>
                <w:szCs w:val="24"/>
              </w:rPr>
              <w:t>підсумковій</w:t>
            </w:r>
            <w:r w:rsidRPr="00484DD4">
              <w:rPr>
                <w:rStyle w:val="27pt"/>
                <w:rFonts w:eastAsia="Microsoft Sans Serif"/>
                <w:kern w:val="2"/>
              </w:rPr>
              <w:t xml:space="preserve"> </w:t>
            </w:r>
            <w:r w:rsidRPr="00484DD4">
              <w:rPr>
                <w:rStyle w:val="21"/>
                <w:rFonts w:eastAsiaTheme="majorEastAsia"/>
                <w:kern w:val="2"/>
              </w:rPr>
              <w:t>оцінці</w:t>
            </w:r>
            <w:r w:rsidRPr="00484DD4">
              <w:rPr>
                <w:rFonts w:ascii="Times New Roman" w:hAnsi="Times New Roman" w:cs="Times New Roman"/>
                <w:kern w:val="2"/>
              </w:rPr>
              <w:t xml:space="preserve"> %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C773" w14:textId="77777777" w:rsidR="00BB6221" w:rsidRPr="00484DD4" w:rsidRDefault="00BB6221" w:rsidP="009C1598">
            <w:pPr>
              <w:ind w:left="70" w:right="134"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4DD4">
              <w:rPr>
                <w:rFonts w:ascii="Times New Roman" w:hAnsi="Times New Roman" w:cs="Times New Roman"/>
                <w:shd w:val="clear" w:color="auto" w:fill="FFFFFF"/>
              </w:rPr>
              <w:t>Оцінювання результатів навчання за короткостроковою програмою підвищення кваліфікації здійснюється шляхом оцінювання:</w:t>
            </w:r>
          </w:p>
          <w:p w14:paraId="589A3FDF" w14:textId="77777777" w:rsidR="00BB6221" w:rsidRPr="00484DD4" w:rsidRDefault="00BB6221" w:rsidP="00BB6221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6" w:right="1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DD4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 (очно та/або дистанційно в синхронному режимі) – 60 %;</w:t>
            </w:r>
          </w:p>
          <w:p w14:paraId="30913796" w14:textId="77777777" w:rsidR="00BB6221" w:rsidRPr="00484DD4" w:rsidRDefault="00BB6221" w:rsidP="00BB6221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6" w:right="1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DD4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обов’язкової літератури, інформаційних та інших матеріалів – 10%.</w:t>
            </w:r>
          </w:p>
          <w:p w14:paraId="4E0E4CB5" w14:textId="77777777" w:rsidR="00BB6221" w:rsidRPr="00484DD4" w:rsidRDefault="00BB6221" w:rsidP="00BB6221">
            <w:pPr>
              <w:pStyle w:val="a7"/>
              <w:numPr>
                <w:ilvl w:val="0"/>
                <w:numId w:val="3"/>
              </w:numPr>
              <w:spacing w:line="256" w:lineRule="auto"/>
              <w:ind w:left="353" w:hanging="283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484DD4">
              <w:rPr>
                <w:rFonts w:ascii="Times New Roman" w:hAnsi="Times New Roman"/>
                <w:sz w:val="24"/>
                <w:szCs w:val="24"/>
                <w:lang w:val="uk-UA"/>
              </w:rPr>
              <w:t>підсумкового контролю – 30 %.</w:t>
            </w:r>
          </w:p>
          <w:p w14:paraId="15A1A614" w14:textId="77777777" w:rsidR="00BB6221" w:rsidRPr="00484DD4" w:rsidRDefault="00BB6221" w:rsidP="009C1598">
            <w:pPr>
              <w:spacing w:line="277" w:lineRule="exact"/>
              <w:rPr>
                <w:rStyle w:val="22"/>
                <w:rFonts w:eastAsia="Microsoft Sans Serif"/>
              </w:rPr>
            </w:pPr>
          </w:p>
        </w:tc>
      </w:tr>
      <w:tr w:rsidR="00BB6221" w:rsidRPr="00484DD4" w14:paraId="3DAB8CEB" w14:textId="77777777" w:rsidTr="009C1598">
        <w:trPr>
          <w:trHeight w:hRule="exact" w:val="71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0F3929" w14:textId="77777777" w:rsidR="00BB6221" w:rsidRPr="00484DD4" w:rsidRDefault="00BB6221" w:rsidP="009C1598">
            <w:pPr>
              <w:spacing w:line="277" w:lineRule="exact"/>
              <w:ind w:left="160"/>
              <w:rPr>
                <w:rStyle w:val="21"/>
                <w:rFonts w:eastAsiaTheme="majorEastAsia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Форма підсумкового контролю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0D441" w14:textId="77777777" w:rsidR="00BB6221" w:rsidRPr="00484DD4" w:rsidRDefault="00BB6221" w:rsidP="009C1598">
            <w:pPr>
              <w:spacing w:line="256" w:lineRule="auto"/>
              <w:ind w:firstLine="70"/>
              <w:rPr>
                <w:rFonts w:ascii="Times New Roman" w:hAnsi="Times New Roman" w:cs="Times New Roman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комп’ютерне тестування</w:t>
            </w:r>
          </w:p>
        </w:tc>
      </w:tr>
    </w:tbl>
    <w:p w14:paraId="7949DBE6" w14:textId="77777777" w:rsidR="00BB6221" w:rsidRPr="00484DD4" w:rsidRDefault="00BB6221" w:rsidP="00BB6221">
      <w:pPr>
        <w:rPr>
          <w:rFonts w:ascii="Times New Roman" w:hAnsi="Times New Roman" w:cs="Times New Roman"/>
          <w:b/>
          <w:bCs/>
        </w:rPr>
      </w:pPr>
    </w:p>
    <w:p w14:paraId="2186002A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CC11D9B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7998EB1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903C570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0BA28D1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0BC8635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6B758681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6B5E83E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B9B6338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733A4D3B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EB1D43C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727C8C1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3C4D6E7A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1941A69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9C5EAB0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8C932CA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49AE2DFC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3A270064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546C46A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6E9BFF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0756B8C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43ABC26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F4D125A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3AC5DDFD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3E1FDD6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FD3ED29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03DFF6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57B2301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FFA8D04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A00C060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79E0E841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443B0D75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880277C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7777BB0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DD0FF4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75DD452A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44B3535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E903C65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6E69ACBB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  <w:r w:rsidRPr="00484DD4">
        <w:rPr>
          <w:rFonts w:ascii="Times New Roman" w:hAnsi="Times New Roman" w:cs="Times New Roman"/>
          <w:b/>
          <w:bCs/>
        </w:rPr>
        <w:lastRenderedPageBreak/>
        <w:t>СТРУКТУРА ПРОГРАМИ</w:t>
      </w:r>
    </w:p>
    <w:p w14:paraId="67146B0E" w14:textId="77777777" w:rsidR="00BB6221" w:rsidRPr="00484DD4" w:rsidRDefault="00BB6221" w:rsidP="00BB6221">
      <w:pPr>
        <w:jc w:val="center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</w:rPr>
        <w:t>(за очною формою навчання)</w:t>
      </w:r>
    </w:p>
    <w:p w14:paraId="155BF24C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709"/>
        <w:gridCol w:w="709"/>
        <w:gridCol w:w="709"/>
        <w:gridCol w:w="708"/>
      </w:tblGrid>
      <w:tr w:rsidR="00BB6221" w:rsidRPr="00484DD4" w14:paraId="3017D4D3" w14:textId="77777777" w:rsidTr="009C1598">
        <w:tc>
          <w:tcPr>
            <w:tcW w:w="5524" w:type="dxa"/>
            <w:vMerge w:val="restart"/>
          </w:tcPr>
          <w:p w14:paraId="036B0AE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Назва тем</w:t>
            </w:r>
          </w:p>
        </w:tc>
        <w:tc>
          <w:tcPr>
            <w:tcW w:w="4110" w:type="dxa"/>
            <w:gridSpan w:val="5"/>
          </w:tcPr>
          <w:p w14:paraId="3C8E09B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Кількість годин</w:t>
            </w:r>
          </w:p>
        </w:tc>
      </w:tr>
      <w:tr w:rsidR="00BB6221" w:rsidRPr="00484DD4" w14:paraId="063457A2" w14:textId="77777777" w:rsidTr="009C1598">
        <w:tc>
          <w:tcPr>
            <w:tcW w:w="5524" w:type="dxa"/>
            <w:vMerge/>
          </w:tcPr>
          <w:p w14:paraId="1D4C7B9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14:paraId="1A2E4100" w14:textId="77777777" w:rsidR="00BB6221" w:rsidRPr="00484DD4" w:rsidRDefault="00BB6221" w:rsidP="009C159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 xml:space="preserve">загальна кількість годин/ кредитів </w:t>
            </w:r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>(</w:t>
            </w:r>
            <w:proofErr w:type="spellStart"/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>Є</w:t>
            </w:r>
            <w:r w:rsidRPr="00484DD4">
              <w:rPr>
                <w:rStyle w:val="22"/>
                <w:rFonts w:eastAsia="Microsoft Sans Serif"/>
                <w:kern w:val="2"/>
              </w:rPr>
              <w:t>КТС</w:t>
            </w:r>
            <w:proofErr w:type="spellEnd"/>
            <w:r w:rsidRPr="00484DD4">
              <w:rPr>
                <w:rStyle w:val="22"/>
                <w:rFonts w:eastAsia="Microsoft Sans Serif"/>
                <w:kern w:val="2"/>
              </w:rPr>
              <w:t>)</w:t>
            </w:r>
          </w:p>
        </w:tc>
        <w:tc>
          <w:tcPr>
            <w:tcW w:w="2835" w:type="dxa"/>
            <w:gridSpan w:val="4"/>
          </w:tcPr>
          <w:p w14:paraId="7B805B1D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у тому числі:</w:t>
            </w:r>
          </w:p>
        </w:tc>
      </w:tr>
      <w:tr w:rsidR="00BB6221" w:rsidRPr="00484DD4" w14:paraId="0D96599F" w14:textId="77777777" w:rsidTr="000B12C2">
        <w:trPr>
          <w:cantSplit/>
          <w:trHeight w:val="1509"/>
        </w:trPr>
        <w:tc>
          <w:tcPr>
            <w:tcW w:w="5524" w:type="dxa"/>
            <w:vMerge/>
          </w:tcPr>
          <w:p w14:paraId="21128B2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14:paraId="5F709AC6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DEE8EB1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  <w:kern w:val="2"/>
              </w:rPr>
              <w:t>аудиторні заняття</w:t>
            </w:r>
          </w:p>
        </w:tc>
        <w:tc>
          <w:tcPr>
            <w:tcW w:w="709" w:type="dxa"/>
            <w:textDirection w:val="btLr"/>
            <w:vAlign w:val="center"/>
          </w:tcPr>
          <w:p w14:paraId="43E52AAA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  <w:kern w:val="2"/>
              </w:rPr>
              <w:t>дистанційні занятт</w:t>
            </w:r>
            <w:r w:rsidRPr="00484DD4">
              <w:rPr>
                <w:rFonts w:ascii="Times New Roman" w:hAnsi="Times New Roman" w:cs="Times New Roman"/>
                <w:kern w:val="2"/>
              </w:rPr>
              <w:t>я</w:t>
            </w:r>
          </w:p>
        </w:tc>
        <w:tc>
          <w:tcPr>
            <w:tcW w:w="709" w:type="dxa"/>
            <w:textDirection w:val="btLr"/>
            <w:vAlign w:val="center"/>
          </w:tcPr>
          <w:p w14:paraId="49A29A18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навчальні</w:t>
            </w:r>
          </w:p>
          <w:p w14:paraId="7DFE587E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візити</w:t>
            </w:r>
          </w:p>
        </w:tc>
        <w:tc>
          <w:tcPr>
            <w:tcW w:w="708" w:type="dxa"/>
            <w:textDirection w:val="btLr"/>
          </w:tcPr>
          <w:p w14:paraId="2195C872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самостійна</w:t>
            </w:r>
          </w:p>
          <w:p w14:paraId="0A377BD5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робота</w:t>
            </w:r>
          </w:p>
        </w:tc>
      </w:tr>
      <w:tr w:rsidR="00BB6221" w:rsidRPr="00484DD4" w14:paraId="53FDCC43" w14:textId="77777777" w:rsidTr="000B12C2">
        <w:tc>
          <w:tcPr>
            <w:tcW w:w="5524" w:type="dxa"/>
          </w:tcPr>
          <w:p w14:paraId="5BF8E7ED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1. Нормативно-правове забезпечення сфери електронного урядування та електронної демократії</w:t>
            </w:r>
          </w:p>
        </w:tc>
        <w:tc>
          <w:tcPr>
            <w:tcW w:w="1275" w:type="dxa"/>
          </w:tcPr>
          <w:p w14:paraId="76E64DA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14:paraId="7C3E08B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2E1107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F42C50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7F8CB4B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</w:tr>
      <w:tr w:rsidR="00BB6221" w:rsidRPr="00484DD4" w14:paraId="230B724D" w14:textId="77777777" w:rsidTr="000B12C2">
        <w:tc>
          <w:tcPr>
            <w:tcW w:w="5524" w:type="dxa"/>
          </w:tcPr>
          <w:p w14:paraId="4A9202E0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_Hlk164443191"/>
            <w:r w:rsidRPr="00484DD4">
              <w:rPr>
                <w:rStyle w:val="21"/>
                <w:rFonts w:eastAsiaTheme="majorEastAsia"/>
                <w:kern w:val="2"/>
              </w:rPr>
              <w:t xml:space="preserve">Тема 2. </w:t>
            </w:r>
            <w:r w:rsidRPr="00484DD4">
              <w:rPr>
                <w:rFonts w:ascii="Times New Roman" w:hAnsi="Times New Roman" w:cs="Times New Roman"/>
                <w:kern w:val="2"/>
              </w:rPr>
              <w:t>Світові моделі електронного урядування. E-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Government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Development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Index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>-Індекс розвитку е-урядування від ООН</w:t>
            </w:r>
            <w:bookmarkEnd w:id="3"/>
          </w:p>
        </w:tc>
        <w:tc>
          <w:tcPr>
            <w:tcW w:w="1275" w:type="dxa"/>
          </w:tcPr>
          <w:p w14:paraId="5E8531B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6D18B0E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FD073CD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F73F8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A4D503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</w:tr>
      <w:tr w:rsidR="00BB6221" w:rsidRPr="00484DD4" w14:paraId="2901AD46" w14:textId="77777777" w:rsidTr="000B12C2">
        <w:tc>
          <w:tcPr>
            <w:tcW w:w="5524" w:type="dxa"/>
          </w:tcPr>
          <w:p w14:paraId="092CB46A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</w:t>
            </w:r>
            <w:r w:rsidRPr="00484DD4">
              <w:rPr>
                <w:rFonts w:ascii="Times New Roman" w:hAnsi="Times New Roman" w:cs="Times New Roman"/>
                <w:kern w:val="2"/>
              </w:rPr>
              <w:t>3.</w:t>
            </w:r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 xml:space="preserve"> </w:t>
            </w:r>
            <w:r w:rsidRPr="00484DD4">
              <w:rPr>
                <w:rStyle w:val="21"/>
                <w:rFonts w:eastAsiaTheme="majorEastAsia"/>
                <w:kern w:val="2"/>
              </w:rPr>
              <w:t>G-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Cloud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 xml:space="preserve"> – концепція урядової хмарної інфраструктури. Сучасні світові платформи G-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Cloud</w:t>
            </w:r>
            <w:proofErr w:type="spellEnd"/>
          </w:p>
        </w:tc>
        <w:tc>
          <w:tcPr>
            <w:tcW w:w="1275" w:type="dxa"/>
          </w:tcPr>
          <w:p w14:paraId="1312021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4E67C4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9398BEE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B9D36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F0A54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1</w:t>
            </w:r>
          </w:p>
        </w:tc>
      </w:tr>
      <w:tr w:rsidR="00BB6221" w:rsidRPr="00484DD4" w14:paraId="0A62F26A" w14:textId="77777777" w:rsidTr="000B12C2">
        <w:tc>
          <w:tcPr>
            <w:tcW w:w="5524" w:type="dxa"/>
          </w:tcPr>
          <w:p w14:paraId="40612268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4.  Електронні петиції, громадський бюджет, електронне консультування та інші сучасні інструменти електронної демократії. Проблематика впровадження електронних виборів</w:t>
            </w:r>
          </w:p>
        </w:tc>
        <w:tc>
          <w:tcPr>
            <w:tcW w:w="1275" w:type="dxa"/>
          </w:tcPr>
          <w:p w14:paraId="6971D0A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E5EDE4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8821F70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2FCD6C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58C7F73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68178623" w14:textId="77777777" w:rsidTr="000B12C2">
        <w:tc>
          <w:tcPr>
            <w:tcW w:w="5524" w:type="dxa"/>
          </w:tcPr>
          <w:p w14:paraId="10FA774C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5. Електронні послуги, публічні послуги, електронні публічні послуги та екосистема «Дія»</w:t>
            </w:r>
          </w:p>
        </w:tc>
        <w:tc>
          <w:tcPr>
            <w:tcW w:w="1275" w:type="dxa"/>
          </w:tcPr>
          <w:p w14:paraId="73BF473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C1C1A6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D2E441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2F6787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24799A0C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46959C1F" w14:textId="77777777" w:rsidTr="000B12C2">
        <w:tc>
          <w:tcPr>
            <w:tcW w:w="5524" w:type="dxa"/>
          </w:tcPr>
          <w:p w14:paraId="6981ED5D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</w:t>
            </w:r>
            <w:r w:rsidRPr="00484DD4">
              <w:rPr>
                <w:rFonts w:ascii="Times New Roman" w:hAnsi="Times New Roman" w:cs="Times New Roman"/>
                <w:kern w:val="2"/>
              </w:rPr>
              <w:t>6.</w:t>
            </w:r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 xml:space="preserve"> </w:t>
            </w:r>
            <w:r w:rsidRPr="00484DD4">
              <w:rPr>
                <w:rFonts w:ascii="Times New Roman" w:eastAsia="Calibri" w:hAnsi="Times New Roman" w:cs="Times New Roman"/>
                <w:kern w:val="2"/>
              </w:rPr>
              <w:t xml:space="preserve">Сфера електронного документообігу, електронних довірчих послуг та електронної ідентифікації. Концепція </w:t>
            </w:r>
            <w:proofErr w:type="spellStart"/>
            <w:r w:rsidRPr="00484DD4">
              <w:rPr>
                <w:rFonts w:ascii="Times New Roman" w:eastAsia="Calibri" w:hAnsi="Times New Roman" w:cs="Times New Roman"/>
                <w:kern w:val="2"/>
              </w:rPr>
              <w:t>paperless</w:t>
            </w:r>
            <w:proofErr w:type="spellEnd"/>
          </w:p>
        </w:tc>
        <w:tc>
          <w:tcPr>
            <w:tcW w:w="1275" w:type="dxa"/>
          </w:tcPr>
          <w:p w14:paraId="387C044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8BC8BBC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449556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C5E53C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59C07000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35CF7DA6" w14:textId="77777777" w:rsidTr="000B12C2">
        <w:tc>
          <w:tcPr>
            <w:tcW w:w="5524" w:type="dxa"/>
          </w:tcPr>
          <w:p w14:paraId="74932F38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7. Система електронної взаємодії державних електронних інформаційних ресурсів “Трембіта”. Сумісність (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інтероперабельність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>) цифрових реєстрів</w:t>
            </w:r>
          </w:p>
        </w:tc>
        <w:tc>
          <w:tcPr>
            <w:tcW w:w="1275" w:type="dxa"/>
          </w:tcPr>
          <w:p w14:paraId="4D876F0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FBA565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A8F7E2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DE6A41C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5432A42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3611F87E" w14:textId="77777777" w:rsidTr="000B12C2">
        <w:tc>
          <w:tcPr>
            <w:tcW w:w="5524" w:type="dxa"/>
          </w:tcPr>
          <w:p w14:paraId="74142637" w14:textId="77777777" w:rsidR="00BB6221" w:rsidRPr="00484DD4" w:rsidRDefault="00BB6221" w:rsidP="009C1598">
            <w:pPr>
              <w:spacing w:line="277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8. Електронне урядування як складова державної політики цифрового розвитку та цифрової трансформації</w:t>
            </w:r>
          </w:p>
        </w:tc>
        <w:tc>
          <w:tcPr>
            <w:tcW w:w="1275" w:type="dxa"/>
          </w:tcPr>
          <w:p w14:paraId="440AEED0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2786B8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0C18B8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C11CB1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01A8715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0AB9C6AA" w14:textId="77777777" w:rsidTr="000B12C2">
        <w:tc>
          <w:tcPr>
            <w:tcW w:w="5524" w:type="dxa"/>
          </w:tcPr>
          <w:p w14:paraId="6A76CF57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9. Сфера доступу до публічної інформації у формі в</w:t>
            </w:r>
            <w:r w:rsidRPr="00484DD4">
              <w:rPr>
                <w:rFonts w:ascii="Times New Roman" w:hAnsi="Times New Roman" w:cs="Times New Roman"/>
                <w:bCs/>
                <w:kern w:val="2"/>
              </w:rPr>
              <w:t>ідкритих даних в умовах воєнного стану. Цифрові сервіси на основі відкритих даних</w:t>
            </w:r>
          </w:p>
        </w:tc>
        <w:tc>
          <w:tcPr>
            <w:tcW w:w="1275" w:type="dxa"/>
          </w:tcPr>
          <w:p w14:paraId="6AFD328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0E88D49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250737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36A17BC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281D650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6AD06120" w14:textId="77777777" w:rsidTr="000B12C2">
        <w:tc>
          <w:tcPr>
            <w:tcW w:w="5524" w:type="dxa"/>
          </w:tcPr>
          <w:p w14:paraId="14072AAC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</w:t>
            </w:r>
            <w:r w:rsidRPr="00484DD4">
              <w:rPr>
                <w:rFonts w:ascii="Times New Roman" w:hAnsi="Times New Roman" w:cs="Times New Roman"/>
                <w:kern w:val="2"/>
              </w:rPr>
              <w:t>10.</w:t>
            </w:r>
            <w:r w:rsidRPr="00484DD4">
              <w:rPr>
                <w:rFonts w:ascii="Times New Roman" w:eastAsia="Calibri" w:hAnsi="Times New Roman" w:cs="Times New Roman"/>
                <w:kern w:val="2"/>
              </w:rPr>
              <w:t xml:space="preserve"> Основи інформаційної безпеки та </w:t>
            </w:r>
            <w:proofErr w:type="spellStart"/>
            <w:r w:rsidRPr="00484DD4">
              <w:rPr>
                <w:rFonts w:ascii="Times New Roman" w:eastAsia="Calibri" w:hAnsi="Times New Roman" w:cs="Times New Roman"/>
                <w:kern w:val="2"/>
              </w:rPr>
              <w:t>кібергігієна</w:t>
            </w:r>
            <w:proofErr w:type="spellEnd"/>
            <w:r w:rsidRPr="00484DD4">
              <w:rPr>
                <w:rFonts w:ascii="Times New Roman" w:eastAsia="Calibri" w:hAnsi="Times New Roman" w:cs="Times New Roman"/>
                <w:kern w:val="2"/>
              </w:rPr>
              <w:t xml:space="preserve"> публічних службовців</w:t>
            </w:r>
          </w:p>
        </w:tc>
        <w:tc>
          <w:tcPr>
            <w:tcW w:w="1275" w:type="dxa"/>
          </w:tcPr>
          <w:p w14:paraId="71FCC3D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8F1707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1742D9E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106DC9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0F487C2C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129793F7" w14:textId="77777777" w:rsidTr="000B12C2">
        <w:tc>
          <w:tcPr>
            <w:tcW w:w="5524" w:type="dxa"/>
          </w:tcPr>
          <w:p w14:paraId="572AEADB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Підсумковий контроль результатів навчання</w:t>
            </w:r>
          </w:p>
        </w:tc>
        <w:tc>
          <w:tcPr>
            <w:tcW w:w="1275" w:type="dxa"/>
          </w:tcPr>
          <w:p w14:paraId="2480B27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14:paraId="784C6AEE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14:paraId="26AF208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77F9C7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65A1FDE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622F740B" w14:textId="77777777" w:rsidTr="000B12C2">
        <w:tc>
          <w:tcPr>
            <w:tcW w:w="5524" w:type="dxa"/>
          </w:tcPr>
          <w:p w14:paraId="5C1431E9" w14:textId="77777777" w:rsidR="00BB6221" w:rsidRPr="00484DD4" w:rsidRDefault="00BB6221" w:rsidP="009C159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275" w:type="dxa"/>
          </w:tcPr>
          <w:p w14:paraId="0DCBA6E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30/1,0</w:t>
            </w:r>
          </w:p>
        </w:tc>
        <w:tc>
          <w:tcPr>
            <w:tcW w:w="709" w:type="dxa"/>
          </w:tcPr>
          <w:p w14:paraId="58CF2EB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</w:tcPr>
          <w:p w14:paraId="1F409FF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D458D0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403F947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5183A987" w14:textId="77777777" w:rsidR="00BB6221" w:rsidRPr="00484DD4" w:rsidRDefault="00BB6221" w:rsidP="00BB6221">
      <w:pPr>
        <w:rPr>
          <w:rFonts w:ascii="Times New Roman" w:hAnsi="Times New Roman" w:cs="Times New Roman"/>
          <w:b/>
          <w:bCs/>
        </w:rPr>
      </w:pPr>
    </w:p>
    <w:p w14:paraId="430B9096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DB69D97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1C86E30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1381A75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305BA703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4722F3E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2F2FE1E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F0B96A5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A9F184C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24740C14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  <w:r w:rsidRPr="00484DD4">
        <w:rPr>
          <w:rFonts w:ascii="Times New Roman" w:hAnsi="Times New Roman" w:cs="Times New Roman"/>
          <w:b/>
          <w:bCs/>
        </w:rPr>
        <w:lastRenderedPageBreak/>
        <w:t>СТРУКТУРА ПРОГРАМИ</w:t>
      </w:r>
    </w:p>
    <w:p w14:paraId="13002765" w14:textId="77777777" w:rsidR="00BB6221" w:rsidRPr="00484DD4" w:rsidRDefault="00BB6221" w:rsidP="00BB6221">
      <w:pPr>
        <w:jc w:val="center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</w:rPr>
        <w:t>(за дистанційною формою навчання)</w:t>
      </w:r>
    </w:p>
    <w:p w14:paraId="07F41627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709"/>
        <w:gridCol w:w="709"/>
        <w:gridCol w:w="709"/>
        <w:gridCol w:w="708"/>
      </w:tblGrid>
      <w:tr w:rsidR="00BB6221" w:rsidRPr="00484DD4" w14:paraId="34C39237" w14:textId="77777777" w:rsidTr="009C1598">
        <w:tc>
          <w:tcPr>
            <w:tcW w:w="5524" w:type="dxa"/>
            <w:vMerge w:val="restart"/>
          </w:tcPr>
          <w:p w14:paraId="3A027C1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Назва тем</w:t>
            </w:r>
          </w:p>
        </w:tc>
        <w:tc>
          <w:tcPr>
            <w:tcW w:w="4110" w:type="dxa"/>
            <w:gridSpan w:val="5"/>
          </w:tcPr>
          <w:p w14:paraId="0C5F0806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Кількість годин</w:t>
            </w:r>
          </w:p>
        </w:tc>
      </w:tr>
      <w:tr w:rsidR="00BB6221" w:rsidRPr="00484DD4" w14:paraId="5EF5AD67" w14:textId="77777777" w:rsidTr="009C1598">
        <w:tc>
          <w:tcPr>
            <w:tcW w:w="5524" w:type="dxa"/>
            <w:vMerge/>
          </w:tcPr>
          <w:p w14:paraId="4DCD1F1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14:paraId="512FCB9E" w14:textId="77777777" w:rsidR="00BB6221" w:rsidRPr="00484DD4" w:rsidRDefault="00BB6221" w:rsidP="009C159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 xml:space="preserve">загальна кількість годин/ кредитів </w:t>
            </w:r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>(</w:t>
            </w:r>
            <w:proofErr w:type="spellStart"/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>Є</w:t>
            </w:r>
            <w:r w:rsidRPr="00484DD4">
              <w:rPr>
                <w:rStyle w:val="22"/>
                <w:rFonts w:eastAsia="Microsoft Sans Serif"/>
                <w:kern w:val="2"/>
              </w:rPr>
              <w:t>КТС</w:t>
            </w:r>
            <w:proofErr w:type="spellEnd"/>
            <w:r w:rsidRPr="00484DD4">
              <w:rPr>
                <w:rStyle w:val="22"/>
                <w:rFonts w:eastAsia="Microsoft Sans Serif"/>
                <w:kern w:val="2"/>
              </w:rPr>
              <w:t>)</w:t>
            </w:r>
          </w:p>
        </w:tc>
        <w:tc>
          <w:tcPr>
            <w:tcW w:w="2835" w:type="dxa"/>
            <w:gridSpan w:val="4"/>
          </w:tcPr>
          <w:p w14:paraId="31A340B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у тому числі:</w:t>
            </w:r>
          </w:p>
        </w:tc>
      </w:tr>
      <w:tr w:rsidR="00BB6221" w:rsidRPr="00484DD4" w14:paraId="2EAA2646" w14:textId="77777777" w:rsidTr="009C1598">
        <w:trPr>
          <w:cantSplit/>
          <w:trHeight w:val="1509"/>
        </w:trPr>
        <w:tc>
          <w:tcPr>
            <w:tcW w:w="5524" w:type="dxa"/>
            <w:vMerge/>
          </w:tcPr>
          <w:p w14:paraId="120A1FDD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14:paraId="297513C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B84F032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  <w:kern w:val="2"/>
              </w:rPr>
              <w:t>аудиторні заняття</w:t>
            </w:r>
          </w:p>
        </w:tc>
        <w:tc>
          <w:tcPr>
            <w:tcW w:w="709" w:type="dxa"/>
            <w:textDirection w:val="btLr"/>
            <w:vAlign w:val="center"/>
          </w:tcPr>
          <w:p w14:paraId="05FF7068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  <w:kern w:val="2"/>
              </w:rPr>
              <w:t>дистанційні занятт</w:t>
            </w:r>
            <w:r w:rsidRPr="00484DD4">
              <w:rPr>
                <w:rFonts w:ascii="Times New Roman" w:hAnsi="Times New Roman" w:cs="Times New Roman"/>
                <w:kern w:val="2"/>
              </w:rPr>
              <w:t>я</w:t>
            </w:r>
          </w:p>
        </w:tc>
        <w:tc>
          <w:tcPr>
            <w:tcW w:w="709" w:type="dxa"/>
            <w:textDirection w:val="btLr"/>
            <w:vAlign w:val="center"/>
          </w:tcPr>
          <w:p w14:paraId="3387E8C6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навчальні</w:t>
            </w:r>
          </w:p>
          <w:p w14:paraId="7FF9C719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візити</w:t>
            </w:r>
          </w:p>
        </w:tc>
        <w:tc>
          <w:tcPr>
            <w:tcW w:w="708" w:type="dxa"/>
            <w:textDirection w:val="btLr"/>
          </w:tcPr>
          <w:p w14:paraId="2C57FBC0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самостійна</w:t>
            </w:r>
          </w:p>
          <w:p w14:paraId="4661BD5B" w14:textId="77777777" w:rsidR="00BB6221" w:rsidRPr="00484DD4" w:rsidRDefault="00BB6221" w:rsidP="009C15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2"/>
                <w:rFonts w:eastAsia="Microsoft Sans Serif"/>
                <w:kern w:val="2"/>
              </w:rPr>
              <w:t>робота</w:t>
            </w:r>
          </w:p>
        </w:tc>
      </w:tr>
      <w:tr w:rsidR="00BB6221" w:rsidRPr="00484DD4" w14:paraId="6FE5A3E3" w14:textId="77777777" w:rsidTr="009C1598">
        <w:tc>
          <w:tcPr>
            <w:tcW w:w="5524" w:type="dxa"/>
          </w:tcPr>
          <w:p w14:paraId="508B1994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1. Нормативно-правове забезпечення сфери електронного урядування та електронної демократії</w:t>
            </w:r>
          </w:p>
        </w:tc>
        <w:tc>
          <w:tcPr>
            <w:tcW w:w="1275" w:type="dxa"/>
          </w:tcPr>
          <w:p w14:paraId="03612DE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14:paraId="422B3A1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0F60FE5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709417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59215C7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</w:tr>
      <w:tr w:rsidR="00BB6221" w:rsidRPr="00484DD4" w14:paraId="127E01E1" w14:textId="77777777" w:rsidTr="009C1598">
        <w:tc>
          <w:tcPr>
            <w:tcW w:w="5524" w:type="dxa"/>
          </w:tcPr>
          <w:p w14:paraId="57CD2710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2. </w:t>
            </w:r>
            <w:r w:rsidRPr="00484DD4">
              <w:rPr>
                <w:rFonts w:ascii="Times New Roman" w:hAnsi="Times New Roman" w:cs="Times New Roman"/>
                <w:kern w:val="2"/>
              </w:rPr>
              <w:t>Світові моделі електронного урядування. E-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Government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Development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DD4">
              <w:rPr>
                <w:rFonts w:ascii="Times New Roman" w:hAnsi="Times New Roman" w:cs="Times New Roman"/>
                <w:kern w:val="2"/>
              </w:rPr>
              <w:t>Index</w:t>
            </w:r>
            <w:proofErr w:type="spellEnd"/>
            <w:r w:rsidRPr="00484DD4">
              <w:rPr>
                <w:rFonts w:ascii="Times New Roman" w:hAnsi="Times New Roman" w:cs="Times New Roman"/>
                <w:kern w:val="2"/>
              </w:rPr>
              <w:t>-Індекс розвитку е-урядування від ООН</w:t>
            </w:r>
          </w:p>
        </w:tc>
        <w:tc>
          <w:tcPr>
            <w:tcW w:w="1275" w:type="dxa"/>
          </w:tcPr>
          <w:p w14:paraId="7460645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0F6E53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AC3D65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02379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E1ABAD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</w:tr>
      <w:tr w:rsidR="00BB6221" w:rsidRPr="00484DD4" w14:paraId="78793D95" w14:textId="77777777" w:rsidTr="009C1598">
        <w:tc>
          <w:tcPr>
            <w:tcW w:w="5524" w:type="dxa"/>
          </w:tcPr>
          <w:p w14:paraId="071AC452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</w:t>
            </w:r>
            <w:r w:rsidRPr="00484DD4">
              <w:rPr>
                <w:rFonts w:ascii="Times New Roman" w:hAnsi="Times New Roman" w:cs="Times New Roman"/>
                <w:kern w:val="2"/>
              </w:rPr>
              <w:t>3.</w:t>
            </w:r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 xml:space="preserve"> </w:t>
            </w:r>
            <w:r w:rsidRPr="00484DD4">
              <w:rPr>
                <w:rStyle w:val="21"/>
                <w:rFonts w:eastAsiaTheme="majorEastAsia"/>
                <w:kern w:val="2"/>
              </w:rPr>
              <w:t>G-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Cloud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 xml:space="preserve"> – концепція урядової хмарної інфраструктури. Сучасні світові платформи G-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Cloud</w:t>
            </w:r>
            <w:proofErr w:type="spellEnd"/>
          </w:p>
        </w:tc>
        <w:tc>
          <w:tcPr>
            <w:tcW w:w="1275" w:type="dxa"/>
          </w:tcPr>
          <w:p w14:paraId="28EA3E6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D67D8BE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3F2D22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74256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CC1CC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1</w:t>
            </w:r>
          </w:p>
        </w:tc>
      </w:tr>
      <w:tr w:rsidR="00BB6221" w:rsidRPr="00484DD4" w14:paraId="4DF00323" w14:textId="77777777" w:rsidTr="009C1598">
        <w:tc>
          <w:tcPr>
            <w:tcW w:w="5524" w:type="dxa"/>
          </w:tcPr>
          <w:p w14:paraId="5E3C72FD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4.  Електронні петиції, громадський бюджет, електронне консультування та інші сучасні інструменти електронної демократії. Проблематика впровадження електронних виборів</w:t>
            </w:r>
          </w:p>
        </w:tc>
        <w:tc>
          <w:tcPr>
            <w:tcW w:w="1275" w:type="dxa"/>
          </w:tcPr>
          <w:p w14:paraId="50144979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553809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F78442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3DC0B60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4BAD2EF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6E4E2108" w14:textId="77777777" w:rsidTr="009C1598">
        <w:tc>
          <w:tcPr>
            <w:tcW w:w="5524" w:type="dxa"/>
          </w:tcPr>
          <w:p w14:paraId="0BB53926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5. Електронні послуги, публічні послуги, електронні публічні послуги та екосистема «Дія»</w:t>
            </w:r>
          </w:p>
        </w:tc>
        <w:tc>
          <w:tcPr>
            <w:tcW w:w="1275" w:type="dxa"/>
          </w:tcPr>
          <w:p w14:paraId="425E1BB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F59AB5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E10335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E8DF2D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56AAB77D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2277B7BA" w14:textId="77777777" w:rsidTr="009C1598">
        <w:tc>
          <w:tcPr>
            <w:tcW w:w="5524" w:type="dxa"/>
          </w:tcPr>
          <w:p w14:paraId="46561BF4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</w:t>
            </w:r>
            <w:r w:rsidRPr="00484DD4">
              <w:rPr>
                <w:rFonts w:ascii="Times New Roman" w:hAnsi="Times New Roman" w:cs="Times New Roman"/>
                <w:kern w:val="2"/>
              </w:rPr>
              <w:t>6.</w:t>
            </w:r>
            <w:r w:rsidRPr="00484DD4">
              <w:rPr>
                <w:rStyle w:val="2Impact"/>
                <w:rFonts w:ascii="Times New Roman" w:hAnsi="Times New Roman" w:cs="Times New Roman"/>
                <w:kern w:val="2"/>
              </w:rPr>
              <w:t xml:space="preserve"> </w:t>
            </w:r>
            <w:r w:rsidRPr="00484DD4">
              <w:rPr>
                <w:rFonts w:ascii="Times New Roman" w:eastAsia="Calibri" w:hAnsi="Times New Roman" w:cs="Times New Roman"/>
                <w:kern w:val="2"/>
              </w:rPr>
              <w:t xml:space="preserve">Сфера електронного документообігу, електронних довірчих послуг та електронної ідентифікації. Концепція </w:t>
            </w:r>
            <w:proofErr w:type="spellStart"/>
            <w:r w:rsidRPr="00484DD4">
              <w:rPr>
                <w:rFonts w:ascii="Times New Roman" w:eastAsia="Calibri" w:hAnsi="Times New Roman" w:cs="Times New Roman"/>
                <w:kern w:val="2"/>
              </w:rPr>
              <w:t>paperless</w:t>
            </w:r>
            <w:proofErr w:type="spellEnd"/>
          </w:p>
        </w:tc>
        <w:tc>
          <w:tcPr>
            <w:tcW w:w="1275" w:type="dxa"/>
          </w:tcPr>
          <w:p w14:paraId="707B36C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1F17A0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7E2998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7B28EB7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6BDD439C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4608832F" w14:textId="77777777" w:rsidTr="009C1598">
        <w:tc>
          <w:tcPr>
            <w:tcW w:w="5524" w:type="dxa"/>
          </w:tcPr>
          <w:p w14:paraId="65D01E61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7. Система електронної взаємодії державних електронних інформаційних ресурсів “Трембіта”. Сумісність (</w:t>
            </w:r>
            <w:proofErr w:type="spellStart"/>
            <w:r w:rsidRPr="00484DD4">
              <w:rPr>
                <w:rStyle w:val="21"/>
                <w:rFonts w:eastAsiaTheme="majorEastAsia"/>
                <w:kern w:val="2"/>
              </w:rPr>
              <w:t>інтероперабельність</w:t>
            </w:r>
            <w:proofErr w:type="spellEnd"/>
            <w:r w:rsidRPr="00484DD4">
              <w:rPr>
                <w:rStyle w:val="21"/>
                <w:rFonts w:eastAsiaTheme="majorEastAsia"/>
                <w:kern w:val="2"/>
              </w:rPr>
              <w:t>) цифрових реєстрів</w:t>
            </w:r>
          </w:p>
        </w:tc>
        <w:tc>
          <w:tcPr>
            <w:tcW w:w="1275" w:type="dxa"/>
          </w:tcPr>
          <w:p w14:paraId="7C2A57D6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F789C7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1172E1D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150E0E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16D0097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279B0244" w14:textId="77777777" w:rsidTr="009C1598">
        <w:tc>
          <w:tcPr>
            <w:tcW w:w="5524" w:type="dxa"/>
          </w:tcPr>
          <w:p w14:paraId="4F9D7CB3" w14:textId="77777777" w:rsidR="00BB6221" w:rsidRPr="00484DD4" w:rsidRDefault="00BB6221" w:rsidP="009C1598">
            <w:pPr>
              <w:spacing w:line="277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8. Електронне урядування як складова державної політики цифрового розвитку та цифрової трансформації</w:t>
            </w:r>
          </w:p>
        </w:tc>
        <w:tc>
          <w:tcPr>
            <w:tcW w:w="1275" w:type="dxa"/>
          </w:tcPr>
          <w:p w14:paraId="67C5C04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86E818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26B8C5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2F44C02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5114D77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2986DA3C" w14:textId="77777777" w:rsidTr="009C1598">
        <w:tc>
          <w:tcPr>
            <w:tcW w:w="5524" w:type="dxa"/>
          </w:tcPr>
          <w:p w14:paraId="00B2C538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Тема 9. Сфера доступу до публічної інформації у формі в</w:t>
            </w:r>
            <w:r w:rsidRPr="00484DD4">
              <w:rPr>
                <w:rFonts w:ascii="Times New Roman" w:hAnsi="Times New Roman" w:cs="Times New Roman"/>
                <w:bCs/>
                <w:kern w:val="2"/>
              </w:rPr>
              <w:t>ідкритих даних в умовах воєнного стану. Цифрові сервіси на основі відкритих даних</w:t>
            </w:r>
          </w:p>
        </w:tc>
        <w:tc>
          <w:tcPr>
            <w:tcW w:w="1275" w:type="dxa"/>
          </w:tcPr>
          <w:p w14:paraId="6544B901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87A360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377879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B9A0FB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2059A11F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1921904C" w14:textId="77777777" w:rsidTr="009C1598">
        <w:tc>
          <w:tcPr>
            <w:tcW w:w="5524" w:type="dxa"/>
          </w:tcPr>
          <w:p w14:paraId="356EFD93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 xml:space="preserve">Тема </w:t>
            </w:r>
            <w:r w:rsidRPr="00484DD4">
              <w:rPr>
                <w:rFonts w:ascii="Times New Roman" w:hAnsi="Times New Roman" w:cs="Times New Roman"/>
                <w:kern w:val="2"/>
              </w:rPr>
              <w:t>10.</w:t>
            </w:r>
            <w:r w:rsidRPr="00484DD4">
              <w:rPr>
                <w:rFonts w:ascii="Times New Roman" w:eastAsia="Calibri" w:hAnsi="Times New Roman" w:cs="Times New Roman"/>
                <w:kern w:val="2"/>
              </w:rPr>
              <w:t xml:space="preserve"> Основи інформаційної безпеки та </w:t>
            </w:r>
            <w:proofErr w:type="spellStart"/>
            <w:r w:rsidRPr="00484DD4">
              <w:rPr>
                <w:rFonts w:ascii="Times New Roman" w:eastAsia="Calibri" w:hAnsi="Times New Roman" w:cs="Times New Roman"/>
                <w:kern w:val="2"/>
              </w:rPr>
              <w:t>кібергігієна</w:t>
            </w:r>
            <w:proofErr w:type="spellEnd"/>
            <w:r w:rsidRPr="00484DD4">
              <w:rPr>
                <w:rFonts w:ascii="Times New Roman" w:eastAsia="Calibri" w:hAnsi="Times New Roman" w:cs="Times New Roman"/>
                <w:kern w:val="2"/>
              </w:rPr>
              <w:t xml:space="preserve"> публічних службовців</w:t>
            </w:r>
          </w:p>
        </w:tc>
        <w:tc>
          <w:tcPr>
            <w:tcW w:w="1275" w:type="dxa"/>
          </w:tcPr>
          <w:p w14:paraId="7E02B8B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974DC75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</w:rPr>
            </w:pPr>
            <w:r w:rsidRPr="00484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33A5324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F944F5E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47B580F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644D8586" w14:textId="77777777" w:rsidTr="009C1598">
        <w:tc>
          <w:tcPr>
            <w:tcW w:w="5524" w:type="dxa"/>
          </w:tcPr>
          <w:p w14:paraId="37A98428" w14:textId="77777777" w:rsidR="00BB6221" w:rsidRPr="00484DD4" w:rsidRDefault="00BB6221" w:rsidP="009C1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Style w:val="21"/>
                <w:rFonts w:eastAsiaTheme="majorEastAsia"/>
                <w:kern w:val="2"/>
              </w:rPr>
              <w:t>Підсумковий контроль результатів навчання</w:t>
            </w:r>
          </w:p>
        </w:tc>
        <w:tc>
          <w:tcPr>
            <w:tcW w:w="1275" w:type="dxa"/>
          </w:tcPr>
          <w:p w14:paraId="7D3FD67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14:paraId="151438B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14:paraId="43D0FDC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3A49CB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1D1C5DF7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21" w:rsidRPr="00484DD4" w14:paraId="67B5024B" w14:textId="77777777" w:rsidTr="009C1598">
        <w:tc>
          <w:tcPr>
            <w:tcW w:w="5524" w:type="dxa"/>
          </w:tcPr>
          <w:p w14:paraId="0D0859BF" w14:textId="77777777" w:rsidR="00BB6221" w:rsidRPr="00484DD4" w:rsidRDefault="00BB6221" w:rsidP="009C159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275" w:type="dxa"/>
          </w:tcPr>
          <w:p w14:paraId="1467B5BA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30/1,0</w:t>
            </w:r>
          </w:p>
        </w:tc>
        <w:tc>
          <w:tcPr>
            <w:tcW w:w="709" w:type="dxa"/>
          </w:tcPr>
          <w:p w14:paraId="69B36308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</w:tcPr>
          <w:p w14:paraId="21EB082B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0A5206D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14:paraId="69D9E863" w14:textId="77777777" w:rsidR="00BB6221" w:rsidRPr="00484DD4" w:rsidRDefault="00BB6221" w:rsidP="009C1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DD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2625D967" w14:textId="77777777" w:rsidR="00BB6221" w:rsidRPr="00484DD4" w:rsidRDefault="00BB6221" w:rsidP="00BB6221">
      <w:pPr>
        <w:rPr>
          <w:rFonts w:ascii="Times New Roman" w:hAnsi="Times New Roman" w:cs="Times New Roman"/>
          <w:b/>
          <w:bCs/>
        </w:rPr>
      </w:pPr>
    </w:p>
    <w:p w14:paraId="15121C50" w14:textId="77777777" w:rsidR="00BB6221" w:rsidRPr="00484DD4" w:rsidRDefault="00BB6221" w:rsidP="00BB6221">
      <w:pPr>
        <w:rPr>
          <w:rFonts w:ascii="Times New Roman" w:hAnsi="Times New Roman" w:cs="Times New Roman"/>
          <w:b/>
          <w:bCs/>
        </w:rPr>
      </w:pPr>
    </w:p>
    <w:p w14:paraId="72D4DF0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6B7C4789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9D13DB2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B3890F0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141CEE4E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34EED2C5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49189E64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50813F77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96C899B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  <w:r w:rsidRPr="00484DD4">
        <w:rPr>
          <w:rFonts w:ascii="Times New Roman" w:hAnsi="Times New Roman" w:cs="Times New Roman"/>
          <w:b/>
          <w:bCs/>
        </w:rPr>
        <w:lastRenderedPageBreak/>
        <w:t>ЗМІСТ ПРОГРАМИ</w:t>
      </w:r>
    </w:p>
    <w:p w14:paraId="23E7BCD4" w14:textId="77777777" w:rsidR="00BB6221" w:rsidRPr="00484DD4" w:rsidRDefault="00BB6221" w:rsidP="00BB6221">
      <w:pPr>
        <w:jc w:val="center"/>
        <w:rPr>
          <w:rFonts w:ascii="Times New Roman" w:hAnsi="Times New Roman" w:cs="Times New Roman"/>
          <w:b/>
          <w:bCs/>
        </w:rPr>
      </w:pPr>
    </w:p>
    <w:p w14:paraId="0C43C95D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1. </w:t>
      </w:r>
      <w:r w:rsidRPr="00484DD4">
        <w:rPr>
          <w:rFonts w:ascii="Times New Roman" w:hAnsi="Times New Roman" w:cs="Times New Roman"/>
        </w:rPr>
        <w:t>Нормативно-правове забезпечення сфери електронного урядування та електронної демократії.</w:t>
      </w:r>
    </w:p>
    <w:p w14:paraId="1F90BF0B" w14:textId="77777777" w:rsidR="00BB6221" w:rsidRPr="00484DD4" w:rsidRDefault="00BB6221" w:rsidP="00BB6221">
      <w:pPr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EFDBCB3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proofErr w:type="spellStart"/>
      <w:r w:rsidRPr="00484DD4">
        <w:rPr>
          <w:rFonts w:ascii="Times New Roman" w:hAnsi="Times New Roman" w:cs="Times New Roman"/>
        </w:rPr>
        <w:t>Категорійно</w:t>
      </w:r>
      <w:proofErr w:type="spellEnd"/>
      <w:r w:rsidRPr="00484DD4">
        <w:rPr>
          <w:rFonts w:ascii="Times New Roman" w:hAnsi="Times New Roman" w:cs="Times New Roman"/>
        </w:rPr>
        <w:t>-понятійний апарат сфери електронного урядування та електронної демократії. Мета, принципи та стратегічні завдання розвитку електронного урядування та електронної демократії. Електронне урядування як інноваційна концепція управління державою. Основи державної політики в сфері електронного урядування та електронної демократії. Національна програма інформатизації (</w:t>
      </w:r>
      <w:proofErr w:type="spellStart"/>
      <w:r w:rsidRPr="00484DD4">
        <w:rPr>
          <w:rFonts w:ascii="Times New Roman" w:hAnsi="Times New Roman" w:cs="Times New Roman"/>
        </w:rPr>
        <w:t>НПІ</w:t>
      </w:r>
      <w:proofErr w:type="spellEnd"/>
      <w:r w:rsidRPr="00484DD4">
        <w:rPr>
          <w:rFonts w:ascii="Times New Roman" w:hAnsi="Times New Roman" w:cs="Times New Roman"/>
        </w:rPr>
        <w:t xml:space="preserve">) та її роль у розвитку електронного урядування. Реалізація проектів електронного урядування. </w:t>
      </w:r>
    </w:p>
    <w:p w14:paraId="373CDF3E" w14:textId="77777777" w:rsidR="00BB6221" w:rsidRPr="00484DD4" w:rsidRDefault="00BB6221" w:rsidP="00BB6221">
      <w:pPr>
        <w:ind w:right="-284"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354D1A8D" w14:textId="77777777" w:rsidR="00BB6221" w:rsidRPr="00484DD4" w:rsidRDefault="00BB6221" w:rsidP="00BB6221">
      <w:pPr>
        <w:ind w:right="-284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Pr="00484DD4">
        <w:rPr>
          <w:rFonts w:ascii="Times New Roman" w:hAnsi="Times New Roman" w:cs="Times New Roman"/>
          <w:bCs/>
        </w:rPr>
        <w:t xml:space="preserve"> лекція.</w:t>
      </w:r>
    </w:p>
    <w:p w14:paraId="6A006292" w14:textId="77777777" w:rsidR="00BB6221" w:rsidRPr="00484DD4" w:rsidRDefault="00BB6221" w:rsidP="00BB6221">
      <w:pPr>
        <w:ind w:right="-284"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2BD26297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  <w:bCs/>
          <w:iCs/>
        </w:rPr>
        <w:t>Перелік питань, які виносяться на самостійну роботу учасників професійного навчання:</w:t>
      </w:r>
      <w:r w:rsidRPr="00484DD4">
        <w:rPr>
          <w:rFonts w:ascii="Times New Roman" w:hAnsi="Times New Roman" w:cs="Times New Roman"/>
        </w:rPr>
        <w:t xml:space="preserve"> </w:t>
      </w:r>
      <w:r w:rsidRPr="00484DD4">
        <w:rPr>
          <w:rFonts w:ascii="Times New Roman" w:hAnsi="Times New Roman" w:cs="Times New Roman"/>
          <w:bCs/>
          <w:iCs/>
        </w:rPr>
        <w:t>Правові засади сфери електронного урядування та електронної демократії.</w:t>
      </w:r>
    </w:p>
    <w:p w14:paraId="411D15BE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</w:p>
    <w:p w14:paraId="13D80087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2. </w:t>
      </w:r>
      <w:r w:rsidRPr="00484DD4">
        <w:rPr>
          <w:rFonts w:ascii="Times New Roman" w:hAnsi="Times New Roman" w:cs="Times New Roman"/>
        </w:rPr>
        <w:t>Світові моделі електронного урядування. E-</w:t>
      </w:r>
      <w:proofErr w:type="spellStart"/>
      <w:r w:rsidRPr="00484DD4">
        <w:rPr>
          <w:rFonts w:ascii="Times New Roman" w:hAnsi="Times New Roman" w:cs="Times New Roman"/>
        </w:rPr>
        <w:t>Government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Development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Index</w:t>
      </w:r>
      <w:proofErr w:type="spellEnd"/>
      <w:r w:rsidRPr="00484DD4">
        <w:rPr>
          <w:rFonts w:ascii="Times New Roman" w:hAnsi="Times New Roman" w:cs="Times New Roman"/>
        </w:rPr>
        <w:t xml:space="preserve"> – Індекс розвитку е-урядування від ООН.</w:t>
      </w:r>
    </w:p>
    <w:p w14:paraId="60990119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84DD4">
        <w:rPr>
          <w:rFonts w:ascii="Times New Roman" w:hAnsi="Times New Roman" w:cs="Times New Roman"/>
        </w:rPr>
        <w:t xml:space="preserve"> </w:t>
      </w:r>
    </w:p>
    <w:p w14:paraId="68CC15EA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</w:rPr>
        <w:t>Основні підходи, світові моделі електронного урядування: англосаксонська (англо-американська), європейська континентальна, азійська, змішана. Сучасні тенденції розвитку електронного урядування в світі. Індекс розвитку електронного урядування (Е-</w:t>
      </w:r>
      <w:proofErr w:type="spellStart"/>
      <w:r w:rsidRPr="00484DD4">
        <w:rPr>
          <w:rFonts w:ascii="Times New Roman" w:hAnsi="Times New Roman" w:cs="Times New Roman"/>
        </w:rPr>
        <w:t>Government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Development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Index</w:t>
      </w:r>
      <w:proofErr w:type="spellEnd"/>
      <w:r w:rsidRPr="00484DD4">
        <w:rPr>
          <w:rFonts w:ascii="Times New Roman" w:hAnsi="Times New Roman" w:cs="Times New Roman"/>
        </w:rPr>
        <w:t>) та електронної участі (E-</w:t>
      </w:r>
      <w:proofErr w:type="spellStart"/>
      <w:r w:rsidRPr="00484DD4">
        <w:rPr>
          <w:rFonts w:ascii="Times New Roman" w:hAnsi="Times New Roman" w:cs="Times New Roman"/>
        </w:rPr>
        <w:t>Participation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Index</w:t>
      </w:r>
      <w:proofErr w:type="spellEnd"/>
      <w:r w:rsidRPr="00484DD4">
        <w:rPr>
          <w:rFonts w:ascii="Times New Roman" w:hAnsi="Times New Roman" w:cs="Times New Roman"/>
        </w:rPr>
        <w:t xml:space="preserve">) та його складові: </w:t>
      </w:r>
      <w:proofErr w:type="spellStart"/>
      <w:r w:rsidRPr="00484DD4">
        <w:rPr>
          <w:rFonts w:ascii="Times New Roman" w:hAnsi="Times New Roman" w:cs="Times New Roman"/>
        </w:rPr>
        <w:t>Online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Services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Index</w:t>
      </w:r>
      <w:proofErr w:type="spellEnd"/>
      <w:r w:rsidRPr="00484DD4">
        <w:rPr>
          <w:rFonts w:ascii="Times New Roman" w:hAnsi="Times New Roman" w:cs="Times New Roman"/>
        </w:rPr>
        <w:t xml:space="preserve"> (</w:t>
      </w:r>
      <w:proofErr w:type="spellStart"/>
      <w:r w:rsidRPr="00484DD4">
        <w:rPr>
          <w:rFonts w:ascii="Times New Roman" w:hAnsi="Times New Roman" w:cs="Times New Roman"/>
        </w:rPr>
        <w:t>OSI</w:t>
      </w:r>
      <w:proofErr w:type="spellEnd"/>
      <w:r w:rsidRPr="00484DD4">
        <w:rPr>
          <w:rFonts w:ascii="Times New Roman" w:hAnsi="Times New Roman" w:cs="Times New Roman"/>
        </w:rPr>
        <w:t xml:space="preserve">), </w:t>
      </w:r>
      <w:proofErr w:type="spellStart"/>
      <w:r w:rsidRPr="00484DD4">
        <w:rPr>
          <w:rFonts w:ascii="Times New Roman" w:hAnsi="Times New Roman" w:cs="Times New Roman"/>
        </w:rPr>
        <w:t>Information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Telecomunication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Index</w:t>
      </w:r>
      <w:proofErr w:type="spellEnd"/>
      <w:r w:rsidRPr="00484DD4">
        <w:rPr>
          <w:rFonts w:ascii="Times New Roman" w:hAnsi="Times New Roman" w:cs="Times New Roman"/>
        </w:rPr>
        <w:t xml:space="preserve"> (</w:t>
      </w:r>
      <w:proofErr w:type="spellStart"/>
      <w:r w:rsidRPr="00484DD4">
        <w:rPr>
          <w:rFonts w:ascii="Times New Roman" w:hAnsi="Times New Roman" w:cs="Times New Roman"/>
        </w:rPr>
        <w:t>ITU</w:t>
      </w:r>
      <w:proofErr w:type="spellEnd"/>
      <w:r w:rsidRPr="00484DD4">
        <w:rPr>
          <w:rFonts w:ascii="Times New Roman" w:hAnsi="Times New Roman" w:cs="Times New Roman"/>
        </w:rPr>
        <w:t xml:space="preserve">), </w:t>
      </w:r>
      <w:proofErr w:type="spellStart"/>
      <w:r w:rsidRPr="00484DD4">
        <w:rPr>
          <w:rFonts w:ascii="Times New Roman" w:hAnsi="Times New Roman" w:cs="Times New Roman"/>
        </w:rPr>
        <w:t>Human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Development</w:t>
      </w:r>
      <w:proofErr w:type="spellEnd"/>
      <w:r w:rsidRPr="00484DD4">
        <w:rPr>
          <w:rFonts w:ascii="Times New Roman" w:hAnsi="Times New Roman" w:cs="Times New Roman"/>
        </w:rPr>
        <w:t xml:space="preserve"> </w:t>
      </w:r>
      <w:proofErr w:type="spellStart"/>
      <w:r w:rsidRPr="00484DD4">
        <w:rPr>
          <w:rFonts w:ascii="Times New Roman" w:hAnsi="Times New Roman" w:cs="Times New Roman"/>
        </w:rPr>
        <w:t>Index</w:t>
      </w:r>
      <w:proofErr w:type="spellEnd"/>
      <w:r w:rsidRPr="00484DD4">
        <w:rPr>
          <w:rFonts w:ascii="Times New Roman" w:hAnsi="Times New Roman" w:cs="Times New Roman"/>
        </w:rPr>
        <w:t xml:space="preserve"> (</w:t>
      </w:r>
      <w:proofErr w:type="spellStart"/>
      <w:r w:rsidRPr="00484DD4">
        <w:rPr>
          <w:rFonts w:ascii="Times New Roman" w:hAnsi="Times New Roman" w:cs="Times New Roman"/>
        </w:rPr>
        <w:t>HDI</w:t>
      </w:r>
      <w:proofErr w:type="spellEnd"/>
      <w:r w:rsidRPr="00484DD4">
        <w:rPr>
          <w:rFonts w:ascii="Times New Roman" w:hAnsi="Times New Roman" w:cs="Times New Roman"/>
        </w:rPr>
        <w:t>).</w:t>
      </w:r>
    </w:p>
    <w:p w14:paraId="7871992E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390E7E7C" w14:textId="77777777" w:rsidR="00BB6221" w:rsidRPr="00484DD4" w:rsidRDefault="00BB6221" w:rsidP="00BB622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Pr="00484DD4">
        <w:rPr>
          <w:rFonts w:ascii="Times New Roman" w:hAnsi="Times New Roman" w:cs="Times New Roman"/>
          <w:bCs/>
        </w:rPr>
        <w:t xml:space="preserve"> </w:t>
      </w:r>
      <w:r w:rsidRPr="00484DD4">
        <w:rPr>
          <w:rFonts w:ascii="Times New Roman" w:hAnsi="Times New Roman" w:cs="Times New Roman"/>
          <w:iCs/>
        </w:rPr>
        <w:t xml:space="preserve">інтерактивне </w:t>
      </w:r>
      <w:r w:rsidRPr="00484DD4">
        <w:rPr>
          <w:rFonts w:ascii="Times New Roman" w:hAnsi="Times New Roman" w:cs="Times New Roman"/>
        </w:rPr>
        <w:t xml:space="preserve">заняття із груповим вирішенням </w:t>
      </w:r>
      <w:proofErr w:type="spellStart"/>
      <w:r w:rsidRPr="00484DD4">
        <w:rPr>
          <w:rFonts w:ascii="Times New Roman" w:hAnsi="Times New Roman" w:cs="Times New Roman"/>
        </w:rPr>
        <w:t>компетентнісних</w:t>
      </w:r>
      <w:proofErr w:type="spellEnd"/>
      <w:r w:rsidRPr="00484DD4">
        <w:rPr>
          <w:rFonts w:ascii="Times New Roman" w:hAnsi="Times New Roman" w:cs="Times New Roman"/>
        </w:rPr>
        <w:t xml:space="preserve"> завдань.</w:t>
      </w:r>
    </w:p>
    <w:p w14:paraId="7C172FCA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9142EF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  <w:bCs/>
          <w:iCs/>
        </w:rPr>
        <w:t>Перелік питань, які виносяться на самостійну роботу учасників професійного навчання:</w:t>
      </w:r>
      <w:r w:rsidRPr="00484DD4">
        <w:rPr>
          <w:rFonts w:ascii="Times New Roman" w:hAnsi="Times New Roman" w:cs="Times New Roman"/>
        </w:rPr>
        <w:t xml:space="preserve"> </w:t>
      </w:r>
      <w:r w:rsidRPr="00484DD4">
        <w:rPr>
          <w:rFonts w:ascii="Times New Roman" w:hAnsi="Times New Roman" w:cs="Times New Roman"/>
          <w:bCs/>
          <w:iCs/>
        </w:rPr>
        <w:t xml:space="preserve">Показники лідерів Індексу </w:t>
      </w:r>
      <w:proofErr w:type="spellStart"/>
      <w:r w:rsidRPr="00484DD4">
        <w:rPr>
          <w:rFonts w:ascii="Times New Roman" w:hAnsi="Times New Roman" w:cs="Times New Roman"/>
          <w:bCs/>
          <w:iCs/>
        </w:rPr>
        <w:t>EGDI</w:t>
      </w:r>
      <w:proofErr w:type="spellEnd"/>
      <w:r w:rsidRPr="00484DD4">
        <w:rPr>
          <w:rFonts w:ascii="Times New Roman" w:hAnsi="Times New Roman" w:cs="Times New Roman"/>
          <w:bCs/>
          <w:iCs/>
        </w:rPr>
        <w:t>.</w:t>
      </w:r>
    </w:p>
    <w:p w14:paraId="7FC189AF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</w:p>
    <w:p w14:paraId="3ECC0DFD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3. </w:t>
      </w:r>
      <w:r w:rsidRPr="00484DD4">
        <w:rPr>
          <w:rFonts w:ascii="Times New Roman" w:hAnsi="Times New Roman" w:cs="Times New Roman"/>
        </w:rPr>
        <w:t>G-</w:t>
      </w:r>
      <w:proofErr w:type="spellStart"/>
      <w:r w:rsidRPr="00484DD4">
        <w:rPr>
          <w:rFonts w:ascii="Times New Roman" w:hAnsi="Times New Roman" w:cs="Times New Roman"/>
        </w:rPr>
        <w:t>Cloud</w:t>
      </w:r>
      <w:proofErr w:type="spellEnd"/>
      <w:r w:rsidRPr="00484DD4">
        <w:rPr>
          <w:rFonts w:ascii="Times New Roman" w:hAnsi="Times New Roman" w:cs="Times New Roman"/>
        </w:rPr>
        <w:t xml:space="preserve"> – концепція урядової хмарної інфраструктури. Сучасні світові платформи G-</w:t>
      </w:r>
      <w:proofErr w:type="spellStart"/>
      <w:r w:rsidRPr="00484DD4">
        <w:rPr>
          <w:rFonts w:ascii="Times New Roman" w:hAnsi="Times New Roman" w:cs="Times New Roman"/>
        </w:rPr>
        <w:t>Cloud</w:t>
      </w:r>
      <w:proofErr w:type="spellEnd"/>
      <w:r w:rsidRPr="00484DD4">
        <w:rPr>
          <w:rFonts w:ascii="Times New Roman" w:hAnsi="Times New Roman" w:cs="Times New Roman"/>
        </w:rPr>
        <w:t>.</w:t>
      </w:r>
    </w:p>
    <w:p w14:paraId="35416FDD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6D39AB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</w:rPr>
        <w:t xml:space="preserve">Проблематика впровадження урядової хмарної інфраструктури. </w:t>
      </w:r>
      <w:proofErr w:type="spellStart"/>
      <w:r w:rsidRPr="00484DD4">
        <w:rPr>
          <w:rFonts w:ascii="Times New Roman" w:hAnsi="Times New Roman" w:cs="Times New Roman"/>
          <w:shd w:val="clear" w:color="auto" w:fill="FFFFFF"/>
        </w:rPr>
        <w:t>Government</w:t>
      </w:r>
      <w:proofErr w:type="spellEnd"/>
      <w:r w:rsidRPr="00484DD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84DD4">
        <w:rPr>
          <w:rFonts w:ascii="Times New Roman" w:hAnsi="Times New Roman" w:cs="Times New Roman"/>
          <w:shd w:val="clear" w:color="auto" w:fill="FFFFFF"/>
        </w:rPr>
        <w:t>Cloud</w:t>
      </w:r>
      <w:proofErr w:type="spellEnd"/>
      <w:r w:rsidRPr="00484DD4">
        <w:rPr>
          <w:rFonts w:ascii="Times New Roman" w:hAnsi="Times New Roman" w:cs="Times New Roman"/>
          <w:shd w:val="clear" w:color="auto" w:fill="FFFFFF"/>
        </w:rPr>
        <w:t>.</w:t>
      </w:r>
      <w:r w:rsidRPr="00484DD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84DD4">
        <w:rPr>
          <w:rFonts w:ascii="Times New Roman" w:hAnsi="Times New Roman" w:cs="Times New Roman"/>
        </w:rPr>
        <w:t>Світова концепція G-</w:t>
      </w:r>
      <w:proofErr w:type="spellStart"/>
      <w:r w:rsidRPr="00484DD4">
        <w:rPr>
          <w:rFonts w:ascii="Times New Roman" w:hAnsi="Times New Roman" w:cs="Times New Roman"/>
        </w:rPr>
        <w:t>Cloud</w:t>
      </w:r>
      <w:proofErr w:type="spellEnd"/>
      <w:r w:rsidRPr="00484DD4">
        <w:rPr>
          <w:rFonts w:ascii="Times New Roman" w:hAnsi="Times New Roman" w:cs="Times New Roman"/>
        </w:rPr>
        <w:t xml:space="preserve"> (Урядової хмарної </w:t>
      </w:r>
      <w:proofErr w:type="spellStart"/>
      <w:r w:rsidRPr="00484DD4">
        <w:rPr>
          <w:rFonts w:ascii="Times New Roman" w:hAnsi="Times New Roman" w:cs="Times New Roman"/>
        </w:rPr>
        <w:t>інфрастуктури</w:t>
      </w:r>
      <w:proofErr w:type="spellEnd"/>
      <w:r w:rsidRPr="00484DD4">
        <w:rPr>
          <w:rFonts w:ascii="Times New Roman" w:hAnsi="Times New Roman" w:cs="Times New Roman"/>
        </w:rPr>
        <w:t xml:space="preserve">). Хмарні технології і хмарні сервіси. Сучасні хмарні урядові платформи від провідних світових компаній – надавачів хмарних сервісів: </w:t>
      </w:r>
      <w:proofErr w:type="spellStart"/>
      <w:r w:rsidRPr="00484DD4">
        <w:rPr>
          <w:rFonts w:ascii="Times New Roman" w:hAnsi="Times New Roman" w:cs="Times New Roman"/>
        </w:rPr>
        <w:t>AWS</w:t>
      </w:r>
      <w:proofErr w:type="spellEnd"/>
      <w:r w:rsidRPr="00484DD4">
        <w:rPr>
          <w:rFonts w:ascii="Times New Roman" w:hAnsi="Times New Roman" w:cs="Times New Roman"/>
        </w:rPr>
        <w:t xml:space="preserve">, </w:t>
      </w:r>
      <w:proofErr w:type="spellStart"/>
      <w:r w:rsidRPr="00484DD4">
        <w:rPr>
          <w:rFonts w:ascii="Times New Roman" w:hAnsi="Times New Roman" w:cs="Times New Roman"/>
        </w:rPr>
        <w:t>Oracle</w:t>
      </w:r>
      <w:proofErr w:type="spellEnd"/>
      <w:r w:rsidRPr="00484DD4">
        <w:rPr>
          <w:rFonts w:ascii="Times New Roman" w:hAnsi="Times New Roman" w:cs="Times New Roman"/>
        </w:rPr>
        <w:t xml:space="preserve">, </w:t>
      </w:r>
      <w:proofErr w:type="spellStart"/>
      <w:r w:rsidRPr="00484DD4">
        <w:rPr>
          <w:rFonts w:ascii="Times New Roman" w:hAnsi="Times New Roman" w:cs="Times New Roman"/>
        </w:rPr>
        <w:t>Google</w:t>
      </w:r>
      <w:proofErr w:type="spellEnd"/>
      <w:r w:rsidRPr="00484DD4">
        <w:rPr>
          <w:rFonts w:ascii="Times New Roman" w:hAnsi="Times New Roman" w:cs="Times New Roman"/>
        </w:rPr>
        <w:t xml:space="preserve">, Microsoft. Хмарні технології в урядуванні та </w:t>
      </w:r>
      <w:proofErr w:type="spellStart"/>
      <w:r w:rsidRPr="00484DD4">
        <w:rPr>
          <w:rFonts w:ascii="Times New Roman" w:hAnsi="Times New Roman" w:cs="Times New Roman"/>
        </w:rPr>
        <w:t>кібербезпека</w:t>
      </w:r>
      <w:proofErr w:type="spellEnd"/>
      <w:r w:rsidRPr="00484DD4">
        <w:rPr>
          <w:rFonts w:ascii="Times New Roman" w:hAnsi="Times New Roman" w:cs="Times New Roman"/>
        </w:rPr>
        <w:t xml:space="preserve">. </w:t>
      </w:r>
    </w:p>
    <w:p w14:paraId="3B4A1A6E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4E4C87A" w14:textId="77777777" w:rsidR="00BB6221" w:rsidRPr="00484DD4" w:rsidRDefault="00BB6221" w:rsidP="000B12C2">
      <w:pPr>
        <w:shd w:val="clear" w:color="auto" w:fill="FFFFFF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Pr="00484DD4">
        <w:rPr>
          <w:rFonts w:ascii="Times New Roman" w:hAnsi="Times New Roman" w:cs="Times New Roman"/>
        </w:rPr>
        <w:t xml:space="preserve"> лекція-бесіда  з елементами індивідуальної та групової роботи слухачів.</w:t>
      </w:r>
    </w:p>
    <w:p w14:paraId="77EBB3FA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8647ED9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  <w:bCs/>
          <w:iCs/>
        </w:rPr>
        <w:t>Перелік питань, які виносяться на самостійну роботу учасників професійного навчання:</w:t>
      </w:r>
      <w:r w:rsidRPr="00484DD4">
        <w:rPr>
          <w:rFonts w:ascii="Times New Roman" w:hAnsi="Times New Roman" w:cs="Times New Roman"/>
        </w:rPr>
        <w:t xml:space="preserve"> У</w:t>
      </w:r>
      <w:r w:rsidRPr="00484DD4">
        <w:rPr>
          <w:rFonts w:ascii="Times New Roman" w:hAnsi="Times New Roman" w:cs="Times New Roman"/>
          <w:bCs/>
          <w:iCs/>
        </w:rPr>
        <w:t xml:space="preserve">мови використання хмарних урядових сервісів на платформах </w:t>
      </w:r>
      <w:proofErr w:type="spellStart"/>
      <w:r w:rsidRPr="00484DD4">
        <w:rPr>
          <w:rFonts w:ascii="Times New Roman" w:hAnsi="Times New Roman" w:cs="Times New Roman"/>
          <w:bCs/>
          <w:iCs/>
        </w:rPr>
        <w:t>AWS</w:t>
      </w:r>
      <w:proofErr w:type="spellEnd"/>
      <w:r w:rsidRPr="00484DD4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484DD4">
        <w:rPr>
          <w:rFonts w:ascii="Times New Roman" w:hAnsi="Times New Roman" w:cs="Times New Roman"/>
          <w:bCs/>
          <w:iCs/>
        </w:rPr>
        <w:t>Oracle</w:t>
      </w:r>
      <w:proofErr w:type="spellEnd"/>
      <w:r w:rsidRPr="00484DD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484DD4">
        <w:rPr>
          <w:rFonts w:ascii="Times New Roman" w:hAnsi="Times New Roman" w:cs="Times New Roman"/>
          <w:bCs/>
          <w:iCs/>
        </w:rPr>
        <w:t>GovCloud</w:t>
      </w:r>
      <w:proofErr w:type="spellEnd"/>
      <w:r w:rsidRPr="00484DD4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484DD4">
        <w:rPr>
          <w:rFonts w:ascii="Times New Roman" w:hAnsi="Times New Roman" w:cs="Times New Roman"/>
          <w:bCs/>
          <w:iCs/>
        </w:rPr>
        <w:t>Google</w:t>
      </w:r>
      <w:proofErr w:type="spellEnd"/>
      <w:r w:rsidRPr="00484DD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484DD4">
        <w:rPr>
          <w:rFonts w:ascii="Times New Roman" w:hAnsi="Times New Roman" w:cs="Times New Roman"/>
          <w:bCs/>
          <w:iCs/>
        </w:rPr>
        <w:t>GovCloud</w:t>
      </w:r>
      <w:proofErr w:type="spellEnd"/>
      <w:r w:rsidRPr="00484DD4">
        <w:rPr>
          <w:rFonts w:ascii="Times New Roman" w:hAnsi="Times New Roman" w:cs="Times New Roman"/>
          <w:bCs/>
          <w:iCs/>
        </w:rPr>
        <w:t xml:space="preserve">, Microsoft </w:t>
      </w:r>
      <w:proofErr w:type="spellStart"/>
      <w:r w:rsidRPr="00484DD4">
        <w:rPr>
          <w:rFonts w:ascii="Times New Roman" w:hAnsi="Times New Roman" w:cs="Times New Roman"/>
          <w:bCs/>
          <w:iCs/>
        </w:rPr>
        <w:t>Azure</w:t>
      </w:r>
      <w:proofErr w:type="spellEnd"/>
      <w:r w:rsidRPr="00484DD4">
        <w:rPr>
          <w:rFonts w:ascii="Times New Roman" w:hAnsi="Times New Roman" w:cs="Times New Roman"/>
          <w:bCs/>
          <w:iCs/>
        </w:rPr>
        <w:t>.</w:t>
      </w:r>
    </w:p>
    <w:p w14:paraId="32631C94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</w:p>
    <w:p w14:paraId="1F4C3A20" w14:textId="32B57038" w:rsidR="00BB6221" w:rsidRPr="00484DD4" w:rsidRDefault="00484DD4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4. </w:t>
      </w:r>
      <w:r w:rsidR="00BB6221" w:rsidRPr="00484DD4">
        <w:rPr>
          <w:rFonts w:ascii="Times New Roman" w:hAnsi="Times New Roman" w:cs="Times New Roman"/>
        </w:rPr>
        <w:t>Електронні петиції, громадський бюджет, електронне консультування та інші сучасні інструменти електронної демократії. Проблематика впровадження електронних виборів.</w:t>
      </w:r>
    </w:p>
    <w:p w14:paraId="4A5EA7BB" w14:textId="2B0771E4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</w:rPr>
        <w:lastRenderedPageBreak/>
        <w:t xml:space="preserve">Електронна демократія: </w:t>
      </w:r>
      <w:proofErr w:type="spellStart"/>
      <w:r w:rsidRPr="00484DD4">
        <w:rPr>
          <w:rFonts w:ascii="Times New Roman" w:hAnsi="Times New Roman" w:cs="Times New Roman"/>
        </w:rPr>
        <w:t>категорійно</w:t>
      </w:r>
      <w:proofErr w:type="spellEnd"/>
      <w:r w:rsidRPr="00484DD4">
        <w:rPr>
          <w:rFonts w:ascii="Times New Roman" w:hAnsi="Times New Roman" w:cs="Times New Roman"/>
        </w:rPr>
        <w:t xml:space="preserve">-понятійний апарат, сутність, мета, основні завдання. Електронна демократія як ефективний інструмент взаємодії громадян та влади. Сектори та інструменти електронної демократії. </w:t>
      </w:r>
      <w:r w:rsidRPr="00484DD4">
        <w:rPr>
          <w:rFonts w:ascii="Times New Roman" w:hAnsi="Times New Roman" w:cs="Times New Roman"/>
          <w:bCs/>
          <w:iCs/>
        </w:rPr>
        <w:t>Правові засади сфери електронної демократії.</w:t>
      </w:r>
      <w:r w:rsidRPr="00484DD4">
        <w:rPr>
          <w:rFonts w:ascii="Times New Roman" w:hAnsi="Times New Roman" w:cs="Times New Roman"/>
          <w:bCs/>
        </w:rPr>
        <w:t xml:space="preserve"> </w:t>
      </w:r>
      <w:r w:rsidRPr="00484DD4">
        <w:rPr>
          <w:rFonts w:ascii="Times New Roman" w:hAnsi="Times New Roman" w:cs="Times New Roman"/>
        </w:rPr>
        <w:t>Існуючі інструменти електронної демократії в Україні: електронні петиції, громадський бюджет, електронне консультування та інші. Демократія участі (</w:t>
      </w:r>
      <w:proofErr w:type="spellStart"/>
      <w:r w:rsidRPr="00484DD4">
        <w:rPr>
          <w:rFonts w:ascii="Times New Roman" w:hAnsi="Times New Roman" w:cs="Times New Roman"/>
        </w:rPr>
        <w:t>партисипативна</w:t>
      </w:r>
      <w:proofErr w:type="spellEnd"/>
      <w:r w:rsidRPr="00484DD4">
        <w:rPr>
          <w:rFonts w:ascii="Times New Roman" w:hAnsi="Times New Roman" w:cs="Times New Roman"/>
        </w:rPr>
        <w:t xml:space="preserve"> демократ</w:t>
      </w:r>
      <w:r w:rsidR="000B12C2" w:rsidRPr="00484DD4">
        <w:rPr>
          <w:rFonts w:ascii="Times New Roman" w:hAnsi="Times New Roman" w:cs="Times New Roman"/>
        </w:rPr>
        <w:t>і</w:t>
      </w:r>
      <w:r w:rsidRPr="00484DD4">
        <w:rPr>
          <w:rFonts w:ascii="Times New Roman" w:hAnsi="Times New Roman" w:cs="Times New Roman"/>
        </w:rPr>
        <w:t>я) та інструменти електронної демократії. Практика електронної демократії в Україні. Досвід та проблематика впровадження електронних виборів в країнах світу.</w:t>
      </w:r>
    </w:p>
    <w:p w14:paraId="2C557D10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66AB9744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Pr="00484DD4">
        <w:rPr>
          <w:rFonts w:ascii="Times New Roman" w:hAnsi="Times New Roman" w:cs="Times New Roman"/>
        </w:rPr>
        <w:t xml:space="preserve"> практичне заняття.</w:t>
      </w:r>
    </w:p>
    <w:p w14:paraId="5FD6FE57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</w:p>
    <w:p w14:paraId="55E84C5C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5. </w:t>
      </w:r>
      <w:r w:rsidRPr="00484DD4">
        <w:rPr>
          <w:rFonts w:ascii="Times New Roman" w:hAnsi="Times New Roman" w:cs="Times New Roman"/>
        </w:rPr>
        <w:t>Електронні послуги, публічні послуги, електронні публічні послуги та екосистема «Дія».</w:t>
      </w:r>
    </w:p>
    <w:p w14:paraId="4BC64FD2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F1026F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</w:rPr>
        <w:t xml:space="preserve">Поняття та характеристики електронних послуг, публічних послуг та електронних публічних послуг. </w:t>
      </w:r>
      <w:r w:rsidRPr="00484DD4">
        <w:rPr>
          <w:rFonts w:ascii="Times New Roman" w:hAnsi="Times New Roman" w:cs="Times New Roman"/>
          <w:bCs/>
          <w:iCs/>
        </w:rPr>
        <w:t>Правові засади сфери електронних публічних послуг.</w:t>
      </w:r>
      <w:r w:rsidRPr="00484DD4">
        <w:rPr>
          <w:rFonts w:ascii="Times New Roman" w:hAnsi="Times New Roman" w:cs="Times New Roman"/>
          <w:bCs/>
        </w:rPr>
        <w:t xml:space="preserve"> Електронні послуги як складова е-врядування. </w:t>
      </w:r>
      <w:r w:rsidRPr="00484DD4">
        <w:rPr>
          <w:rFonts w:ascii="Times New Roman" w:hAnsi="Times New Roman" w:cs="Times New Roman"/>
        </w:rPr>
        <w:t xml:space="preserve">Сфера електронних публічних послуг. Електронні публічні послуги та інфраструктура їх надання. Вітчизняний досвід надання послуг в електронному виді. Екосистема «Дія»: Єдиний державний веб-портал електронних послуг </w:t>
      </w:r>
      <w:proofErr w:type="spellStart"/>
      <w:r w:rsidRPr="00484DD4">
        <w:rPr>
          <w:rFonts w:ascii="Times New Roman" w:hAnsi="Times New Roman" w:cs="Times New Roman"/>
        </w:rPr>
        <w:t>diia.gov.ua</w:t>
      </w:r>
      <w:proofErr w:type="spellEnd"/>
      <w:r w:rsidRPr="00484DD4">
        <w:rPr>
          <w:rFonts w:ascii="Times New Roman" w:hAnsi="Times New Roman" w:cs="Times New Roman"/>
        </w:rPr>
        <w:t xml:space="preserve">, мобільний застосунок «Дія», інші веб-ресурси в екосистемі «Дія». </w:t>
      </w:r>
    </w:p>
    <w:p w14:paraId="65F71950" w14:textId="77777777" w:rsidR="00BB6221" w:rsidRPr="00484DD4" w:rsidRDefault="00BB6221" w:rsidP="00BB622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3930CB8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</w:t>
      </w:r>
      <w:r w:rsidRPr="00484DD4">
        <w:rPr>
          <w:rFonts w:ascii="Times New Roman" w:hAnsi="Times New Roman" w:cs="Times New Roman"/>
          <w:bCs/>
        </w:rPr>
        <w:t>:</w:t>
      </w:r>
      <w:r w:rsidRPr="00484DD4">
        <w:rPr>
          <w:rFonts w:ascii="Times New Roman" w:hAnsi="Times New Roman" w:cs="Times New Roman"/>
        </w:rPr>
        <w:t xml:space="preserve"> практичне заняття.</w:t>
      </w:r>
    </w:p>
    <w:p w14:paraId="4B5BD5F2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</w:rPr>
      </w:pPr>
    </w:p>
    <w:p w14:paraId="1D2B7C5C" w14:textId="77777777" w:rsidR="00BB6221" w:rsidRPr="00484DD4" w:rsidRDefault="00BB6221" w:rsidP="00BB6221">
      <w:pPr>
        <w:ind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6. </w:t>
      </w:r>
      <w:r w:rsidRPr="00484DD4">
        <w:rPr>
          <w:rFonts w:ascii="Times New Roman" w:hAnsi="Times New Roman" w:cs="Times New Roman"/>
        </w:rPr>
        <w:t xml:space="preserve">Сфера електронного документообігу, електронних довірчих послуг та електронної ідентифікації. Концепція </w:t>
      </w:r>
      <w:proofErr w:type="spellStart"/>
      <w:r w:rsidRPr="00484DD4">
        <w:rPr>
          <w:rFonts w:ascii="Times New Roman" w:hAnsi="Times New Roman" w:cs="Times New Roman"/>
        </w:rPr>
        <w:t>paperless</w:t>
      </w:r>
      <w:proofErr w:type="spellEnd"/>
      <w:r w:rsidRPr="00484DD4">
        <w:rPr>
          <w:rFonts w:ascii="Times New Roman" w:hAnsi="Times New Roman" w:cs="Times New Roman"/>
        </w:rPr>
        <w:t xml:space="preserve">. </w:t>
      </w:r>
    </w:p>
    <w:p w14:paraId="284E87ED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7C152E8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</w:rPr>
        <w:t xml:space="preserve">Поняття електронного документообігу, електронних довірчих послуг та електронної ідентифікації. Проблематика впровадження електронного документообігу в органах влади в Україні. Основні принципи та функції електронного документообігу. Вимоги до обов’язкових реквізитів електронних документів. Вимоги до форматів даних електронного документообігу. Види електронної ідентифікації: </w:t>
      </w:r>
      <w:proofErr w:type="spellStart"/>
      <w:r w:rsidRPr="00484DD4">
        <w:rPr>
          <w:rFonts w:ascii="Times New Roman" w:hAnsi="Times New Roman" w:cs="Times New Roman"/>
        </w:rPr>
        <w:t>ID</w:t>
      </w:r>
      <w:proofErr w:type="spellEnd"/>
      <w:r w:rsidRPr="00484DD4">
        <w:rPr>
          <w:rFonts w:ascii="Times New Roman" w:hAnsi="Times New Roman" w:cs="Times New Roman"/>
        </w:rPr>
        <w:t xml:space="preserve">, </w:t>
      </w:r>
      <w:proofErr w:type="spellStart"/>
      <w:r w:rsidRPr="00484DD4">
        <w:rPr>
          <w:rFonts w:ascii="Times New Roman" w:hAnsi="Times New Roman" w:cs="Times New Roman"/>
        </w:rPr>
        <w:t>КЕП</w:t>
      </w:r>
      <w:proofErr w:type="spellEnd"/>
      <w:r w:rsidRPr="00484DD4">
        <w:rPr>
          <w:rFonts w:ascii="Times New Roman" w:hAnsi="Times New Roman" w:cs="Times New Roman"/>
        </w:rPr>
        <w:t xml:space="preserve"> (кваліфікований електронний підпис), </w:t>
      </w:r>
      <w:proofErr w:type="spellStart"/>
      <w:r w:rsidRPr="00484DD4">
        <w:rPr>
          <w:rFonts w:ascii="Times New Roman" w:hAnsi="Times New Roman" w:cs="Times New Roman"/>
        </w:rPr>
        <w:t>BankID</w:t>
      </w:r>
      <w:proofErr w:type="spellEnd"/>
      <w:r w:rsidRPr="00484DD4">
        <w:rPr>
          <w:rFonts w:ascii="Times New Roman" w:hAnsi="Times New Roman" w:cs="Times New Roman"/>
        </w:rPr>
        <w:t xml:space="preserve">, </w:t>
      </w:r>
      <w:proofErr w:type="spellStart"/>
      <w:r w:rsidRPr="00484DD4">
        <w:rPr>
          <w:rFonts w:ascii="Times New Roman" w:hAnsi="Times New Roman" w:cs="Times New Roman"/>
        </w:rPr>
        <w:t>SmartID</w:t>
      </w:r>
      <w:proofErr w:type="spellEnd"/>
      <w:r w:rsidRPr="00484DD4">
        <w:rPr>
          <w:rFonts w:ascii="Times New Roman" w:hAnsi="Times New Roman" w:cs="Times New Roman"/>
        </w:rPr>
        <w:t xml:space="preserve">, Дія Підпис. </w:t>
      </w:r>
      <w:r w:rsidRPr="00484DD4">
        <w:rPr>
          <w:rFonts w:ascii="Times New Roman" w:hAnsi="Times New Roman" w:cs="Times New Roman"/>
          <w:bCs/>
          <w:iCs/>
        </w:rPr>
        <w:t>Правові засади сфери електронного документообігу, електронних довірчих послуг та електронної ідентифікації.</w:t>
      </w:r>
      <w:r w:rsidRPr="00484DD4">
        <w:rPr>
          <w:rFonts w:ascii="Times New Roman" w:hAnsi="Times New Roman" w:cs="Times New Roman"/>
          <w:bCs/>
        </w:rPr>
        <w:t xml:space="preserve"> </w:t>
      </w:r>
      <w:r w:rsidRPr="00484DD4">
        <w:rPr>
          <w:rFonts w:ascii="Times New Roman" w:hAnsi="Times New Roman" w:cs="Times New Roman"/>
        </w:rPr>
        <w:t xml:space="preserve">Єдина державна система електронної ідентифікації </w:t>
      </w:r>
      <w:proofErr w:type="spellStart"/>
      <w:r w:rsidRPr="00484DD4">
        <w:rPr>
          <w:rFonts w:ascii="Times New Roman" w:hAnsi="Times New Roman" w:cs="Times New Roman"/>
        </w:rPr>
        <w:t>GovID</w:t>
      </w:r>
      <w:proofErr w:type="spellEnd"/>
      <w:r w:rsidRPr="00484DD4">
        <w:rPr>
          <w:rFonts w:ascii="Times New Roman" w:hAnsi="Times New Roman" w:cs="Times New Roman"/>
        </w:rPr>
        <w:t>. Проблеми запровадження електронної ідентифікації в Україні.</w:t>
      </w:r>
    </w:p>
    <w:p w14:paraId="7E9676E1" w14:textId="77777777" w:rsidR="00BB6221" w:rsidRPr="00484DD4" w:rsidRDefault="00BB6221" w:rsidP="00BB622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5B8574" w14:textId="77777777" w:rsidR="00BB6221" w:rsidRPr="00484DD4" w:rsidRDefault="00BB6221" w:rsidP="00BB622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Pr="00484DD4">
        <w:rPr>
          <w:rFonts w:ascii="Times New Roman" w:hAnsi="Times New Roman" w:cs="Times New Roman"/>
        </w:rPr>
        <w:t xml:space="preserve"> лекція-бесіда  з елементами індивідуальної та групової роботи слухачів.</w:t>
      </w:r>
    </w:p>
    <w:p w14:paraId="6B1BACBF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</w:rPr>
      </w:pPr>
    </w:p>
    <w:p w14:paraId="1FBF1419" w14:textId="77777777" w:rsidR="00BB6221" w:rsidRPr="00484DD4" w:rsidRDefault="00BB6221" w:rsidP="00484DD4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t xml:space="preserve">Тема 7. </w:t>
      </w:r>
      <w:r w:rsidRPr="00484DD4">
        <w:rPr>
          <w:rFonts w:ascii="Times New Roman" w:hAnsi="Times New Roman" w:cs="Times New Roman"/>
        </w:rPr>
        <w:t>Система електронної взаємодії державних електронних інформаційних ресурсів “Трембіта”. Сумісність (</w:t>
      </w:r>
      <w:proofErr w:type="spellStart"/>
      <w:r w:rsidRPr="00484DD4">
        <w:rPr>
          <w:rFonts w:ascii="Times New Roman" w:hAnsi="Times New Roman" w:cs="Times New Roman"/>
        </w:rPr>
        <w:t>інтероперабельність</w:t>
      </w:r>
      <w:proofErr w:type="spellEnd"/>
      <w:r w:rsidRPr="00484DD4">
        <w:rPr>
          <w:rFonts w:ascii="Times New Roman" w:hAnsi="Times New Roman" w:cs="Times New Roman"/>
        </w:rPr>
        <w:t>) цифрових реєстрів.</w:t>
      </w:r>
    </w:p>
    <w:p w14:paraId="0072CE8A" w14:textId="77777777" w:rsidR="00BB6221" w:rsidRPr="00484DD4" w:rsidRDefault="00BB6221" w:rsidP="00BB6221">
      <w:pPr>
        <w:spacing w:line="360" w:lineRule="auto"/>
        <w:ind w:right="-283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F6A343C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bCs/>
        </w:rPr>
      </w:pPr>
      <w:r w:rsidRPr="00484DD4">
        <w:rPr>
          <w:rFonts w:ascii="Times New Roman" w:hAnsi="Times New Roman" w:cs="Times New Roman"/>
        </w:rPr>
        <w:t>Поняття електронної взаємодії. Поняття державних електронних інформаційних ресурсів та інформаційно-телекомунікаційних систем органів влади. Архітектура Системи електронної взаємодії державних електронних інформаційних ресурсів (</w:t>
      </w:r>
      <w:proofErr w:type="spellStart"/>
      <w:r w:rsidRPr="00484DD4">
        <w:rPr>
          <w:rFonts w:ascii="Times New Roman" w:hAnsi="Times New Roman" w:cs="Times New Roman"/>
        </w:rPr>
        <w:t>СЕВДЕІР</w:t>
      </w:r>
      <w:proofErr w:type="spellEnd"/>
      <w:r w:rsidRPr="00484DD4">
        <w:rPr>
          <w:rFonts w:ascii="Times New Roman" w:hAnsi="Times New Roman" w:cs="Times New Roman"/>
        </w:rPr>
        <w:t>) «Трембіта». Проблеми формування і використання державних інформаційних ресурсів (реєстрів). Електронна сумісність (</w:t>
      </w:r>
      <w:proofErr w:type="spellStart"/>
      <w:r w:rsidRPr="00484DD4">
        <w:rPr>
          <w:rFonts w:ascii="Times New Roman" w:hAnsi="Times New Roman" w:cs="Times New Roman"/>
        </w:rPr>
        <w:t>інтероперабельність</w:t>
      </w:r>
      <w:proofErr w:type="spellEnd"/>
      <w:r w:rsidRPr="00484DD4">
        <w:rPr>
          <w:rFonts w:ascii="Times New Roman" w:hAnsi="Times New Roman" w:cs="Times New Roman"/>
        </w:rPr>
        <w:t xml:space="preserve">) реєстрів. Принципи </w:t>
      </w:r>
      <w:proofErr w:type="spellStart"/>
      <w:r w:rsidRPr="00484DD4">
        <w:rPr>
          <w:rFonts w:ascii="Times New Roman" w:hAnsi="Times New Roman" w:cs="Times New Roman"/>
        </w:rPr>
        <w:t>інтероперабельності</w:t>
      </w:r>
      <w:proofErr w:type="spellEnd"/>
      <w:r w:rsidRPr="00484DD4">
        <w:rPr>
          <w:rFonts w:ascii="Times New Roman" w:hAnsi="Times New Roman" w:cs="Times New Roman"/>
        </w:rPr>
        <w:t xml:space="preserve"> за міжнародними стандартами </w:t>
      </w:r>
      <w:proofErr w:type="spellStart"/>
      <w:r w:rsidRPr="00484DD4">
        <w:rPr>
          <w:rFonts w:ascii="Times New Roman" w:hAnsi="Times New Roman" w:cs="Times New Roman"/>
        </w:rPr>
        <w:t>EIF</w:t>
      </w:r>
      <w:proofErr w:type="spellEnd"/>
      <w:r w:rsidRPr="00484DD4">
        <w:rPr>
          <w:rFonts w:ascii="Times New Roman" w:hAnsi="Times New Roman" w:cs="Times New Roman"/>
        </w:rPr>
        <w:t xml:space="preserve">. Нормативно-правова база сфери публічних електронних реєстрів. </w:t>
      </w:r>
    </w:p>
    <w:p w14:paraId="3862D32A" w14:textId="77777777" w:rsidR="00BB6221" w:rsidRPr="00484DD4" w:rsidRDefault="00BB6221" w:rsidP="00BB6221">
      <w:pPr>
        <w:spacing w:line="36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14:paraId="424BD0BE" w14:textId="77777777" w:rsidR="00BB6221" w:rsidRPr="00484DD4" w:rsidRDefault="00BB6221" w:rsidP="00BB622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Pr="00484DD4">
        <w:rPr>
          <w:rFonts w:ascii="Times New Roman" w:hAnsi="Times New Roman" w:cs="Times New Roman"/>
        </w:rPr>
        <w:t xml:space="preserve"> </w:t>
      </w:r>
      <w:r w:rsidRPr="00484DD4">
        <w:rPr>
          <w:rFonts w:ascii="Times New Roman" w:hAnsi="Times New Roman" w:cs="Times New Roman"/>
          <w:iCs/>
        </w:rPr>
        <w:t xml:space="preserve">інтерактивне </w:t>
      </w:r>
      <w:r w:rsidRPr="00484DD4">
        <w:rPr>
          <w:rFonts w:ascii="Times New Roman" w:hAnsi="Times New Roman" w:cs="Times New Roman"/>
        </w:rPr>
        <w:t>заняття із груповим вирішенням завдань.</w:t>
      </w:r>
    </w:p>
    <w:p w14:paraId="7193E4BC" w14:textId="77777777" w:rsidR="00BB6221" w:rsidRPr="00484DD4" w:rsidRDefault="00BB6221" w:rsidP="00BB6221">
      <w:pPr>
        <w:ind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/>
          <w:bCs/>
        </w:rPr>
        <w:lastRenderedPageBreak/>
        <w:t xml:space="preserve">Тема 8. </w:t>
      </w:r>
      <w:r w:rsidRPr="00484DD4">
        <w:rPr>
          <w:rFonts w:ascii="Times New Roman" w:hAnsi="Times New Roman" w:cs="Times New Roman"/>
        </w:rPr>
        <w:t>Електронне урядування як складова державної політики цифрового розвитку та цифрової трансформації.</w:t>
      </w:r>
    </w:p>
    <w:p w14:paraId="51BAE6B9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A322CBD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color w:val="222222"/>
        </w:rPr>
      </w:pPr>
      <w:r w:rsidRPr="00484DD4">
        <w:rPr>
          <w:rFonts w:ascii="Times New Roman" w:hAnsi="Times New Roman" w:cs="Times New Roman"/>
          <w:color w:val="222222"/>
        </w:rPr>
        <w:t xml:space="preserve">Передумови впровадження процесів цифрової трансформації та цифрового розвитку. </w:t>
      </w:r>
      <w:proofErr w:type="spellStart"/>
      <w:r w:rsidRPr="00484DD4">
        <w:rPr>
          <w:rFonts w:ascii="Times New Roman" w:hAnsi="Times New Roman" w:cs="Times New Roman"/>
          <w:color w:val="222222"/>
        </w:rPr>
        <w:t>Категорійно</w:t>
      </w:r>
      <w:proofErr w:type="spellEnd"/>
      <w:r w:rsidRPr="00484DD4">
        <w:rPr>
          <w:rFonts w:ascii="Times New Roman" w:hAnsi="Times New Roman" w:cs="Times New Roman"/>
          <w:color w:val="222222"/>
        </w:rPr>
        <w:t>-понятійний апарат. Мета, принципи та стратегічні завдання цифрової трансформації. Основи державної політики в сфері цифрової трансформації. Нормативно-правове забезпечення сфери цифрової трансформації. Сучасні державні проекти в сфері цифрової трансформації.</w:t>
      </w:r>
    </w:p>
    <w:p w14:paraId="41EB06DB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14:paraId="7072E23D" w14:textId="225847F4" w:rsidR="00BB6221" w:rsidRPr="00484DD4" w:rsidRDefault="00BB6221" w:rsidP="000B12C2">
      <w:pPr>
        <w:shd w:val="clear" w:color="auto" w:fill="FFFFFF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навчання:</w:t>
      </w:r>
      <w:r w:rsidR="00484DD4" w:rsidRPr="00484DD4">
        <w:rPr>
          <w:rFonts w:ascii="Times New Roman" w:hAnsi="Times New Roman" w:cs="Times New Roman"/>
        </w:rPr>
        <w:t xml:space="preserve"> тематична дискусія</w:t>
      </w:r>
      <w:r w:rsidRPr="00484DD4">
        <w:rPr>
          <w:rFonts w:ascii="Times New Roman" w:hAnsi="Times New Roman" w:cs="Times New Roman"/>
        </w:rPr>
        <w:t xml:space="preserve"> з елементами індивідуальної та групової роботи слухачів.</w:t>
      </w:r>
    </w:p>
    <w:p w14:paraId="025E2078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222222"/>
        </w:rPr>
      </w:pPr>
    </w:p>
    <w:p w14:paraId="70105B0E" w14:textId="77777777" w:rsidR="00BB6221" w:rsidRPr="00484DD4" w:rsidRDefault="00BB6221" w:rsidP="000B12C2">
      <w:pPr>
        <w:ind w:right="-1" w:firstLine="709"/>
        <w:jc w:val="both"/>
        <w:rPr>
          <w:rStyle w:val="21"/>
          <w:rFonts w:eastAsiaTheme="majorEastAsia"/>
          <w:b/>
          <w:bCs/>
        </w:rPr>
      </w:pPr>
      <w:r w:rsidRPr="00484DD4">
        <w:rPr>
          <w:rStyle w:val="21"/>
          <w:rFonts w:eastAsiaTheme="majorEastAsia"/>
          <w:b/>
        </w:rPr>
        <w:t>Тема 9.</w:t>
      </w:r>
      <w:r w:rsidRPr="00484DD4">
        <w:rPr>
          <w:rStyle w:val="21"/>
          <w:rFonts w:eastAsiaTheme="majorEastAsia"/>
        </w:rPr>
        <w:t xml:space="preserve"> Сфера доступу до публічної інформації у формі відкритих даних в умовах воєнного стану. Цифрові сервіси на основі відкритих даних. </w:t>
      </w:r>
    </w:p>
    <w:p w14:paraId="3E822286" w14:textId="77777777" w:rsidR="00BB6221" w:rsidRPr="00484DD4" w:rsidRDefault="00BB6221" w:rsidP="000B12C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1733198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</w:rPr>
        <w:t xml:space="preserve">Принципи відкритих даних. Міжнародна хартія відкритих даних. Створення екосистеми відкритих даних. Державна політика доступу до публічної інформації у формі відкритих даних. </w:t>
      </w:r>
      <w:r w:rsidRPr="00484DD4">
        <w:rPr>
          <w:rFonts w:ascii="Times New Roman" w:hAnsi="Times New Roman" w:cs="Times New Roman"/>
          <w:bCs/>
          <w:iCs/>
        </w:rPr>
        <w:t xml:space="preserve">Правові засади сфери доступу до публічної інформації у формі відкритих даних. </w:t>
      </w:r>
      <w:r w:rsidRPr="00484DD4">
        <w:rPr>
          <w:rFonts w:ascii="Times New Roman" w:hAnsi="Times New Roman" w:cs="Times New Roman"/>
          <w:bCs/>
        </w:rPr>
        <w:t>Відкриті дані в умовах воєнного стану. Цифрові сервіси на основі відкритих даних</w:t>
      </w:r>
      <w:r w:rsidRPr="00484DD4">
        <w:rPr>
          <w:rFonts w:ascii="Times New Roman" w:hAnsi="Times New Roman" w:cs="Times New Roman"/>
        </w:rPr>
        <w:t>. Основні проблеми розвитку сфери відкритих даних в Україні.</w:t>
      </w:r>
    </w:p>
    <w:p w14:paraId="5B424F90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9F31BC2" w14:textId="77777777" w:rsidR="00BB6221" w:rsidRPr="00484DD4" w:rsidRDefault="00BB6221" w:rsidP="00BB622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</w:t>
      </w:r>
      <w:r w:rsidRPr="00484DD4">
        <w:rPr>
          <w:rFonts w:ascii="Times New Roman" w:hAnsi="Times New Roman" w:cs="Times New Roman"/>
          <w:bCs/>
        </w:rPr>
        <w:t xml:space="preserve">: </w:t>
      </w:r>
      <w:r w:rsidRPr="00484DD4">
        <w:rPr>
          <w:rFonts w:ascii="Times New Roman" w:hAnsi="Times New Roman" w:cs="Times New Roman"/>
          <w:iCs/>
        </w:rPr>
        <w:t xml:space="preserve">інтерактивні </w:t>
      </w:r>
      <w:r w:rsidRPr="00484DD4">
        <w:rPr>
          <w:rFonts w:ascii="Times New Roman" w:hAnsi="Times New Roman" w:cs="Times New Roman"/>
        </w:rPr>
        <w:t xml:space="preserve">заняття із груповим вирішенням </w:t>
      </w:r>
      <w:proofErr w:type="spellStart"/>
      <w:r w:rsidRPr="00484DD4">
        <w:rPr>
          <w:rFonts w:ascii="Times New Roman" w:hAnsi="Times New Roman" w:cs="Times New Roman"/>
        </w:rPr>
        <w:t>компетентнісних</w:t>
      </w:r>
      <w:proofErr w:type="spellEnd"/>
      <w:r w:rsidRPr="00484DD4">
        <w:rPr>
          <w:rFonts w:ascii="Times New Roman" w:hAnsi="Times New Roman" w:cs="Times New Roman"/>
        </w:rPr>
        <w:t xml:space="preserve"> завдань</w:t>
      </w:r>
    </w:p>
    <w:p w14:paraId="1E7CB027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</w:rPr>
        <w:t>.</w:t>
      </w:r>
    </w:p>
    <w:p w14:paraId="307E975E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Style w:val="21"/>
          <w:rFonts w:eastAsiaTheme="majorEastAsia"/>
        </w:rPr>
      </w:pPr>
      <w:r w:rsidRPr="00484DD4">
        <w:rPr>
          <w:rStyle w:val="21"/>
          <w:rFonts w:eastAsiaTheme="majorEastAsia"/>
          <w:b/>
        </w:rPr>
        <w:t>Тема 10.</w:t>
      </w:r>
      <w:r w:rsidRPr="00484DD4">
        <w:rPr>
          <w:rStyle w:val="21"/>
          <w:rFonts w:eastAsiaTheme="majorEastAsia"/>
        </w:rPr>
        <w:t xml:space="preserve"> Основи інформаційної безпеки та </w:t>
      </w:r>
      <w:proofErr w:type="spellStart"/>
      <w:r w:rsidRPr="00484DD4">
        <w:rPr>
          <w:rStyle w:val="21"/>
          <w:rFonts w:eastAsiaTheme="majorEastAsia"/>
        </w:rPr>
        <w:t>кібергігієна</w:t>
      </w:r>
      <w:proofErr w:type="spellEnd"/>
      <w:r w:rsidRPr="00484DD4">
        <w:rPr>
          <w:rStyle w:val="21"/>
          <w:rFonts w:eastAsiaTheme="majorEastAsia"/>
        </w:rPr>
        <w:t xml:space="preserve"> публічних службовців.</w:t>
      </w:r>
    </w:p>
    <w:p w14:paraId="0381CAC4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54C7DF9" w14:textId="77777777" w:rsidR="00BB6221" w:rsidRPr="00484DD4" w:rsidRDefault="00BB6221" w:rsidP="000B12C2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484DD4">
        <w:rPr>
          <w:rFonts w:ascii="Times New Roman" w:hAnsi="Times New Roman" w:cs="Times New Roman"/>
          <w:color w:val="auto"/>
          <w:shd w:val="clear" w:color="auto" w:fill="FFFFFF"/>
        </w:rPr>
        <w:t xml:space="preserve">Концептуальні засади та поняття інформаційної безпеки, </w:t>
      </w:r>
      <w:proofErr w:type="spellStart"/>
      <w:r w:rsidRPr="00484DD4">
        <w:rPr>
          <w:rFonts w:ascii="Times New Roman" w:hAnsi="Times New Roman" w:cs="Times New Roman"/>
          <w:color w:val="auto"/>
          <w:shd w:val="clear" w:color="auto" w:fill="FFFFFF"/>
        </w:rPr>
        <w:t>кібербезпеки</w:t>
      </w:r>
      <w:proofErr w:type="spellEnd"/>
      <w:r w:rsidRPr="00484DD4">
        <w:rPr>
          <w:rFonts w:ascii="Times New Roman" w:hAnsi="Times New Roman" w:cs="Times New Roman"/>
          <w:color w:val="auto"/>
        </w:rPr>
        <w:t xml:space="preserve"> </w:t>
      </w:r>
      <w:r w:rsidRPr="00484DD4">
        <w:rPr>
          <w:rFonts w:ascii="Times New Roman" w:hAnsi="Times New Roman" w:cs="Times New Roman"/>
        </w:rPr>
        <w:t xml:space="preserve">та </w:t>
      </w:r>
      <w:proofErr w:type="spellStart"/>
      <w:r w:rsidRPr="00484DD4">
        <w:rPr>
          <w:rFonts w:ascii="Times New Roman" w:hAnsi="Times New Roman" w:cs="Times New Roman"/>
        </w:rPr>
        <w:t>кібергігієни</w:t>
      </w:r>
      <w:proofErr w:type="spellEnd"/>
      <w:r w:rsidRPr="00484DD4">
        <w:rPr>
          <w:rFonts w:ascii="Times New Roman" w:hAnsi="Times New Roman" w:cs="Times New Roman"/>
        </w:rPr>
        <w:t xml:space="preserve">. Основні види </w:t>
      </w:r>
      <w:proofErr w:type="spellStart"/>
      <w:r w:rsidRPr="00484DD4">
        <w:rPr>
          <w:rFonts w:ascii="Times New Roman" w:hAnsi="Times New Roman" w:cs="Times New Roman"/>
        </w:rPr>
        <w:t>кіберзагроз</w:t>
      </w:r>
      <w:proofErr w:type="spellEnd"/>
      <w:r w:rsidRPr="00484DD4">
        <w:rPr>
          <w:rFonts w:ascii="Times New Roman" w:hAnsi="Times New Roman" w:cs="Times New Roman"/>
        </w:rPr>
        <w:t xml:space="preserve">. Соціальна інженерія. </w:t>
      </w:r>
      <w:r w:rsidRPr="00484DD4">
        <w:rPr>
          <w:rFonts w:ascii="Times New Roman" w:hAnsi="Times New Roman" w:cs="Times New Roman"/>
          <w:color w:val="auto"/>
          <w:shd w:val="clear" w:color="auto" w:fill="FFFFFF"/>
        </w:rPr>
        <w:t xml:space="preserve">Місце соціальної інженерії у сфері </w:t>
      </w:r>
      <w:proofErr w:type="spellStart"/>
      <w:r w:rsidRPr="00484DD4">
        <w:rPr>
          <w:rFonts w:ascii="Times New Roman" w:hAnsi="Times New Roman" w:cs="Times New Roman"/>
          <w:color w:val="auto"/>
          <w:shd w:val="clear" w:color="auto" w:fill="FFFFFF"/>
        </w:rPr>
        <w:t>кібербезпеки</w:t>
      </w:r>
      <w:proofErr w:type="spellEnd"/>
      <w:r w:rsidRPr="00484DD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484DD4">
        <w:rPr>
          <w:rFonts w:ascii="Times New Roman" w:hAnsi="Times New Roman" w:cs="Times New Roman"/>
        </w:rPr>
        <w:t xml:space="preserve"> Основні методи соціальної інженерії та протидія ним. </w:t>
      </w:r>
      <w:r w:rsidRPr="00484DD4">
        <w:rPr>
          <w:rFonts w:ascii="Times New Roman" w:hAnsi="Times New Roman" w:cs="Times New Roman"/>
          <w:bCs/>
          <w:iCs/>
        </w:rPr>
        <w:t xml:space="preserve">Правові засади сфери </w:t>
      </w:r>
      <w:proofErr w:type="spellStart"/>
      <w:r w:rsidRPr="00484DD4">
        <w:rPr>
          <w:rFonts w:ascii="Times New Roman" w:hAnsi="Times New Roman" w:cs="Times New Roman"/>
          <w:bCs/>
          <w:iCs/>
        </w:rPr>
        <w:t>кібербезпеки</w:t>
      </w:r>
      <w:proofErr w:type="spellEnd"/>
      <w:r w:rsidRPr="00484DD4">
        <w:rPr>
          <w:rFonts w:ascii="Times New Roman" w:hAnsi="Times New Roman" w:cs="Times New Roman"/>
          <w:bCs/>
          <w:iCs/>
        </w:rPr>
        <w:t xml:space="preserve">. </w:t>
      </w:r>
      <w:r w:rsidRPr="00484DD4">
        <w:rPr>
          <w:rFonts w:ascii="Times New Roman" w:hAnsi="Times New Roman" w:cs="Times New Roman"/>
        </w:rPr>
        <w:t xml:space="preserve">Безпека роботи в мережі Інтернет. Види шкідливого програмного забезпечення. </w:t>
      </w:r>
      <w:r w:rsidRPr="00484DD4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 </w:t>
      </w:r>
      <w:proofErr w:type="spellStart"/>
      <w:r w:rsidRPr="00484DD4">
        <w:rPr>
          <w:rFonts w:ascii="Times New Roman" w:hAnsi="Times New Roman" w:cs="Times New Roman"/>
          <w:color w:val="auto"/>
          <w:shd w:val="clear" w:color="auto" w:fill="FFFFFF"/>
        </w:rPr>
        <w:t>Кібергігієна</w:t>
      </w:r>
      <w:proofErr w:type="spellEnd"/>
      <w:r w:rsidRPr="00484DD4">
        <w:rPr>
          <w:rFonts w:ascii="Times New Roman" w:hAnsi="Times New Roman" w:cs="Times New Roman"/>
          <w:color w:val="auto"/>
          <w:shd w:val="clear" w:color="auto" w:fill="FFFFFF"/>
        </w:rPr>
        <w:t xml:space="preserve">: причини актуалізації та термінологічний апарат. </w:t>
      </w:r>
      <w:proofErr w:type="spellStart"/>
      <w:r w:rsidRPr="00484DD4">
        <w:rPr>
          <w:rFonts w:ascii="Times New Roman" w:hAnsi="Times New Roman" w:cs="Times New Roman"/>
          <w:color w:val="auto"/>
          <w:shd w:val="clear" w:color="auto" w:fill="FFFFFF"/>
        </w:rPr>
        <w:t>Кібергігієна</w:t>
      </w:r>
      <w:proofErr w:type="spellEnd"/>
      <w:r w:rsidRPr="00484DD4">
        <w:rPr>
          <w:rFonts w:ascii="Times New Roman" w:hAnsi="Times New Roman" w:cs="Times New Roman"/>
          <w:color w:val="auto"/>
          <w:shd w:val="clear" w:color="auto" w:fill="FFFFFF"/>
        </w:rPr>
        <w:t xml:space="preserve"> при користуванні програмним забезпечення.</w:t>
      </w:r>
    </w:p>
    <w:p w14:paraId="028978DA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Style w:val="rvts9"/>
          <w:rFonts w:ascii="Times New Roman" w:hAnsi="Times New Roman" w:cs="Times New Roman"/>
          <w:sz w:val="16"/>
          <w:szCs w:val="16"/>
        </w:rPr>
      </w:pPr>
    </w:p>
    <w:p w14:paraId="6EEDE9EE" w14:textId="77777777" w:rsidR="00BB6221" w:rsidRPr="00484DD4" w:rsidRDefault="00BB6221" w:rsidP="00BB6221">
      <w:pPr>
        <w:spacing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84DD4">
        <w:rPr>
          <w:rFonts w:ascii="Times New Roman" w:hAnsi="Times New Roman" w:cs="Times New Roman"/>
          <w:bCs/>
          <w:iCs/>
        </w:rPr>
        <w:t>Форма проведення навчальних занять та методи навчання</w:t>
      </w:r>
      <w:r w:rsidRPr="00484DD4">
        <w:rPr>
          <w:rFonts w:ascii="Times New Roman" w:hAnsi="Times New Roman" w:cs="Times New Roman"/>
        </w:rPr>
        <w:t>: практичне заняття.</w:t>
      </w:r>
    </w:p>
    <w:p w14:paraId="38344C25" w14:textId="77777777" w:rsidR="00BB6221" w:rsidRPr="00484DD4" w:rsidRDefault="00BB6221" w:rsidP="00484DD4">
      <w:pPr>
        <w:pStyle w:val="rvps2"/>
        <w:shd w:val="clear" w:color="auto" w:fill="FFFFFF"/>
        <w:spacing w:after="0" w:afterAutospacing="0" w:line="360" w:lineRule="auto"/>
        <w:ind w:right="-1"/>
        <w:jc w:val="center"/>
        <w:rPr>
          <w:rStyle w:val="rvts9"/>
          <w:rFonts w:eastAsiaTheme="majorEastAsia"/>
          <w:b/>
          <w:bCs/>
          <w:color w:val="000000"/>
          <w:lang w:val="uk-UA"/>
        </w:rPr>
      </w:pPr>
      <w:r w:rsidRPr="00484DD4">
        <w:rPr>
          <w:rStyle w:val="rvts9"/>
          <w:rFonts w:eastAsiaTheme="majorEastAsia"/>
          <w:b/>
          <w:bCs/>
          <w:color w:val="000000"/>
          <w:lang w:val="uk-UA"/>
        </w:rPr>
        <w:t>ОЦІНЮВАННЯ РЕЗУЛЬТАТІВ НАВЧАННЯ</w:t>
      </w:r>
    </w:p>
    <w:p w14:paraId="4959FB96" w14:textId="77777777" w:rsidR="00BB6221" w:rsidRPr="00484DD4" w:rsidRDefault="00BB6221" w:rsidP="00BB6221">
      <w:pPr>
        <w:pStyle w:val="rvps2"/>
        <w:shd w:val="clear" w:color="auto" w:fill="FFFFFF"/>
        <w:spacing w:before="0" w:beforeAutospacing="0" w:after="0" w:afterAutospacing="0" w:line="259" w:lineRule="auto"/>
        <w:ind w:firstLine="450"/>
        <w:jc w:val="both"/>
        <w:rPr>
          <w:rStyle w:val="rvts9"/>
          <w:color w:val="000000"/>
          <w:lang w:val="uk-UA"/>
        </w:rPr>
      </w:pPr>
      <w:r w:rsidRPr="00484DD4">
        <w:rPr>
          <w:rStyle w:val="rvts9"/>
          <w:color w:val="000000"/>
          <w:lang w:val="uk-UA"/>
        </w:rPr>
        <w:t>Оцінювання результатів навчання здійснюється за такими складовими:</w:t>
      </w:r>
    </w:p>
    <w:p w14:paraId="1C1582A9" w14:textId="77777777" w:rsidR="00BB6221" w:rsidRPr="00484DD4" w:rsidRDefault="00BB6221" w:rsidP="00BB6221">
      <w:pPr>
        <w:pStyle w:val="rvps2"/>
        <w:numPr>
          <w:ilvl w:val="0"/>
          <w:numId w:val="4"/>
        </w:numPr>
        <w:shd w:val="clear" w:color="auto" w:fill="FFFFFF"/>
        <w:suppressAutoHyphens w:val="0"/>
        <w:spacing w:before="0" w:beforeAutospacing="0" w:after="0" w:afterAutospacing="0" w:line="259" w:lineRule="auto"/>
        <w:ind w:left="0" w:firstLine="426"/>
        <w:jc w:val="both"/>
        <w:rPr>
          <w:rStyle w:val="rvts9"/>
          <w:color w:val="000000"/>
          <w:lang w:val="uk-UA"/>
        </w:rPr>
      </w:pPr>
      <w:r w:rsidRPr="00484DD4">
        <w:rPr>
          <w:rStyle w:val="rvts9"/>
          <w:color w:val="000000"/>
          <w:lang w:val="uk-UA"/>
        </w:rPr>
        <w:t>відвідування занять (очно або дистанційно в синхронному режимі) – 60%;</w:t>
      </w:r>
    </w:p>
    <w:p w14:paraId="004246B8" w14:textId="77777777" w:rsidR="00BB6221" w:rsidRPr="00484DD4" w:rsidRDefault="00BB6221" w:rsidP="00BB6221">
      <w:pPr>
        <w:pStyle w:val="a7"/>
        <w:numPr>
          <w:ilvl w:val="0"/>
          <w:numId w:val="4"/>
        </w:numPr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84DD4">
        <w:rPr>
          <w:rFonts w:ascii="Times New Roman" w:hAnsi="Times New Roman"/>
          <w:sz w:val="24"/>
          <w:szCs w:val="24"/>
          <w:lang w:val="uk-UA"/>
        </w:rPr>
        <w:t>опрацювання обов’язкової літератури, інформаційних та інших матеріалів – 10%.</w:t>
      </w:r>
    </w:p>
    <w:p w14:paraId="099FB29A" w14:textId="77777777" w:rsidR="00BB6221" w:rsidRPr="00484DD4" w:rsidRDefault="00BB6221" w:rsidP="00BB6221">
      <w:pPr>
        <w:pStyle w:val="rvps2"/>
        <w:numPr>
          <w:ilvl w:val="0"/>
          <w:numId w:val="4"/>
        </w:numPr>
        <w:shd w:val="clear" w:color="auto" w:fill="FFFFFF"/>
        <w:suppressAutoHyphens w:val="0"/>
        <w:spacing w:before="0" w:beforeAutospacing="0" w:after="0" w:afterAutospacing="0" w:line="259" w:lineRule="auto"/>
        <w:ind w:left="0" w:firstLine="425"/>
        <w:jc w:val="both"/>
        <w:rPr>
          <w:color w:val="000000"/>
          <w:lang w:val="uk-UA"/>
        </w:rPr>
      </w:pPr>
      <w:r w:rsidRPr="00484DD4">
        <w:rPr>
          <w:lang w:val="uk-UA"/>
        </w:rPr>
        <w:t>підсумковий контроль – 30%.</w:t>
      </w:r>
    </w:p>
    <w:p w14:paraId="4E936270" w14:textId="77777777" w:rsidR="00BB6221" w:rsidRPr="00484DD4" w:rsidRDefault="00BB6221" w:rsidP="000B12C2">
      <w:pPr>
        <w:pStyle w:val="rvps2"/>
        <w:shd w:val="clear" w:color="auto" w:fill="FFFFFF"/>
        <w:spacing w:before="0" w:beforeAutospacing="0" w:after="0" w:afterAutospacing="0" w:line="259" w:lineRule="auto"/>
        <w:ind w:right="-1" w:firstLine="425"/>
        <w:jc w:val="both"/>
        <w:rPr>
          <w:color w:val="000000"/>
          <w:lang w:val="uk-UA"/>
        </w:rPr>
      </w:pPr>
      <w:r w:rsidRPr="00484DD4">
        <w:rPr>
          <w:lang w:val="uk-UA"/>
        </w:rPr>
        <w:t>Шкала оцінювання визначається суб’єктом надання освітніх послуг у сфері надання освітніх послуг у сфері професійного навчання (провайдером) з урахуванням складових та їх частки в загальній оцінці.</w:t>
      </w:r>
    </w:p>
    <w:p w14:paraId="07343627" w14:textId="77777777" w:rsidR="00BB6221" w:rsidRPr="00484DD4" w:rsidRDefault="00BB6221" w:rsidP="000B12C2">
      <w:pPr>
        <w:pStyle w:val="rvps14"/>
        <w:spacing w:before="0" w:beforeAutospacing="0" w:after="0" w:afterAutospacing="0" w:line="259" w:lineRule="auto"/>
        <w:ind w:right="-1" w:firstLine="425"/>
        <w:jc w:val="both"/>
        <w:rPr>
          <w:rStyle w:val="rvts9"/>
          <w:lang w:val="uk-UA"/>
        </w:rPr>
      </w:pPr>
      <w:r w:rsidRPr="00484DD4">
        <w:rPr>
          <w:color w:val="333333"/>
          <w:shd w:val="clear" w:color="auto" w:fill="FFFFFF"/>
          <w:lang w:val="uk-UA"/>
        </w:rPr>
        <w:t>Форма підсумкового контролю – комп’ютерне тестування</w:t>
      </w:r>
      <w:r w:rsidRPr="00484DD4">
        <w:rPr>
          <w:lang w:val="uk-UA"/>
        </w:rPr>
        <w:t>.</w:t>
      </w:r>
    </w:p>
    <w:p w14:paraId="790E27B1" w14:textId="77777777" w:rsidR="00BB6221" w:rsidRPr="00484DD4" w:rsidRDefault="00BB6221" w:rsidP="000B12C2">
      <w:pPr>
        <w:pStyle w:val="rvps2"/>
        <w:shd w:val="clear" w:color="auto" w:fill="FFFFFF"/>
        <w:spacing w:before="0" w:beforeAutospacing="0" w:after="0" w:afterAutospacing="0" w:line="259" w:lineRule="auto"/>
        <w:ind w:right="-1" w:firstLine="425"/>
        <w:jc w:val="both"/>
        <w:rPr>
          <w:rStyle w:val="rvts9"/>
          <w:b/>
          <w:bCs/>
          <w:color w:val="000000"/>
          <w:sz w:val="22"/>
          <w:szCs w:val="22"/>
          <w:lang w:val="uk-UA"/>
        </w:rPr>
      </w:pPr>
      <w:r w:rsidRPr="00484DD4">
        <w:rPr>
          <w:lang w:val="uk-UA"/>
        </w:rPr>
        <w:t>Документ про підвищення кваліфікації видається за умови набрання учасником професійного навчання не менше ніж 75 балів за 100 бальною оціночною шкалою від загальної суми складових оцінювання результатів навчання, обрахованих з урахуванням питомої ваги кожної із них та за умови успішного проходження підсумкового контролю.</w:t>
      </w:r>
    </w:p>
    <w:p w14:paraId="2F15B3FA" w14:textId="77777777" w:rsidR="00BB6221" w:rsidRPr="00484DD4" w:rsidRDefault="00BB6221" w:rsidP="00BB6221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6EA64F44" w14:textId="77777777" w:rsidR="00BB6221" w:rsidRPr="00484DD4" w:rsidRDefault="00BB6221" w:rsidP="00BB6221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8"/>
          <w:szCs w:val="28"/>
        </w:rPr>
      </w:pPr>
      <w:r w:rsidRPr="00484DD4">
        <w:rPr>
          <w:rStyle w:val="rvts9"/>
          <w:rFonts w:ascii="Times New Roman" w:hAnsi="Times New Roman" w:cs="Times New Roman"/>
          <w:b/>
          <w:bCs/>
          <w:sz w:val="28"/>
          <w:szCs w:val="28"/>
        </w:rPr>
        <w:lastRenderedPageBreak/>
        <w:t>ЛІТЕРАТУРА, ІНФОРМАЦІЙНІ РЕСУРСИ, ОБОВ’ЯЗКОВІ ДЛЯ ОПРАЦЮВАННЯ</w:t>
      </w:r>
    </w:p>
    <w:p w14:paraId="7D3BCE8C" w14:textId="77777777" w:rsidR="00BB6221" w:rsidRPr="00484DD4" w:rsidRDefault="00BB6221" w:rsidP="00BB6221">
      <w:pPr>
        <w:rPr>
          <w:rFonts w:ascii="Times New Roman" w:hAnsi="Times New Roman" w:cs="Times New Roman"/>
        </w:rPr>
      </w:pPr>
    </w:p>
    <w:p w14:paraId="7A6FD1F5" w14:textId="77777777" w:rsidR="00BB6221" w:rsidRPr="00484DD4" w:rsidRDefault="00BB6221" w:rsidP="00BB6221">
      <w:pPr>
        <w:ind w:left="360" w:right="326"/>
        <w:jc w:val="center"/>
        <w:rPr>
          <w:rFonts w:ascii="Times New Roman" w:hAnsi="Times New Roman" w:cs="Times New Roman"/>
          <w:b/>
        </w:rPr>
      </w:pPr>
      <w:r w:rsidRPr="00484DD4">
        <w:rPr>
          <w:rFonts w:ascii="Times New Roman" w:hAnsi="Times New Roman" w:cs="Times New Roman"/>
          <w:b/>
        </w:rPr>
        <w:t>Література</w:t>
      </w:r>
      <w:r w:rsidRPr="00484DD4">
        <w:rPr>
          <w:rFonts w:ascii="Times New Roman" w:hAnsi="Times New Roman" w:cs="Times New Roman"/>
          <w:b/>
          <w:spacing w:val="-2"/>
        </w:rPr>
        <w:t xml:space="preserve"> </w:t>
      </w:r>
      <w:r w:rsidRPr="00484DD4">
        <w:rPr>
          <w:rFonts w:ascii="Times New Roman" w:hAnsi="Times New Roman" w:cs="Times New Roman"/>
          <w:b/>
        </w:rPr>
        <w:t>та</w:t>
      </w:r>
      <w:r w:rsidRPr="00484DD4">
        <w:rPr>
          <w:rFonts w:ascii="Times New Roman" w:hAnsi="Times New Roman" w:cs="Times New Roman"/>
          <w:b/>
          <w:spacing w:val="-3"/>
        </w:rPr>
        <w:t xml:space="preserve"> </w:t>
      </w:r>
      <w:r w:rsidRPr="00484DD4">
        <w:rPr>
          <w:rFonts w:ascii="Times New Roman" w:hAnsi="Times New Roman" w:cs="Times New Roman"/>
          <w:b/>
        </w:rPr>
        <w:t>інші</w:t>
      </w:r>
      <w:r w:rsidRPr="00484DD4">
        <w:rPr>
          <w:rFonts w:ascii="Times New Roman" w:hAnsi="Times New Roman" w:cs="Times New Roman"/>
          <w:b/>
          <w:spacing w:val="-2"/>
        </w:rPr>
        <w:t xml:space="preserve"> </w:t>
      </w:r>
      <w:r w:rsidRPr="00484DD4">
        <w:rPr>
          <w:rFonts w:ascii="Times New Roman" w:hAnsi="Times New Roman" w:cs="Times New Roman"/>
          <w:b/>
        </w:rPr>
        <w:t>інформаційні</w:t>
      </w:r>
      <w:r w:rsidRPr="00484DD4">
        <w:rPr>
          <w:rFonts w:ascii="Times New Roman" w:hAnsi="Times New Roman" w:cs="Times New Roman"/>
          <w:b/>
          <w:spacing w:val="-2"/>
        </w:rPr>
        <w:t xml:space="preserve"> </w:t>
      </w:r>
      <w:r w:rsidRPr="00484DD4">
        <w:rPr>
          <w:rFonts w:ascii="Times New Roman" w:hAnsi="Times New Roman" w:cs="Times New Roman"/>
          <w:b/>
        </w:rPr>
        <w:t xml:space="preserve">ресурси </w:t>
      </w:r>
    </w:p>
    <w:p w14:paraId="2ED6A302" w14:textId="77777777" w:rsidR="00BB6221" w:rsidRPr="00484DD4" w:rsidRDefault="00BB6221" w:rsidP="00BB6221">
      <w:pPr>
        <w:ind w:left="360" w:right="326"/>
        <w:jc w:val="center"/>
        <w:rPr>
          <w:rFonts w:ascii="Times New Roman" w:hAnsi="Times New Roman" w:cs="Times New Roman"/>
          <w:b/>
          <w:color w:val="auto"/>
        </w:rPr>
      </w:pPr>
    </w:p>
    <w:p w14:paraId="7B385911" w14:textId="446F779F" w:rsidR="00BB6221" w:rsidRPr="00484DD4" w:rsidRDefault="00BB6221" w:rsidP="00CD45F4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contextualSpacing/>
        <w:jc w:val="both"/>
        <w:rPr>
          <w:rFonts w:ascii="Times New Roman" w:eastAsia="MyriadPro-Regular" w:hAnsi="Times New Roman" w:cs="Times New Roman"/>
        </w:rPr>
      </w:pPr>
      <w:proofErr w:type="spellStart"/>
      <w:r w:rsidRPr="00484DD4">
        <w:rPr>
          <w:rFonts w:ascii="Times New Roman" w:eastAsia="MyriadPro-Regular" w:hAnsi="Times New Roman" w:cs="Times New Roman"/>
        </w:rPr>
        <w:t>Костенюк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Н.І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</w:t>
      </w:r>
      <w:proofErr w:type="spellStart"/>
      <w:r w:rsidRPr="00484DD4">
        <w:rPr>
          <w:rFonts w:ascii="Times New Roman" w:eastAsia="MyriadPro-Regular" w:hAnsi="Times New Roman" w:cs="Times New Roman"/>
        </w:rPr>
        <w:t>Пігарєв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Ю.Б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Макарова </w:t>
      </w:r>
      <w:proofErr w:type="spellStart"/>
      <w:r w:rsidRPr="00484DD4">
        <w:rPr>
          <w:rFonts w:ascii="Times New Roman" w:eastAsia="MyriadPro-Regular" w:hAnsi="Times New Roman" w:cs="Times New Roman"/>
        </w:rPr>
        <w:t>І.О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</w:t>
      </w:r>
      <w:proofErr w:type="spellStart"/>
      <w:r w:rsidRPr="00484DD4">
        <w:rPr>
          <w:rFonts w:ascii="Times New Roman" w:eastAsia="MyriadPro-Regular" w:hAnsi="Times New Roman" w:cs="Times New Roman"/>
        </w:rPr>
        <w:t>Сметаніна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Л.С</w:t>
      </w:r>
      <w:proofErr w:type="spellEnd"/>
      <w:r w:rsidRPr="00484DD4">
        <w:rPr>
          <w:rFonts w:ascii="Times New Roman" w:eastAsia="MyriadPro-Regular" w:hAnsi="Times New Roman" w:cs="Times New Roman"/>
        </w:rPr>
        <w:t>. Цифровізація публічного управління: вітчизняний досвід // Теоретичні та прикладні питання державотворення : електрон. наук. фах. вид. #26</w:t>
      </w:r>
      <w:r w:rsidR="00B359AC">
        <w:rPr>
          <w:rFonts w:ascii="Times New Roman" w:eastAsia="MyriadPro-Regular" w:hAnsi="Times New Roman" w:cs="Times New Roman"/>
        </w:rPr>
        <w:t>.</w:t>
      </w:r>
      <w:r w:rsidRPr="00484DD4">
        <w:rPr>
          <w:rFonts w:ascii="Times New Roman" w:eastAsia="MyriadPro-Regular" w:hAnsi="Times New Roman" w:cs="Times New Roman"/>
        </w:rPr>
        <w:t xml:space="preserve"> Одеса : </w:t>
      </w:r>
      <w:proofErr w:type="spellStart"/>
      <w:r w:rsidRPr="00484DD4">
        <w:rPr>
          <w:rFonts w:ascii="Times New Roman" w:eastAsia="MyriadPro-Regular" w:hAnsi="Times New Roman" w:cs="Times New Roman"/>
        </w:rPr>
        <w:t>ОРІДУ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НАДУ, 2021.</w:t>
      </w:r>
      <w:r w:rsidR="00975FE5">
        <w:rPr>
          <w:rFonts w:ascii="Times New Roman" w:eastAsia="MyriadPro-Regular" w:hAnsi="Times New Roman" w:cs="Times New Roman"/>
        </w:rPr>
        <w:t xml:space="preserve"> С. 41-50.</w:t>
      </w:r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URL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: </w:t>
      </w:r>
      <w:bookmarkStart w:id="4" w:name="_Hlk164697865"/>
      <w:proofErr w:type="spellStart"/>
      <w:r w:rsidR="00CD45F4" w:rsidRPr="00CD45F4">
        <w:rPr>
          <w:rFonts w:ascii="Times New Roman" w:eastAsia="MyriadPro-Regular" w:hAnsi="Times New Roman" w:cs="Times New Roman"/>
        </w:rPr>
        <w:t>http</w:t>
      </w:r>
      <w:proofErr w:type="spellEnd"/>
      <w:r w:rsidR="00CD45F4" w:rsidRPr="00CD45F4">
        <w:rPr>
          <w:rFonts w:ascii="Times New Roman" w:eastAsia="MyriadPro-Regular" w:hAnsi="Times New Roman" w:cs="Times New Roman"/>
        </w:rPr>
        <w:t>://</w:t>
      </w:r>
      <w:proofErr w:type="spellStart"/>
      <w:r w:rsidR="00CD45F4" w:rsidRPr="00CD45F4">
        <w:rPr>
          <w:rFonts w:ascii="Times New Roman" w:eastAsia="MyriadPro-Regular" w:hAnsi="Times New Roman" w:cs="Times New Roman"/>
        </w:rPr>
        <w:t>taais.or</w:t>
      </w:r>
      <w:bookmarkStart w:id="5" w:name="_GoBack"/>
      <w:bookmarkEnd w:id="5"/>
      <w:r w:rsidR="00CD45F4" w:rsidRPr="00CD45F4">
        <w:rPr>
          <w:rFonts w:ascii="Times New Roman" w:eastAsia="MyriadPro-Regular" w:hAnsi="Times New Roman" w:cs="Times New Roman"/>
        </w:rPr>
        <w:t>idu.odessa.ua</w:t>
      </w:r>
      <w:proofErr w:type="spellEnd"/>
      <w:r w:rsidR="00CD45F4" w:rsidRPr="00CD45F4">
        <w:rPr>
          <w:rFonts w:ascii="Times New Roman" w:eastAsia="MyriadPro-Regular" w:hAnsi="Times New Roman" w:cs="Times New Roman"/>
        </w:rPr>
        <w:t>/</w:t>
      </w:r>
      <w:proofErr w:type="spellStart"/>
      <w:r w:rsidR="00CD45F4" w:rsidRPr="00CD45F4">
        <w:rPr>
          <w:rFonts w:ascii="Times New Roman" w:eastAsia="MyriadPro-Regular" w:hAnsi="Times New Roman" w:cs="Times New Roman"/>
        </w:rPr>
        <w:t>article</w:t>
      </w:r>
      <w:proofErr w:type="spellEnd"/>
      <w:r w:rsidR="00CD45F4" w:rsidRPr="00CD45F4">
        <w:rPr>
          <w:rFonts w:ascii="Times New Roman" w:eastAsia="MyriadPro-Regular" w:hAnsi="Times New Roman" w:cs="Times New Roman"/>
        </w:rPr>
        <w:t>/</w:t>
      </w:r>
      <w:proofErr w:type="spellStart"/>
      <w:r w:rsidR="00CD45F4" w:rsidRPr="00CD45F4">
        <w:rPr>
          <w:rFonts w:ascii="Times New Roman" w:eastAsia="MyriadPro-Regular" w:hAnsi="Times New Roman" w:cs="Times New Roman"/>
        </w:rPr>
        <w:t>view</w:t>
      </w:r>
      <w:proofErr w:type="spellEnd"/>
      <w:r w:rsidR="00CD45F4" w:rsidRPr="00CD45F4">
        <w:rPr>
          <w:rFonts w:ascii="Times New Roman" w:eastAsia="MyriadPro-Regular" w:hAnsi="Times New Roman" w:cs="Times New Roman"/>
        </w:rPr>
        <w:t>/239001/237539</w:t>
      </w:r>
      <w:r w:rsidRPr="00484DD4">
        <w:rPr>
          <w:rFonts w:ascii="Times New Roman" w:eastAsia="MyriadPro-Regular" w:hAnsi="Times New Roman" w:cs="Times New Roman"/>
        </w:rPr>
        <w:t xml:space="preserve"> </w:t>
      </w:r>
      <w:bookmarkEnd w:id="4"/>
      <w:r w:rsidR="00B359AC" w:rsidRPr="00CD45F4">
        <w:rPr>
          <w:rFonts w:ascii="Times New Roman" w:eastAsia="MyriadPro-Regular" w:hAnsi="Times New Roman" w:cs="Times New Roman"/>
        </w:rPr>
        <w:t>(дата звернення: 22.04.2024).</w:t>
      </w:r>
    </w:p>
    <w:p w14:paraId="3BBDDD1C" w14:textId="7AF86A45" w:rsidR="00BB6221" w:rsidRPr="00484DD4" w:rsidRDefault="00BB6221" w:rsidP="00975FE5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contextualSpacing/>
        <w:jc w:val="both"/>
        <w:rPr>
          <w:rFonts w:ascii="Times New Roman" w:eastAsia="MyriadPro-Regular" w:hAnsi="Times New Roman" w:cs="Times New Roman"/>
        </w:rPr>
      </w:pPr>
      <w:r w:rsidRPr="00484DD4">
        <w:rPr>
          <w:rFonts w:ascii="Times New Roman" w:eastAsia="MyriadPro-Regular" w:hAnsi="Times New Roman" w:cs="Times New Roman"/>
        </w:rPr>
        <w:t xml:space="preserve">Макарова </w:t>
      </w:r>
      <w:proofErr w:type="spellStart"/>
      <w:r w:rsidRPr="00484DD4">
        <w:rPr>
          <w:rFonts w:ascii="Times New Roman" w:eastAsia="MyriadPro-Regular" w:hAnsi="Times New Roman" w:cs="Times New Roman"/>
        </w:rPr>
        <w:t>І.О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</w:t>
      </w:r>
      <w:proofErr w:type="spellStart"/>
      <w:r w:rsidRPr="00484DD4">
        <w:rPr>
          <w:rFonts w:ascii="Times New Roman" w:eastAsia="MyriadPro-Regular" w:hAnsi="Times New Roman" w:cs="Times New Roman"/>
        </w:rPr>
        <w:t>Пігарєв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Ю.Б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</w:t>
      </w:r>
      <w:proofErr w:type="spellStart"/>
      <w:r w:rsidRPr="00484DD4">
        <w:rPr>
          <w:rFonts w:ascii="Times New Roman" w:eastAsia="MyriadPro-Regular" w:hAnsi="Times New Roman" w:cs="Times New Roman"/>
        </w:rPr>
        <w:t>Сметаніна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Л.С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Цифровізація публічного управління на регіональному та міському рівнях // Актуальні проблеми державного управління : </w:t>
      </w:r>
      <w:proofErr w:type="spellStart"/>
      <w:r w:rsidRPr="00484DD4">
        <w:rPr>
          <w:rFonts w:ascii="Times New Roman" w:eastAsia="MyriadPro-Regular" w:hAnsi="Times New Roman" w:cs="Times New Roman"/>
        </w:rPr>
        <w:t>зб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наук. пр. </w:t>
      </w:r>
      <w:proofErr w:type="spellStart"/>
      <w:r w:rsidRPr="00484DD4">
        <w:rPr>
          <w:rFonts w:ascii="Times New Roman" w:eastAsia="MyriadPro-Regular" w:hAnsi="Times New Roman" w:cs="Times New Roman"/>
        </w:rPr>
        <w:t>ОРІДУ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/ [</w:t>
      </w:r>
      <w:proofErr w:type="spellStart"/>
      <w:r w:rsidRPr="00484DD4">
        <w:rPr>
          <w:rFonts w:ascii="Times New Roman" w:eastAsia="MyriadPro-Regular" w:hAnsi="Times New Roman" w:cs="Times New Roman"/>
        </w:rPr>
        <w:t>голов</w:t>
      </w:r>
      <w:proofErr w:type="spellEnd"/>
      <w:r w:rsidR="00B359AC">
        <w:rPr>
          <w:rFonts w:ascii="Times New Roman" w:eastAsia="MyriadPro-Regular" w:hAnsi="Times New Roman" w:cs="Times New Roman"/>
        </w:rPr>
        <w:t xml:space="preserve">. ред. </w:t>
      </w:r>
      <w:proofErr w:type="spellStart"/>
      <w:r w:rsidR="00B359AC">
        <w:rPr>
          <w:rFonts w:ascii="Times New Roman" w:eastAsia="MyriadPro-Regular" w:hAnsi="Times New Roman" w:cs="Times New Roman"/>
        </w:rPr>
        <w:t>М.М</w:t>
      </w:r>
      <w:proofErr w:type="spellEnd"/>
      <w:r w:rsidR="00B359AC">
        <w:rPr>
          <w:rFonts w:ascii="Times New Roman" w:eastAsia="MyriadPro-Regular" w:hAnsi="Times New Roman" w:cs="Times New Roman"/>
        </w:rPr>
        <w:t xml:space="preserve">. </w:t>
      </w:r>
      <w:proofErr w:type="spellStart"/>
      <w:r w:rsidR="00B359AC">
        <w:rPr>
          <w:rFonts w:ascii="Times New Roman" w:eastAsia="MyriadPro-Regular" w:hAnsi="Times New Roman" w:cs="Times New Roman"/>
        </w:rPr>
        <w:t>Іжа</w:t>
      </w:r>
      <w:proofErr w:type="spellEnd"/>
      <w:r w:rsidR="00B359AC">
        <w:rPr>
          <w:rFonts w:ascii="Times New Roman" w:eastAsia="MyriadPro-Regular" w:hAnsi="Times New Roman" w:cs="Times New Roman"/>
        </w:rPr>
        <w:t xml:space="preserve">]. </w:t>
      </w:r>
      <w:proofErr w:type="spellStart"/>
      <w:r w:rsidR="00B359AC">
        <w:rPr>
          <w:rFonts w:ascii="Times New Roman" w:eastAsia="MyriadPro-Regular" w:hAnsi="Times New Roman" w:cs="Times New Roman"/>
        </w:rPr>
        <w:t>Вип</w:t>
      </w:r>
      <w:proofErr w:type="spellEnd"/>
      <w:r w:rsidR="00B359AC">
        <w:rPr>
          <w:rFonts w:ascii="Times New Roman" w:eastAsia="MyriadPro-Regular" w:hAnsi="Times New Roman" w:cs="Times New Roman"/>
        </w:rPr>
        <w:t xml:space="preserve">. 2(83). </w:t>
      </w:r>
      <w:r w:rsidRPr="00484DD4">
        <w:rPr>
          <w:rFonts w:ascii="Times New Roman" w:eastAsia="MyriadPro-Regular" w:hAnsi="Times New Roman" w:cs="Times New Roman"/>
        </w:rPr>
        <w:t xml:space="preserve">Одеса : </w:t>
      </w:r>
      <w:proofErr w:type="spellStart"/>
      <w:r w:rsidRPr="00484DD4">
        <w:rPr>
          <w:rFonts w:ascii="Times New Roman" w:eastAsia="MyriadPro-Regular" w:hAnsi="Times New Roman" w:cs="Times New Roman"/>
        </w:rPr>
        <w:t>ОРІДУ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НАД</w:t>
      </w:r>
      <w:r w:rsidR="00B359AC">
        <w:rPr>
          <w:rFonts w:ascii="Times New Roman" w:eastAsia="MyriadPro-Regular" w:hAnsi="Times New Roman" w:cs="Times New Roman"/>
        </w:rPr>
        <w:t>У, 2021. С. 86-</w:t>
      </w:r>
      <w:r w:rsidRPr="00484DD4">
        <w:rPr>
          <w:rFonts w:ascii="Times New Roman" w:eastAsia="MyriadPro-Regular" w:hAnsi="Times New Roman" w:cs="Times New Roman"/>
        </w:rPr>
        <w:t>91.</w:t>
      </w:r>
      <w:r w:rsidR="00B359AC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URL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</w:t>
      </w:r>
      <w:proofErr w:type="spellStart"/>
      <w:r w:rsidR="00975FE5" w:rsidRPr="00975FE5">
        <w:rPr>
          <w:rFonts w:ascii="Times New Roman" w:eastAsia="MyriadPro-Regular" w:hAnsi="Times New Roman" w:cs="Times New Roman"/>
        </w:rPr>
        <w:t>http</w:t>
      </w:r>
      <w:proofErr w:type="spellEnd"/>
      <w:r w:rsidR="00975FE5" w:rsidRPr="00975FE5">
        <w:rPr>
          <w:rFonts w:ascii="Times New Roman" w:eastAsia="MyriadPro-Regular" w:hAnsi="Times New Roman" w:cs="Times New Roman"/>
        </w:rPr>
        <w:t>://</w:t>
      </w:r>
      <w:proofErr w:type="spellStart"/>
      <w:r w:rsidR="00975FE5" w:rsidRPr="00975FE5">
        <w:rPr>
          <w:rFonts w:ascii="Times New Roman" w:eastAsia="MyriadPro-Regular" w:hAnsi="Times New Roman" w:cs="Times New Roman"/>
        </w:rPr>
        <w:t>uran.oridu.odessa.ua</w:t>
      </w:r>
      <w:proofErr w:type="spellEnd"/>
      <w:r w:rsidR="00975FE5" w:rsidRPr="00975FE5">
        <w:rPr>
          <w:rFonts w:ascii="Times New Roman" w:eastAsia="MyriadPro-Regular" w:hAnsi="Times New Roman" w:cs="Times New Roman"/>
        </w:rPr>
        <w:t>/</w:t>
      </w:r>
      <w:proofErr w:type="spellStart"/>
      <w:r w:rsidR="00975FE5" w:rsidRPr="00975FE5">
        <w:rPr>
          <w:rFonts w:ascii="Times New Roman" w:eastAsia="MyriadPro-Regular" w:hAnsi="Times New Roman" w:cs="Times New Roman"/>
        </w:rPr>
        <w:t>article</w:t>
      </w:r>
      <w:proofErr w:type="spellEnd"/>
      <w:r w:rsidR="00975FE5" w:rsidRPr="00975FE5">
        <w:rPr>
          <w:rFonts w:ascii="Times New Roman" w:eastAsia="MyriadPro-Regular" w:hAnsi="Times New Roman" w:cs="Times New Roman"/>
        </w:rPr>
        <w:t>/</w:t>
      </w:r>
      <w:proofErr w:type="spellStart"/>
      <w:r w:rsidR="00975FE5" w:rsidRPr="00975FE5">
        <w:rPr>
          <w:rFonts w:ascii="Times New Roman" w:eastAsia="MyriadPro-Regular" w:hAnsi="Times New Roman" w:cs="Times New Roman"/>
        </w:rPr>
        <w:t>view</w:t>
      </w:r>
      <w:proofErr w:type="spellEnd"/>
      <w:r w:rsidR="00975FE5" w:rsidRPr="00975FE5">
        <w:rPr>
          <w:rFonts w:ascii="Times New Roman" w:eastAsia="MyriadPro-Regular" w:hAnsi="Times New Roman" w:cs="Times New Roman"/>
        </w:rPr>
        <w:t>/237255/235909</w:t>
      </w:r>
      <w:r w:rsidRPr="00484DD4">
        <w:rPr>
          <w:rFonts w:ascii="Times New Roman" w:eastAsia="MyriadPro-Regular" w:hAnsi="Times New Roman" w:cs="Times New Roman"/>
        </w:rPr>
        <w:t xml:space="preserve"> </w:t>
      </w:r>
      <w:r w:rsidR="00B359AC" w:rsidRPr="00975FE5">
        <w:rPr>
          <w:rFonts w:ascii="Times New Roman" w:eastAsia="MyriadPro-Regular" w:hAnsi="Times New Roman" w:cs="Times New Roman"/>
        </w:rPr>
        <w:t>(дата звернення: 22.04.2024).</w:t>
      </w:r>
    </w:p>
    <w:p w14:paraId="7DD83F6E" w14:textId="7CC996DB" w:rsidR="00BB6221" w:rsidRPr="00484DD4" w:rsidRDefault="00BB6221" w:rsidP="0008042B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contextualSpacing/>
        <w:jc w:val="both"/>
        <w:rPr>
          <w:rFonts w:ascii="Times New Roman" w:eastAsia="MyriadPro-Regular" w:hAnsi="Times New Roman" w:cs="Times New Roman"/>
        </w:rPr>
      </w:pPr>
      <w:proofErr w:type="spellStart"/>
      <w:r w:rsidRPr="00484DD4">
        <w:rPr>
          <w:rFonts w:ascii="Times New Roman" w:eastAsia="MyriadPro-Regular" w:hAnsi="Times New Roman" w:cs="Times New Roman"/>
        </w:rPr>
        <w:t>Пігарєв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Ю.Б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</w:t>
      </w:r>
      <w:proofErr w:type="spellStart"/>
      <w:r w:rsidRPr="00484DD4">
        <w:rPr>
          <w:rFonts w:ascii="Times New Roman" w:eastAsia="MyriadPro-Regular" w:hAnsi="Times New Roman" w:cs="Times New Roman"/>
        </w:rPr>
        <w:t>Костенюк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Н.І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</w:t>
      </w:r>
      <w:bookmarkStart w:id="6" w:name="_Hlk164692315"/>
      <w:r w:rsidRPr="00484DD4">
        <w:rPr>
          <w:rFonts w:ascii="Times New Roman" w:eastAsia="MyriadPro-Regular" w:hAnsi="Times New Roman" w:cs="Times New Roman"/>
        </w:rPr>
        <w:t xml:space="preserve">Цифрова трансформація </w:t>
      </w:r>
      <w:bookmarkEnd w:id="6"/>
      <w:r w:rsidRPr="00484DD4">
        <w:rPr>
          <w:rFonts w:ascii="Times New Roman" w:eastAsia="MyriadPro-Regular" w:hAnsi="Times New Roman" w:cs="Times New Roman"/>
        </w:rPr>
        <w:t xml:space="preserve">як основа розвитку публічного управління та адміністрування // Наукові </w:t>
      </w:r>
      <w:r w:rsidR="00B359AC">
        <w:rPr>
          <w:rFonts w:ascii="Times New Roman" w:eastAsia="MyriadPro-Regular" w:hAnsi="Times New Roman" w:cs="Times New Roman"/>
        </w:rPr>
        <w:t xml:space="preserve">перспективи: журнал. № 5(11). </w:t>
      </w:r>
      <w:r w:rsidRPr="00484DD4">
        <w:rPr>
          <w:rFonts w:ascii="Times New Roman" w:eastAsia="MyriadPro-Regular" w:hAnsi="Times New Roman" w:cs="Times New Roman"/>
        </w:rPr>
        <w:t>Київ: Громадська наукова організація «Всеукраїнська Асамблея докторів наук з державного управління», Громадська організація «Асоці</w:t>
      </w:r>
      <w:r w:rsidR="00B359AC">
        <w:rPr>
          <w:rFonts w:ascii="Times New Roman" w:eastAsia="MyriadPro-Regular" w:hAnsi="Times New Roman" w:cs="Times New Roman"/>
        </w:rPr>
        <w:t xml:space="preserve">ація науковців України», 2021. С. 186–194. </w:t>
      </w:r>
      <w:proofErr w:type="spellStart"/>
      <w:r w:rsidR="0008042B" w:rsidRPr="00484DD4">
        <w:rPr>
          <w:rFonts w:ascii="Times New Roman" w:eastAsia="MyriadPro-Regular" w:hAnsi="Times New Roman" w:cs="Times New Roman"/>
        </w:rPr>
        <w:t>URL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: </w:t>
      </w:r>
      <w:proofErr w:type="spellStart"/>
      <w:r w:rsidR="0008042B" w:rsidRPr="0008042B">
        <w:rPr>
          <w:rFonts w:ascii="Times New Roman" w:eastAsia="MyriadPro-Regular" w:hAnsi="Times New Roman" w:cs="Times New Roman"/>
        </w:rPr>
        <w:t>http</w:t>
      </w:r>
      <w:proofErr w:type="spellEnd"/>
      <w:r w:rsidR="0008042B" w:rsidRPr="0008042B">
        <w:rPr>
          <w:rFonts w:ascii="Times New Roman" w:eastAsia="MyriadPro-Regular" w:hAnsi="Times New Roman" w:cs="Times New Roman"/>
        </w:rPr>
        <w:t>://</w:t>
      </w:r>
      <w:proofErr w:type="spellStart"/>
      <w:r w:rsidR="0008042B" w:rsidRPr="0008042B">
        <w:rPr>
          <w:rFonts w:ascii="Times New Roman" w:eastAsia="MyriadPro-Regular" w:hAnsi="Times New Roman" w:cs="Times New Roman"/>
        </w:rPr>
        <w:t>perspectives.pp.ua</w:t>
      </w:r>
      <w:proofErr w:type="spellEnd"/>
      <w:r w:rsidR="0008042B" w:rsidRPr="0008042B">
        <w:rPr>
          <w:rFonts w:ascii="Times New Roman" w:eastAsia="MyriadPro-Regular" w:hAnsi="Times New Roman" w:cs="Times New Roman"/>
        </w:rPr>
        <w:t>/</w:t>
      </w:r>
      <w:proofErr w:type="spellStart"/>
      <w:r w:rsidR="0008042B" w:rsidRPr="0008042B">
        <w:rPr>
          <w:rFonts w:ascii="Times New Roman" w:eastAsia="MyriadPro-Regular" w:hAnsi="Times New Roman" w:cs="Times New Roman"/>
        </w:rPr>
        <w:t>index.php</w:t>
      </w:r>
      <w:proofErr w:type="spellEnd"/>
      <w:r w:rsidR="0008042B" w:rsidRPr="0008042B">
        <w:rPr>
          <w:rFonts w:ascii="Times New Roman" w:eastAsia="MyriadPro-Regular" w:hAnsi="Times New Roman" w:cs="Times New Roman"/>
        </w:rPr>
        <w:t>/</w:t>
      </w:r>
      <w:proofErr w:type="spellStart"/>
      <w:r w:rsidR="0008042B" w:rsidRPr="0008042B">
        <w:rPr>
          <w:rFonts w:ascii="Times New Roman" w:eastAsia="MyriadPro-Regular" w:hAnsi="Times New Roman" w:cs="Times New Roman"/>
        </w:rPr>
        <w:t>np</w:t>
      </w:r>
      <w:proofErr w:type="spellEnd"/>
      <w:r w:rsidR="0008042B" w:rsidRPr="0008042B">
        <w:rPr>
          <w:rFonts w:ascii="Times New Roman" w:eastAsia="MyriadPro-Regular" w:hAnsi="Times New Roman" w:cs="Times New Roman"/>
        </w:rPr>
        <w:t>/</w:t>
      </w:r>
      <w:proofErr w:type="spellStart"/>
      <w:r w:rsidR="0008042B" w:rsidRPr="0008042B">
        <w:rPr>
          <w:rFonts w:ascii="Times New Roman" w:eastAsia="MyriadPro-Regular" w:hAnsi="Times New Roman" w:cs="Times New Roman"/>
        </w:rPr>
        <w:t>article</w:t>
      </w:r>
      <w:proofErr w:type="spellEnd"/>
      <w:r w:rsidR="0008042B" w:rsidRPr="0008042B">
        <w:rPr>
          <w:rFonts w:ascii="Times New Roman" w:eastAsia="MyriadPro-Regular" w:hAnsi="Times New Roman" w:cs="Times New Roman"/>
        </w:rPr>
        <w:t>/</w:t>
      </w:r>
      <w:proofErr w:type="spellStart"/>
      <w:r w:rsidR="0008042B" w:rsidRPr="0008042B">
        <w:rPr>
          <w:rFonts w:ascii="Times New Roman" w:eastAsia="MyriadPro-Regular" w:hAnsi="Times New Roman" w:cs="Times New Roman"/>
        </w:rPr>
        <w:t>view</w:t>
      </w:r>
      <w:proofErr w:type="spellEnd"/>
      <w:r w:rsidR="0008042B" w:rsidRPr="0008042B">
        <w:rPr>
          <w:rFonts w:ascii="Times New Roman" w:eastAsia="MyriadPro-Regular" w:hAnsi="Times New Roman" w:cs="Times New Roman"/>
        </w:rPr>
        <w:t>/246/248</w:t>
      </w:r>
      <w:r w:rsidRPr="00484DD4">
        <w:rPr>
          <w:rFonts w:ascii="Times New Roman" w:eastAsia="MyriadPro-Regular" w:hAnsi="Times New Roman" w:cs="Times New Roman"/>
        </w:rPr>
        <w:t xml:space="preserve"> </w:t>
      </w:r>
      <w:r w:rsidR="00B359AC" w:rsidRPr="0008042B">
        <w:rPr>
          <w:rFonts w:ascii="Times New Roman" w:eastAsia="MyriadPro-Regular" w:hAnsi="Times New Roman" w:cs="Times New Roman"/>
        </w:rPr>
        <w:t>(дата звернення: 22.04.2024).</w:t>
      </w:r>
    </w:p>
    <w:p w14:paraId="6C064B01" w14:textId="42B343B3" w:rsidR="00BB6221" w:rsidRPr="00484DD4" w:rsidRDefault="00B359AC" w:rsidP="00FA31BF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contextualSpacing/>
        <w:jc w:val="both"/>
        <w:rPr>
          <w:rFonts w:ascii="Times New Roman" w:eastAsia="MyriadPro-Regular" w:hAnsi="Times New Roman" w:cs="Times New Roman"/>
        </w:rPr>
      </w:pPr>
      <w:proofErr w:type="spellStart"/>
      <w:r>
        <w:rPr>
          <w:rFonts w:ascii="Times New Roman" w:eastAsia="MyriadPro-Regular" w:hAnsi="Times New Roman" w:cs="Times New Roman"/>
        </w:rPr>
        <w:t>Серенок</w:t>
      </w:r>
      <w:proofErr w:type="spellEnd"/>
      <w:r>
        <w:rPr>
          <w:rFonts w:ascii="Times New Roman" w:eastAsia="MyriadPro-Regular" w:hAnsi="Times New Roman" w:cs="Times New Roman"/>
        </w:rPr>
        <w:t xml:space="preserve"> А.,</w:t>
      </w:r>
      <w:r w:rsidR="00BB6221" w:rsidRPr="00484DD4">
        <w:rPr>
          <w:rFonts w:ascii="Times New Roman" w:eastAsia="MyriadPro-Regular" w:hAnsi="Times New Roman" w:cs="Times New Roman"/>
        </w:rPr>
        <w:t xml:space="preserve"> </w:t>
      </w:r>
      <w:proofErr w:type="spellStart"/>
      <w:r w:rsidRPr="00484DD4">
        <w:rPr>
          <w:rFonts w:ascii="Times New Roman" w:eastAsia="MyriadPro-Regular" w:hAnsi="Times New Roman" w:cs="Times New Roman"/>
        </w:rPr>
        <w:t>Куспляк</w:t>
      </w:r>
      <w:proofErr w:type="spellEnd"/>
      <w:r w:rsidRPr="00B359AC">
        <w:rPr>
          <w:rFonts w:ascii="Times New Roman" w:eastAsia="MyriadPro-Regular" w:hAnsi="Times New Roman" w:cs="Times New Roman"/>
        </w:rPr>
        <w:t xml:space="preserve"> </w:t>
      </w:r>
      <w:r w:rsidRPr="00484DD4">
        <w:rPr>
          <w:rFonts w:ascii="Times New Roman" w:eastAsia="MyriadPro-Regular" w:hAnsi="Times New Roman" w:cs="Times New Roman"/>
        </w:rPr>
        <w:t xml:space="preserve">Г., </w:t>
      </w:r>
      <w:proofErr w:type="spellStart"/>
      <w:r w:rsidRPr="00484DD4">
        <w:rPr>
          <w:rFonts w:ascii="Times New Roman" w:eastAsia="MyriadPro-Regular" w:hAnsi="Times New Roman" w:cs="Times New Roman"/>
        </w:rPr>
        <w:t>Куспляк</w:t>
      </w:r>
      <w:proofErr w:type="spellEnd"/>
      <w:r w:rsidRPr="00B359AC">
        <w:rPr>
          <w:rFonts w:ascii="Times New Roman" w:eastAsia="MyriadPro-Regular" w:hAnsi="Times New Roman" w:cs="Times New Roman"/>
        </w:rPr>
        <w:t xml:space="preserve"> </w:t>
      </w:r>
      <w:r>
        <w:rPr>
          <w:rFonts w:ascii="Times New Roman" w:eastAsia="MyriadPro-Regular" w:hAnsi="Times New Roman" w:cs="Times New Roman"/>
        </w:rPr>
        <w:t>І.</w:t>
      </w:r>
      <w:r w:rsidRPr="00484DD4">
        <w:rPr>
          <w:rFonts w:ascii="Times New Roman" w:eastAsia="MyriadPro-Regular" w:hAnsi="Times New Roman" w:cs="Times New Roman"/>
        </w:rPr>
        <w:t xml:space="preserve"> </w:t>
      </w:r>
      <w:r w:rsidR="00BB6221" w:rsidRPr="00484DD4">
        <w:rPr>
          <w:rFonts w:ascii="Times New Roman" w:eastAsia="MyriadPro-Regular" w:hAnsi="Times New Roman" w:cs="Times New Roman"/>
        </w:rPr>
        <w:t>Напрями вдосконалення надання адміністративних та публічних електронних послуг в умов</w:t>
      </w:r>
      <w:r>
        <w:rPr>
          <w:rFonts w:ascii="Times New Roman" w:eastAsia="MyriadPro-Regular" w:hAnsi="Times New Roman" w:cs="Times New Roman"/>
        </w:rPr>
        <w:t xml:space="preserve">ах воєнного стану </w:t>
      </w:r>
      <w:r w:rsidR="00BB6221" w:rsidRPr="00484DD4">
        <w:rPr>
          <w:rFonts w:ascii="Times New Roman" w:eastAsia="MyriadPro-Regular" w:hAnsi="Times New Roman" w:cs="Times New Roman"/>
        </w:rPr>
        <w:t>// Теоретичні та прикладні питання де</w:t>
      </w:r>
      <w:r>
        <w:rPr>
          <w:rFonts w:ascii="Times New Roman" w:eastAsia="MyriadPro-Regular" w:hAnsi="Times New Roman" w:cs="Times New Roman"/>
        </w:rPr>
        <w:t xml:space="preserve">ржавотворення : </w:t>
      </w:r>
      <w:proofErr w:type="spellStart"/>
      <w:r>
        <w:rPr>
          <w:rFonts w:ascii="Times New Roman" w:eastAsia="MyriadPro-Regular" w:hAnsi="Times New Roman" w:cs="Times New Roman"/>
        </w:rPr>
        <w:t>зб</w:t>
      </w:r>
      <w:proofErr w:type="spellEnd"/>
      <w:r>
        <w:rPr>
          <w:rFonts w:ascii="Times New Roman" w:eastAsia="MyriadPro-Regular" w:hAnsi="Times New Roman" w:cs="Times New Roman"/>
        </w:rPr>
        <w:t xml:space="preserve">. наук. пр. Одеса: 2023. </w:t>
      </w:r>
      <w:proofErr w:type="spellStart"/>
      <w:r>
        <w:rPr>
          <w:rFonts w:ascii="Times New Roman" w:eastAsia="MyriadPro-Regular" w:hAnsi="Times New Roman" w:cs="Times New Roman"/>
        </w:rPr>
        <w:t>Вип</w:t>
      </w:r>
      <w:proofErr w:type="spellEnd"/>
      <w:r>
        <w:rPr>
          <w:rFonts w:ascii="Times New Roman" w:eastAsia="MyriadPro-Regular" w:hAnsi="Times New Roman" w:cs="Times New Roman"/>
        </w:rPr>
        <w:t xml:space="preserve"> № 30 (2023). </w:t>
      </w:r>
      <w:r w:rsidR="00BB6221" w:rsidRPr="00484DD4">
        <w:rPr>
          <w:rFonts w:ascii="Times New Roman" w:eastAsia="MyriadPro-Regular" w:hAnsi="Times New Roman" w:cs="Times New Roman"/>
        </w:rPr>
        <w:t xml:space="preserve">С. 103-114. </w:t>
      </w:r>
      <w:bookmarkStart w:id="7" w:name="_Hlk164691879"/>
      <w:proofErr w:type="spellStart"/>
      <w:r w:rsidR="00FA31BF" w:rsidRPr="00FA31BF">
        <w:rPr>
          <w:rFonts w:ascii="Times New Roman" w:eastAsia="MyriadPro-Regular" w:hAnsi="Times New Roman" w:cs="Times New Roman"/>
        </w:rPr>
        <w:t>http</w:t>
      </w:r>
      <w:proofErr w:type="spellEnd"/>
      <w:r w:rsidR="00FA31BF" w:rsidRPr="00FA31BF">
        <w:rPr>
          <w:rFonts w:ascii="Times New Roman" w:eastAsia="MyriadPro-Regular" w:hAnsi="Times New Roman" w:cs="Times New Roman"/>
        </w:rPr>
        <w:t>://</w:t>
      </w:r>
      <w:proofErr w:type="spellStart"/>
      <w:r w:rsidR="00FA31BF" w:rsidRPr="00FA31BF">
        <w:rPr>
          <w:rFonts w:ascii="Times New Roman" w:eastAsia="MyriadPro-Regular" w:hAnsi="Times New Roman" w:cs="Times New Roman"/>
        </w:rPr>
        <w:t>taais.oridu.odessa.ua</w:t>
      </w:r>
      <w:proofErr w:type="spellEnd"/>
      <w:r w:rsidR="00FA31BF" w:rsidRPr="00FA31BF">
        <w:rPr>
          <w:rFonts w:ascii="Times New Roman" w:eastAsia="MyriadPro-Regular" w:hAnsi="Times New Roman" w:cs="Times New Roman"/>
        </w:rPr>
        <w:t>/</w:t>
      </w:r>
      <w:proofErr w:type="spellStart"/>
      <w:r w:rsidR="00FA31BF" w:rsidRPr="00FA31BF">
        <w:rPr>
          <w:rFonts w:ascii="Times New Roman" w:eastAsia="MyriadPro-Regular" w:hAnsi="Times New Roman" w:cs="Times New Roman"/>
        </w:rPr>
        <w:t>article</w:t>
      </w:r>
      <w:proofErr w:type="spellEnd"/>
      <w:r w:rsidR="00FA31BF" w:rsidRPr="00FA31BF">
        <w:rPr>
          <w:rFonts w:ascii="Times New Roman" w:eastAsia="MyriadPro-Regular" w:hAnsi="Times New Roman" w:cs="Times New Roman"/>
        </w:rPr>
        <w:t>/</w:t>
      </w:r>
      <w:proofErr w:type="spellStart"/>
      <w:r w:rsidR="00FA31BF" w:rsidRPr="00FA31BF">
        <w:rPr>
          <w:rFonts w:ascii="Times New Roman" w:eastAsia="MyriadPro-Regular" w:hAnsi="Times New Roman" w:cs="Times New Roman"/>
        </w:rPr>
        <w:t>view</w:t>
      </w:r>
      <w:proofErr w:type="spellEnd"/>
      <w:r w:rsidR="00FA31BF" w:rsidRPr="00FA31BF">
        <w:rPr>
          <w:rFonts w:ascii="Times New Roman" w:eastAsia="MyriadPro-Regular" w:hAnsi="Times New Roman" w:cs="Times New Roman"/>
        </w:rPr>
        <w:t>/295150/288029</w:t>
      </w:r>
      <w:r w:rsidR="00BB6221" w:rsidRPr="00484DD4">
        <w:rPr>
          <w:rFonts w:ascii="Times New Roman" w:eastAsia="MyriadPro-Regular" w:hAnsi="Times New Roman" w:cs="Times New Roman"/>
        </w:rPr>
        <w:t xml:space="preserve"> </w:t>
      </w:r>
      <w:bookmarkEnd w:id="7"/>
      <w:r w:rsidRPr="00FA31BF">
        <w:rPr>
          <w:rFonts w:ascii="Times New Roman" w:eastAsia="MyriadPro-Regular" w:hAnsi="Times New Roman" w:cs="Times New Roman"/>
        </w:rPr>
        <w:t>(дата звернення: 22.04.2024).</w:t>
      </w:r>
    </w:p>
    <w:p w14:paraId="487862DE" w14:textId="700D65C1" w:rsidR="00BB6221" w:rsidRPr="00484DD4" w:rsidRDefault="00BB6221" w:rsidP="00BB6221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contextualSpacing/>
        <w:jc w:val="both"/>
        <w:rPr>
          <w:rFonts w:ascii="Times New Roman" w:eastAsia="MyriadPro-Regular" w:hAnsi="Times New Roman" w:cs="Times New Roman"/>
        </w:rPr>
      </w:pPr>
      <w:r w:rsidRPr="00484DD4">
        <w:rPr>
          <w:rFonts w:ascii="Times New Roman" w:eastAsia="MyriadPro-Regular" w:hAnsi="Times New Roman" w:cs="Times New Roman"/>
        </w:rPr>
        <w:t xml:space="preserve">Цифрове врядування : монографія / [О. В. Карпенко та ін.] ; за ред. д-ра наук з </w:t>
      </w:r>
      <w:proofErr w:type="spellStart"/>
      <w:r w:rsidRPr="00484DD4">
        <w:rPr>
          <w:rFonts w:ascii="Times New Roman" w:eastAsia="MyriadPro-Regular" w:hAnsi="Times New Roman" w:cs="Times New Roman"/>
        </w:rPr>
        <w:t>держ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</w:t>
      </w:r>
      <w:proofErr w:type="spellStart"/>
      <w:r w:rsidRPr="00484DD4">
        <w:rPr>
          <w:rFonts w:ascii="Times New Roman" w:eastAsia="MyriadPro-Regular" w:hAnsi="Times New Roman" w:cs="Times New Roman"/>
        </w:rPr>
        <w:t>упр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., доц. Карпенка </w:t>
      </w:r>
      <w:proofErr w:type="spellStart"/>
      <w:r w:rsidRPr="00484DD4">
        <w:rPr>
          <w:rFonts w:ascii="Times New Roman" w:eastAsia="MyriadPro-Regular" w:hAnsi="Times New Roman" w:cs="Times New Roman"/>
        </w:rPr>
        <w:t>О.В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; </w:t>
      </w:r>
      <w:proofErr w:type="spellStart"/>
      <w:r w:rsidRPr="00484DD4">
        <w:rPr>
          <w:rFonts w:ascii="Times New Roman" w:eastAsia="MyriadPro-Regular" w:hAnsi="Times New Roman" w:cs="Times New Roman"/>
        </w:rPr>
        <w:t>Нац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акад. </w:t>
      </w:r>
      <w:proofErr w:type="spellStart"/>
      <w:r w:rsidRPr="00484DD4">
        <w:rPr>
          <w:rFonts w:ascii="Times New Roman" w:eastAsia="MyriadPro-Regular" w:hAnsi="Times New Roman" w:cs="Times New Roman"/>
        </w:rPr>
        <w:t>держ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</w:t>
      </w:r>
      <w:proofErr w:type="spellStart"/>
      <w:r w:rsidRPr="00484DD4">
        <w:rPr>
          <w:rFonts w:ascii="Times New Roman" w:eastAsia="MyriadPro-Regular" w:hAnsi="Times New Roman" w:cs="Times New Roman"/>
        </w:rPr>
        <w:t>упр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. при Президентові України, [Каф. </w:t>
      </w:r>
      <w:proofErr w:type="spellStart"/>
      <w:r w:rsidRPr="00484DD4">
        <w:rPr>
          <w:rFonts w:ascii="Times New Roman" w:eastAsia="MyriadPro-Regular" w:hAnsi="Times New Roman" w:cs="Times New Roman"/>
        </w:rPr>
        <w:t>інформ</w:t>
      </w:r>
      <w:proofErr w:type="spellEnd"/>
      <w:r w:rsidRPr="00484DD4">
        <w:rPr>
          <w:rFonts w:ascii="Times New Roman" w:eastAsia="MyriadPro-Regular" w:hAnsi="Times New Roman" w:cs="Times New Roman"/>
        </w:rPr>
        <w:t>. п</w:t>
      </w:r>
      <w:r w:rsidR="00B359AC">
        <w:rPr>
          <w:rFonts w:ascii="Times New Roman" w:eastAsia="MyriadPro-Regular" w:hAnsi="Times New Roman" w:cs="Times New Roman"/>
        </w:rPr>
        <w:t xml:space="preserve">олітики та цифр. технологій]. Київ : </w:t>
      </w:r>
      <w:r w:rsidR="00B359AC" w:rsidRPr="00B359AC">
        <w:rPr>
          <w:rFonts w:ascii="Times New Roman" w:eastAsia="MyriadPro-Regular" w:hAnsi="Times New Roman" w:cs="Times New Roman"/>
          <w:i/>
        </w:rPr>
        <w:t xml:space="preserve">Ідея </w:t>
      </w:r>
      <w:proofErr w:type="spellStart"/>
      <w:r w:rsidR="00B359AC" w:rsidRPr="00B359AC">
        <w:rPr>
          <w:rFonts w:ascii="Times New Roman" w:eastAsia="MyriadPro-Regular" w:hAnsi="Times New Roman" w:cs="Times New Roman"/>
          <w:i/>
        </w:rPr>
        <w:t>Принт</w:t>
      </w:r>
      <w:proofErr w:type="spellEnd"/>
      <w:r w:rsidR="00B359AC">
        <w:rPr>
          <w:rFonts w:ascii="Times New Roman" w:eastAsia="MyriadPro-Regular" w:hAnsi="Times New Roman" w:cs="Times New Roman"/>
        </w:rPr>
        <w:t xml:space="preserve">, 2020. </w:t>
      </w:r>
      <w:r w:rsidRPr="00484DD4">
        <w:rPr>
          <w:rFonts w:ascii="Times New Roman" w:eastAsia="MyriadPro-Regular" w:hAnsi="Times New Roman" w:cs="Times New Roman"/>
        </w:rPr>
        <w:t xml:space="preserve">336 с. </w:t>
      </w:r>
      <w:proofErr w:type="spellStart"/>
      <w:r w:rsidRPr="00484DD4">
        <w:rPr>
          <w:rFonts w:ascii="Times New Roman" w:eastAsia="MyriadPro-Regular" w:hAnsi="Times New Roman" w:cs="Times New Roman"/>
        </w:rPr>
        <w:t>URL</w:t>
      </w:r>
      <w:proofErr w:type="spellEnd"/>
      <w:r w:rsidRPr="00484DD4">
        <w:rPr>
          <w:rFonts w:ascii="Times New Roman" w:eastAsia="MyriadPro-Regular" w:hAnsi="Times New Roman" w:cs="Times New Roman"/>
        </w:rPr>
        <w:t xml:space="preserve">: </w:t>
      </w:r>
      <w:bookmarkStart w:id="8" w:name="_Hlk164692033"/>
      <w:r w:rsidRPr="00B359AC">
        <w:rPr>
          <w:rFonts w:ascii="Times New Roman" w:eastAsia="MyriadPro-Regular" w:hAnsi="Times New Roman" w:cs="Times New Roman"/>
        </w:rPr>
        <w:t>https://elib.nakkkim.edu.ua/bitstream/handle/123456789/4638/Monografia_Tsyfrove_vryadyvannya_2020.pdf?sequence=1&amp;isAllowed=y</w:t>
      </w:r>
      <w:bookmarkEnd w:id="8"/>
      <w:r w:rsidRPr="00484DD4">
        <w:rPr>
          <w:rFonts w:ascii="Times New Roman" w:eastAsia="MyriadPro-Regular" w:hAnsi="Times New Roman" w:cs="Times New Roman"/>
        </w:rPr>
        <w:t xml:space="preserve"> </w:t>
      </w:r>
      <w:r w:rsidR="00B359AC" w:rsidRPr="009F7F6B">
        <w:rPr>
          <w:rFonts w:ascii="Times New Roman" w:eastAsia="MyriadPro-Regular" w:hAnsi="Times New Roman"/>
        </w:rPr>
        <w:t xml:space="preserve">(дата звернення: </w:t>
      </w:r>
      <w:r w:rsidR="00B359AC">
        <w:rPr>
          <w:rFonts w:ascii="Times New Roman" w:eastAsia="MyriadPro-Regular" w:hAnsi="Times New Roman"/>
          <w:lang w:val="ru-RU"/>
        </w:rPr>
        <w:t>22</w:t>
      </w:r>
      <w:r w:rsidR="00B359AC" w:rsidRPr="009F7F6B">
        <w:rPr>
          <w:rFonts w:ascii="Times New Roman" w:eastAsia="MyriadPro-Regular" w:hAnsi="Times New Roman"/>
        </w:rPr>
        <w:t>.04.2024).</w:t>
      </w:r>
    </w:p>
    <w:p w14:paraId="4D75C214" w14:textId="77777777" w:rsidR="00BB6221" w:rsidRPr="00484DD4" w:rsidRDefault="00BB6221" w:rsidP="00BB6221">
      <w:pPr>
        <w:pStyle w:val="1"/>
        <w:tabs>
          <w:tab w:val="left" w:pos="993"/>
        </w:tabs>
        <w:ind w:left="360" w:right="-28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4D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Перелік</w:t>
      </w:r>
      <w:r w:rsidRPr="00484DD4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484DD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нормативно-правових</w:t>
      </w:r>
      <w:r w:rsidRPr="00484DD4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484D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актів </w:t>
      </w:r>
    </w:p>
    <w:p w14:paraId="39A35487" w14:textId="77777777" w:rsidR="00BB6221" w:rsidRPr="00484DD4" w:rsidRDefault="00BB6221" w:rsidP="00BB6221">
      <w:pPr>
        <w:ind w:right="-283"/>
        <w:rPr>
          <w:rFonts w:ascii="Times New Roman" w:hAnsi="Times New Roman" w:cs="Times New Roman"/>
          <w:sz w:val="20"/>
          <w:szCs w:val="20"/>
        </w:rPr>
      </w:pPr>
    </w:p>
    <w:p w14:paraId="603B6274" w14:textId="77777777" w:rsidR="00B359AC" w:rsidRPr="009F7F6B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bookmarkStart w:id="9" w:name="_Hlk164682039"/>
      <w:r w:rsidRPr="009F7F6B">
        <w:rPr>
          <w:rFonts w:ascii="Times New Roman" w:eastAsia="MyriadPro-Regular" w:hAnsi="Times New Roman"/>
        </w:rPr>
        <w:t>Про електронну ідентифікацію та електронні довірчі послуги</w:t>
      </w:r>
      <w:bookmarkEnd w:id="9"/>
      <w:r w:rsidRPr="009F7F6B">
        <w:rPr>
          <w:rFonts w:ascii="Times New Roman" w:eastAsia="MyriadPro-Regular" w:hAnsi="Times New Roman"/>
        </w:rPr>
        <w:t xml:space="preserve"> </w:t>
      </w:r>
      <w:r>
        <w:rPr>
          <w:rFonts w:ascii="Times New Roman" w:eastAsia="MyriadPro-Regular" w:hAnsi="Times New Roman"/>
        </w:rPr>
        <w:t xml:space="preserve">: </w:t>
      </w:r>
      <w:r w:rsidRPr="009F7F6B">
        <w:rPr>
          <w:rFonts w:ascii="Times New Roman" w:eastAsia="MyriadPro-Regular" w:hAnsi="Times New Roman"/>
        </w:rPr>
        <w:t>Закон України від 5</w:t>
      </w:r>
      <w:r>
        <w:rPr>
          <w:rFonts w:ascii="Times New Roman" w:eastAsia="MyriadPro-Regular" w:hAnsi="Times New Roman"/>
        </w:rPr>
        <w:t xml:space="preserve"> </w:t>
      </w:r>
      <w:proofErr w:type="spellStart"/>
      <w:r>
        <w:rPr>
          <w:rFonts w:ascii="Times New Roman" w:eastAsia="MyriadPro-Regular" w:hAnsi="Times New Roman"/>
        </w:rPr>
        <w:t>жовт</w:t>
      </w:r>
      <w:proofErr w:type="spellEnd"/>
      <w:r>
        <w:rPr>
          <w:rFonts w:ascii="Times New Roman" w:eastAsia="MyriadPro-Regular" w:hAnsi="Times New Roman"/>
        </w:rPr>
        <w:t xml:space="preserve">. </w:t>
      </w:r>
      <w:r w:rsidRPr="009F7F6B">
        <w:rPr>
          <w:rFonts w:ascii="Times New Roman" w:eastAsia="MyriadPro-Regular" w:hAnsi="Times New Roman"/>
        </w:rPr>
        <w:t>2017</w:t>
      </w:r>
      <w:r>
        <w:rPr>
          <w:rFonts w:ascii="Times New Roman" w:eastAsia="MyriadPro-Regular" w:hAnsi="Times New Roman"/>
        </w:rPr>
        <w:t xml:space="preserve"> р.</w:t>
      </w:r>
      <w:r w:rsidRPr="009F7F6B">
        <w:rPr>
          <w:rFonts w:ascii="Times New Roman" w:eastAsia="MyriadPro-Regular" w:hAnsi="Times New Roman"/>
        </w:rPr>
        <w:t xml:space="preserve"> № 2155-VIII. </w:t>
      </w:r>
      <w:proofErr w:type="spellStart"/>
      <w:r w:rsidRPr="009F7F6B">
        <w:rPr>
          <w:rFonts w:ascii="Times New Roman" w:eastAsia="MyriadPro-Regular" w:hAnsi="Times New Roman"/>
        </w:rPr>
        <w:t>URL</w:t>
      </w:r>
      <w:proofErr w:type="spellEnd"/>
      <w:r w:rsidRPr="009F7F6B">
        <w:rPr>
          <w:rFonts w:ascii="Times New Roman" w:eastAsia="MyriadPro-Regular" w:hAnsi="Times New Roman"/>
        </w:rPr>
        <w:t xml:space="preserve">: </w:t>
      </w:r>
      <w:bookmarkStart w:id="10" w:name="_Hlk164689742"/>
      <w:bookmarkStart w:id="11" w:name="_Hlk164689675"/>
      <w:r>
        <w:rPr>
          <w:rFonts w:ascii="Times New Roman" w:eastAsia="Times New Roman" w:hAnsi="Times New Roman" w:cs="Times New Roman"/>
          <w:i/>
          <w:lang w:eastAsia="ru-RU"/>
        </w:rPr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 2017. № 210.</w:t>
      </w:r>
      <w:r w:rsidRPr="009F7F6B">
        <w:rPr>
          <w:rFonts w:ascii="Times New Roman" w:eastAsia="MyriadPro-Regular" w:hAnsi="Times New Roman"/>
        </w:rPr>
        <w:t xml:space="preserve"> </w:t>
      </w:r>
      <w:bookmarkEnd w:id="10"/>
      <w:proofErr w:type="spellStart"/>
      <w:r w:rsidRPr="009F7F6B">
        <w:rPr>
          <w:rFonts w:ascii="Times New Roman" w:eastAsia="MyriadPro-Regular" w:hAnsi="Times New Roman"/>
        </w:rPr>
        <w:t>https</w:t>
      </w:r>
      <w:proofErr w:type="spellEnd"/>
      <w:r w:rsidRPr="009F7F6B">
        <w:rPr>
          <w:rFonts w:ascii="Times New Roman" w:eastAsia="MyriadPro-Regular" w:hAnsi="Times New Roman"/>
        </w:rPr>
        <w:t>://</w:t>
      </w:r>
      <w:proofErr w:type="spellStart"/>
      <w:r w:rsidRPr="009F7F6B">
        <w:rPr>
          <w:rFonts w:ascii="Times New Roman" w:eastAsia="MyriadPro-Regular" w:hAnsi="Times New Roman"/>
        </w:rPr>
        <w:t>zakon.rada.gov.ua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laws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show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2155-19#Text</w:t>
      </w:r>
      <w:proofErr w:type="spellEnd"/>
      <w:r w:rsidRPr="009F7F6B">
        <w:rPr>
          <w:rFonts w:ascii="Times New Roman" w:eastAsia="MyriadPro-Regular" w:hAnsi="Times New Roman"/>
        </w:rPr>
        <w:t xml:space="preserve"> </w:t>
      </w:r>
      <w:bookmarkStart w:id="12" w:name="_Hlk164691858"/>
      <w:bookmarkEnd w:id="11"/>
      <w:r w:rsidRPr="009F7F6B">
        <w:rPr>
          <w:rFonts w:ascii="Times New Roman" w:eastAsia="MyriadPro-Regular" w:hAnsi="Times New Roman"/>
        </w:rPr>
        <w:t xml:space="preserve">(дата звернення: </w:t>
      </w:r>
      <w:r>
        <w:rPr>
          <w:rFonts w:ascii="Times New Roman" w:eastAsia="MyriadPro-Regular" w:hAnsi="Times New Roman"/>
          <w:lang w:val="ru-RU"/>
        </w:rPr>
        <w:t>22</w:t>
      </w:r>
      <w:r w:rsidRPr="009F7F6B">
        <w:rPr>
          <w:rFonts w:ascii="Times New Roman" w:eastAsia="MyriadPro-Regular" w:hAnsi="Times New Roman"/>
        </w:rPr>
        <w:t>.04.2024).</w:t>
      </w:r>
      <w:bookmarkEnd w:id="12"/>
    </w:p>
    <w:p w14:paraId="613CF39D" w14:textId="77777777" w:rsidR="00B359AC" w:rsidRPr="00110E6F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r w:rsidRPr="00110E6F">
        <w:rPr>
          <w:rFonts w:ascii="Times New Roman" w:eastAsia="MyriadPro-Regular" w:hAnsi="Times New Roman"/>
        </w:rPr>
        <w:t>Про Національну програму інф</w:t>
      </w:r>
      <w:r>
        <w:rPr>
          <w:rFonts w:ascii="Times New Roman" w:eastAsia="MyriadPro-Regular" w:hAnsi="Times New Roman"/>
        </w:rPr>
        <w:t xml:space="preserve">орматизації: Закон України від </w:t>
      </w:r>
      <w:r w:rsidRPr="00110E6F">
        <w:rPr>
          <w:rFonts w:ascii="Times New Roman" w:eastAsia="MyriadPro-Regular" w:hAnsi="Times New Roman"/>
        </w:rPr>
        <w:t>1</w:t>
      </w:r>
      <w:r>
        <w:rPr>
          <w:rFonts w:ascii="Times New Roman" w:eastAsia="MyriadPro-Regular" w:hAnsi="Times New Roman"/>
        </w:rPr>
        <w:t xml:space="preserve"> груд. </w:t>
      </w:r>
      <w:r w:rsidRPr="00110E6F">
        <w:rPr>
          <w:rFonts w:ascii="Times New Roman" w:eastAsia="MyriadPro-Regular" w:hAnsi="Times New Roman"/>
        </w:rPr>
        <w:t xml:space="preserve">2022 р. №2807-IX. </w:t>
      </w:r>
      <w:r w:rsidRPr="00A007CB">
        <w:rPr>
          <w:rFonts w:ascii="Times New Roman" w:eastAsia="Times New Roman" w:hAnsi="Times New Roman" w:cs="Times New Roman"/>
          <w:i/>
          <w:color w:val="auto"/>
          <w:lang w:eastAsia="ru-RU"/>
        </w:rPr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A2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5E0D">
        <w:rPr>
          <w:rFonts w:ascii="Times New Roman" w:eastAsia="Times New Roman" w:hAnsi="Times New Roman" w:cs="Times New Roman"/>
          <w:lang w:eastAsia="ru-RU"/>
        </w:rPr>
        <w:t>2022 № 263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10E6F">
        <w:rPr>
          <w:rFonts w:ascii="Times New Roman" w:eastAsia="MyriadPro-Regular" w:hAnsi="Times New Roman"/>
        </w:rPr>
        <w:t>URL</w:t>
      </w:r>
      <w:proofErr w:type="spellEnd"/>
      <w:r w:rsidRPr="00110E6F">
        <w:rPr>
          <w:rFonts w:ascii="Times New Roman" w:eastAsia="MyriadPro-Regular" w:hAnsi="Times New Roman"/>
        </w:rPr>
        <w:t xml:space="preserve">: </w:t>
      </w:r>
      <w:bookmarkStart w:id="13" w:name="_Hlk164689510"/>
      <w:proofErr w:type="spellStart"/>
      <w:r w:rsidRPr="003B61AD">
        <w:rPr>
          <w:rFonts w:ascii="Times New Roman" w:eastAsia="MyriadPro-Regular" w:hAnsi="Times New Roman"/>
        </w:rPr>
        <w:t>https</w:t>
      </w:r>
      <w:proofErr w:type="spellEnd"/>
      <w:r w:rsidRPr="003B61AD">
        <w:rPr>
          <w:rFonts w:ascii="Times New Roman" w:eastAsia="MyriadPro-Regular" w:hAnsi="Times New Roman"/>
        </w:rPr>
        <w:t>://</w:t>
      </w:r>
      <w:proofErr w:type="spellStart"/>
      <w:r w:rsidRPr="003B61AD">
        <w:rPr>
          <w:rFonts w:ascii="Times New Roman" w:eastAsia="MyriadPro-Regular" w:hAnsi="Times New Roman"/>
        </w:rPr>
        <w:t>zakon.rada.gov.ua</w:t>
      </w:r>
      <w:proofErr w:type="spellEnd"/>
      <w:r w:rsidRPr="003B61AD">
        <w:rPr>
          <w:rFonts w:ascii="Times New Roman" w:eastAsia="MyriadPro-Regular" w:hAnsi="Times New Roman"/>
        </w:rPr>
        <w:t>/</w:t>
      </w:r>
      <w:proofErr w:type="spellStart"/>
      <w:r w:rsidRPr="003B61AD">
        <w:rPr>
          <w:rFonts w:ascii="Times New Roman" w:eastAsia="MyriadPro-Regular" w:hAnsi="Times New Roman"/>
        </w:rPr>
        <w:t>laws</w:t>
      </w:r>
      <w:proofErr w:type="spellEnd"/>
      <w:r w:rsidRPr="003B61AD">
        <w:rPr>
          <w:rFonts w:ascii="Times New Roman" w:eastAsia="MyriadPro-Regular" w:hAnsi="Times New Roman"/>
        </w:rPr>
        <w:t>/</w:t>
      </w:r>
      <w:proofErr w:type="spellStart"/>
      <w:r w:rsidRPr="003B61AD">
        <w:rPr>
          <w:rFonts w:ascii="Times New Roman" w:eastAsia="MyriadPro-Regular" w:hAnsi="Times New Roman"/>
        </w:rPr>
        <w:t>show</w:t>
      </w:r>
      <w:proofErr w:type="spellEnd"/>
      <w:r w:rsidRPr="003B61AD">
        <w:rPr>
          <w:rFonts w:ascii="Times New Roman" w:eastAsia="MyriadPro-Regular" w:hAnsi="Times New Roman"/>
        </w:rPr>
        <w:t>/</w:t>
      </w:r>
      <w:proofErr w:type="spellStart"/>
      <w:r w:rsidRPr="003B61AD">
        <w:rPr>
          <w:rFonts w:ascii="Times New Roman" w:eastAsia="MyriadPro-Regular" w:hAnsi="Times New Roman"/>
        </w:rPr>
        <w:t>2807-20#Text</w:t>
      </w:r>
      <w:proofErr w:type="spellEnd"/>
      <w:r>
        <w:rPr>
          <w:rFonts w:ascii="Times New Roman" w:eastAsia="MyriadPro-Regular" w:hAnsi="Times New Roman"/>
        </w:rPr>
        <w:t xml:space="preserve"> </w:t>
      </w:r>
      <w:bookmarkEnd w:id="13"/>
      <w:r w:rsidRPr="00110E6F">
        <w:rPr>
          <w:rFonts w:ascii="Times New Roman" w:eastAsia="MyriadPro-Regular" w:hAnsi="Times New Roman"/>
        </w:rPr>
        <w:t xml:space="preserve">(дата звернення: </w:t>
      </w:r>
      <w:r w:rsidRPr="003B61AD">
        <w:rPr>
          <w:rFonts w:ascii="Times New Roman" w:eastAsia="MyriadPro-Regular" w:hAnsi="Times New Roman"/>
        </w:rPr>
        <w:t>22</w:t>
      </w:r>
      <w:r w:rsidRPr="00110E6F">
        <w:rPr>
          <w:rFonts w:ascii="Times New Roman" w:eastAsia="MyriadPro-Regular" w:hAnsi="Times New Roman"/>
        </w:rPr>
        <w:t>.04.2024).</w:t>
      </w:r>
    </w:p>
    <w:p w14:paraId="7A5AACBE" w14:textId="77777777" w:rsidR="00B359AC" w:rsidRPr="009F7F6B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bookmarkStart w:id="14" w:name="_Hlk164682158"/>
      <w:r>
        <w:rPr>
          <w:rFonts w:ascii="Times New Roman" w:eastAsia="MyriadPro-Regular" w:hAnsi="Times New Roman"/>
        </w:rPr>
        <w:t xml:space="preserve"> </w:t>
      </w:r>
      <w:r w:rsidRPr="009178F5">
        <w:rPr>
          <w:rFonts w:ascii="Times New Roman" w:eastAsia="MyriadPro-Regular" w:hAnsi="Times New Roman"/>
        </w:rPr>
        <w:t xml:space="preserve">Про основні засади забезпечення </w:t>
      </w:r>
      <w:proofErr w:type="spellStart"/>
      <w:r w:rsidRPr="009178F5">
        <w:rPr>
          <w:rFonts w:ascii="Times New Roman" w:eastAsia="MyriadPro-Regular" w:hAnsi="Times New Roman"/>
        </w:rPr>
        <w:t>кібербезпеки</w:t>
      </w:r>
      <w:proofErr w:type="spellEnd"/>
      <w:r w:rsidRPr="009178F5">
        <w:rPr>
          <w:rFonts w:ascii="Times New Roman" w:eastAsia="MyriadPro-Regular" w:hAnsi="Times New Roman"/>
        </w:rPr>
        <w:t xml:space="preserve"> України</w:t>
      </w:r>
      <w:bookmarkEnd w:id="14"/>
      <w:r>
        <w:rPr>
          <w:rFonts w:ascii="Times New Roman" w:eastAsia="MyriadPro-Regular" w:hAnsi="Times New Roman"/>
        </w:rPr>
        <w:t xml:space="preserve"> </w:t>
      </w:r>
      <w:r w:rsidRPr="009178F5">
        <w:rPr>
          <w:rFonts w:ascii="Times New Roman" w:eastAsia="MyriadPro-Regular" w:hAnsi="Times New Roman"/>
        </w:rPr>
        <w:t>: Закон України від 5</w:t>
      </w:r>
      <w:r>
        <w:rPr>
          <w:rFonts w:ascii="Times New Roman" w:eastAsia="MyriadPro-Regular" w:hAnsi="Times New Roman"/>
        </w:rPr>
        <w:t xml:space="preserve"> </w:t>
      </w:r>
      <w:proofErr w:type="spellStart"/>
      <w:r>
        <w:rPr>
          <w:rFonts w:ascii="Times New Roman" w:eastAsia="MyriadPro-Regular" w:hAnsi="Times New Roman"/>
        </w:rPr>
        <w:t>жовт</w:t>
      </w:r>
      <w:proofErr w:type="spellEnd"/>
      <w:r>
        <w:rPr>
          <w:rFonts w:ascii="Times New Roman" w:eastAsia="MyriadPro-Regular" w:hAnsi="Times New Roman"/>
        </w:rPr>
        <w:t>. 2017 р.</w:t>
      </w:r>
      <w:r w:rsidRPr="009178F5">
        <w:rPr>
          <w:rFonts w:ascii="Times New Roman" w:eastAsia="MyriadPro-Regular" w:hAnsi="Times New Roman"/>
        </w:rPr>
        <w:t xml:space="preserve"> № 2163-VIII.</w:t>
      </w:r>
      <w:r>
        <w:rPr>
          <w:rFonts w:ascii="Times New Roman" w:eastAsia="MyriadPro-Regular" w:hAnsi="Times New Roman"/>
        </w:rPr>
        <w:t xml:space="preserve"> </w:t>
      </w:r>
      <w:bookmarkStart w:id="15" w:name="_Hlk164689842"/>
      <w:r>
        <w:rPr>
          <w:rFonts w:ascii="Times New Roman" w:eastAsia="Times New Roman" w:hAnsi="Times New Roman" w:cs="Times New Roman"/>
          <w:i/>
          <w:lang w:eastAsia="ru-RU"/>
        </w:rPr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 2017. № 215.</w:t>
      </w:r>
      <w:r w:rsidRPr="009178F5">
        <w:rPr>
          <w:rFonts w:ascii="Times New Roman" w:eastAsia="MyriadPro-Regular" w:hAnsi="Times New Roman"/>
        </w:rPr>
        <w:t xml:space="preserve"> </w:t>
      </w:r>
      <w:bookmarkEnd w:id="15"/>
      <w:proofErr w:type="spellStart"/>
      <w:r w:rsidRPr="009178F5">
        <w:rPr>
          <w:rFonts w:ascii="Times New Roman" w:eastAsia="MyriadPro-Regular" w:hAnsi="Times New Roman"/>
        </w:rPr>
        <w:t>URL</w:t>
      </w:r>
      <w:proofErr w:type="spellEnd"/>
      <w:r w:rsidRPr="009178F5">
        <w:rPr>
          <w:rFonts w:ascii="Times New Roman" w:eastAsia="MyriadPro-Regular" w:hAnsi="Times New Roman"/>
        </w:rPr>
        <w:t xml:space="preserve">: </w:t>
      </w:r>
      <w:bookmarkStart w:id="16" w:name="_Hlk164682410"/>
      <w:proofErr w:type="spellStart"/>
      <w:r w:rsidRPr="009F7F6B">
        <w:rPr>
          <w:rFonts w:ascii="Times New Roman" w:eastAsia="MyriadPro-Regular" w:hAnsi="Times New Roman"/>
        </w:rPr>
        <w:t>https</w:t>
      </w:r>
      <w:proofErr w:type="spellEnd"/>
      <w:r w:rsidRPr="009F7F6B">
        <w:rPr>
          <w:rFonts w:ascii="Times New Roman" w:eastAsia="MyriadPro-Regular" w:hAnsi="Times New Roman"/>
        </w:rPr>
        <w:t>://</w:t>
      </w:r>
      <w:proofErr w:type="spellStart"/>
      <w:r w:rsidRPr="009F7F6B">
        <w:rPr>
          <w:rFonts w:ascii="Times New Roman" w:eastAsia="MyriadPro-Regular" w:hAnsi="Times New Roman"/>
        </w:rPr>
        <w:t>zakon.rada.gov.ua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laws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show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2163-19#Text</w:t>
      </w:r>
      <w:proofErr w:type="spellEnd"/>
      <w:r w:rsidRPr="009F7F6B">
        <w:rPr>
          <w:rFonts w:ascii="Times New Roman" w:eastAsia="MyriadPro-Regular" w:hAnsi="Times New Roman"/>
        </w:rPr>
        <w:t xml:space="preserve"> </w:t>
      </w:r>
      <w:bookmarkEnd w:id="16"/>
      <w:r w:rsidRPr="009F7F6B">
        <w:rPr>
          <w:rFonts w:ascii="Times New Roman" w:eastAsia="MyriadPro-Regular" w:hAnsi="Times New Roman"/>
        </w:rPr>
        <w:t xml:space="preserve">(дата звернення: </w:t>
      </w:r>
      <w:r>
        <w:rPr>
          <w:rFonts w:ascii="Times New Roman" w:eastAsia="MyriadPro-Regular" w:hAnsi="Times New Roman"/>
          <w:lang w:val="ru-RU"/>
        </w:rPr>
        <w:t>22</w:t>
      </w:r>
      <w:r w:rsidRPr="009F7F6B">
        <w:rPr>
          <w:rFonts w:ascii="Times New Roman" w:eastAsia="MyriadPro-Regular" w:hAnsi="Times New Roman"/>
        </w:rPr>
        <w:t>.04.2024).</w:t>
      </w:r>
    </w:p>
    <w:p w14:paraId="03A1E5A5" w14:textId="77777777" w:rsidR="00B359AC" w:rsidRPr="009F7F6B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bookmarkStart w:id="17" w:name="_Hlk164681966"/>
      <w:r w:rsidRPr="009F7F6B">
        <w:rPr>
          <w:rFonts w:ascii="Times New Roman" w:eastAsia="MyriadPro-Regular" w:hAnsi="Times New Roman"/>
        </w:rPr>
        <w:t xml:space="preserve"> Про особливості надання публічних (електронних публічних) послуг</w:t>
      </w:r>
      <w:bookmarkEnd w:id="17"/>
      <w:r w:rsidRPr="009F7F6B">
        <w:rPr>
          <w:rFonts w:ascii="Times New Roman" w:eastAsia="MyriadPro-Regular" w:hAnsi="Times New Roman"/>
        </w:rPr>
        <w:t xml:space="preserve"> : Закон України від 15</w:t>
      </w:r>
      <w:r>
        <w:rPr>
          <w:rFonts w:ascii="Times New Roman" w:eastAsia="MyriadPro-Regular" w:hAnsi="Times New Roman"/>
        </w:rPr>
        <w:t xml:space="preserve"> лип. </w:t>
      </w:r>
      <w:r w:rsidRPr="009F7F6B">
        <w:rPr>
          <w:rFonts w:ascii="Times New Roman" w:eastAsia="MyriadPro-Regular" w:hAnsi="Times New Roman"/>
        </w:rPr>
        <w:t xml:space="preserve">2021 р. № 1689-IX. </w:t>
      </w:r>
      <w:r w:rsidRPr="00335286">
        <w:rPr>
          <w:rFonts w:ascii="Times New Roman" w:eastAsia="Times New Roman" w:hAnsi="Times New Roman" w:cs="Times New Roman"/>
          <w:i/>
          <w:color w:val="auto"/>
          <w:lang w:eastAsia="ru-RU"/>
        </w:rPr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A2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5E0D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6F5E0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149. </w:t>
      </w:r>
      <w:proofErr w:type="spellStart"/>
      <w:r w:rsidRPr="009F7F6B">
        <w:rPr>
          <w:rFonts w:ascii="Times New Roman" w:eastAsia="MyriadPro-Regular" w:hAnsi="Times New Roman"/>
        </w:rPr>
        <w:t>URL</w:t>
      </w:r>
      <w:proofErr w:type="spellEnd"/>
      <w:r w:rsidRPr="009F7F6B">
        <w:rPr>
          <w:rFonts w:ascii="Times New Roman" w:eastAsia="MyriadPro-Regular" w:hAnsi="Times New Roman"/>
        </w:rPr>
        <w:t xml:space="preserve">: </w:t>
      </w:r>
      <w:bookmarkStart w:id="18" w:name="_Hlk164689579"/>
      <w:proofErr w:type="spellStart"/>
      <w:r w:rsidRPr="009F7F6B">
        <w:rPr>
          <w:rFonts w:ascii="Times New Roman" w:eastAsia="MyriadPro-Regular" w:hAnsi="Times New Roman"/>
        </w:rPr>
        <w:t>https</w:t>
      </w:r>
      <w:proofErr w:type="spellEnd"/>
      <w:r w:rsidRPr="009F7F6B">
        <w:rPr>
          <w:rFonts w:ascii="Times New Roman" w:eastAsia="MyriadPro-Regular" w:hAnsi="Times New Roman"/>
        </w:rPr>
        <w:t>://</w:t>
      </w:r>
      <w:proofErr w:type="spellStart"/>
      <w:r w:rsidRPr="009F7F6B">
        <w:rPr>
          <w:rFonts w:ascii="Times New Roman" w:eastAsia="MyriadPro-Regular" w:hAnsi="Times New Roman"/>
        </w:rPr>
        <w:t>zakon.rada.gov.ua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laws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show</w:t>
      </w:r>
      <w:proofErr w:type="spellEnd"/>
      <w:r w:rsidRPr="009F7F6B">
        <w:rPr>
          <w:rFonts w:ascii="Times New Roman" w:eastAsia="MyriadPro-Regular" w:hAnsi="Times New Roman"/>
        </w:rPr>
        <w:t>/</w:t>
      </w:r>
      <w:proofErr w:type="spellStart"/>
      <w:r w:rsidRPr="009F7F6B">
        <w:rPr>
          <w:rFonts w:ascii="Times New Roman" w:eastAsia="MyriadPro-Regular" w:hAnsi="Times New Roman"/>
        </w:rPr>
        <w:t>1689-20#Text</w:t>
      </w:r>
      <w:proofErr w:type="spellEnd"/>
      <w:r w:rsidRPr="009F7F6B">
        <w:rPr>
          <w:rFonts w:ascii="Times New Roman" w:eastAsia="MyriadPro-Regular" w:hAnsi="Times New Roman"/>
        </w:rPr>
        <w:t xml:space="preserve"> </w:t>
      </w:r>
      <w:bookmarkEnd w:id="18"/>
      <w:r w:rsidRPr="009F7F6B">
        <w:rPr>
          <w:rFonts w:ascii="Times New Roman" w:eastAsia="MyriadPro-Regular" w:hAnsi="Times New Roman"/>
        </w:rPr>
        <w:t xml:space="preserve">(дата звернення: </w:t>
      </w:r>
      <w:r>
        <w:rPr>
          <w:rFonts w:ascii="Times New Roman" w:eastAsia="MyriadPro-Regular" w:hAnsi="Times New Roman"/>
          <w:lang w:val="ru-RU"/>
        </w:rPr>
        <w:t>22</w:t>
      </w:r>
      <w:r w:rsidRPr="009F7F6B">
        <w:rPr>
          <w:rFonts w:ascii="Times New Roman" w:eastAsia="MyriadPro-Regular" w:hAnsi="Times New Roman"/>
        </w:rPr>
        <w:t>.04.2024).</w:t>
      </w:r>
    </w:p>
    <w:p w14:paraId="74F39EB7" w14:textId="77777777" w:rsidR="00B359AC" w:rsidRPr="009F7F6B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bookmarkStart w:id="19" w:name="_Hlk164682239"/>
      <w:r>
        <w:rPr>
          <w:rFonts w:ascii="Times New Roman" w:eastAsia="MyriadPro-Regular" w:hAnsi="Times New Roman"/>
        </w:rPr>
        <w:t xml:space="preserve"> </w:t>
      </w:r>
      <w:r w:rsidRPr="009F7F6B">
        <w:rPr>
          <w:rFonts w:ascii="Times New Roman" w:eastAsia="MyriadPro-Regular" w:hAnsi="Times New Roman"/>
        </w:rPr>
        <w:t>Про публічні електронні реєстри</w:t>
      </w:r>
      <w:bookmarkEnd w:id="19"/>
      <w:r>
        <w:rPr>
          <w:rFonts w:ascii="Times New Roman" w:eastAsia="MyriadPro-Regular" w:hAnsi="Times New Roman"/>
        </w:rPr>
        <w:t xml:space="preserve">: </w:t>
      </w:r>
      <w:r w:rsidRPr="009F7F6B">
        <w:rPr>
          <w:rFonts w:ascii="Times New Roman" w:eastAsia="MyriadPro-Regular" w:hAnsi="Times New Roman"/>
        </w:rPr>
        <w:t>Закон України</w:t>
      </w:r>
      <w:r>
        <w:rPr>
          <w:rFonts w:ascii="Times New Roman" w:eastAsia="MyriadPro-Regular" w:hAnsi="Times New Roman"/>
        </w:rPr>
        <w:t xml:space="preserve"> від 18 лист. </w:t>
      </w:r>
      <w:r w:rsidRPr="009F7F6B">
        <w:rPr>
          <w:rFonts w:ascii="Times New Roman" w:eastAsia="MyriadPro-Regular" w:hAnsi="Times New Roman"/>
        </w:rPr>
        <w:t xml:space="preserve">2021 р. № 1907-IX. </w:t>
      </w:r>
      <w:r>
        <w:rPr>
          <w:rFonts w:ascii="Times New Roman" w:eastAsia="Times New Roman" w:hAnsi="Times New Roman" w:cs="Times New Roman"/>
          <w:i/>
          <w:lang w:eastAsia="ru-RU"/>
        </w:rPr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 2021. № 246.</w:t>
      </w:r>
      <w:r w:rsidRPr="009178F5">
        <w:rPr>
          <w:rFonts w:ascii="Times New Roman" w:eastAsia="MyriadPro-Regular" w:hAnsi="Times New Roman"/>
        </w:rPr>
        <w:t xml:space="preserve"> </w:t>
      </w:r>
      <w:proofErr w:type="spellStart"/>
      <w:r w:rsidRPr="009F7F6B">
        <w:rPr>
          <w:rFonts w:ascii="Times New Roman" w:eastAsia="MyriadPro-Regular" w:hAnsi="Times New Roman"/>
        </w:rPr>
        <w:t>URL</w:t>
      </w:r>
      <w:proofErr w:type="spellEnd"/>
      <w:r w:rsidRPr="009F7F6B">
        <w:rPr>
          <w:rFonts w:ascii="Times New Roman" w:eastAsia="MyriadPro-Regular" w:hAnsi="Times New Roman"/>
        </w:rPr>
        <w:t xml:space="preserve">: </w:t>
      </w:r>
      <w:bookmarkStart w:id="20" w:name="_Hlk164689783"/>
      <w:proofErr w:type="spellStart"/>
      <w:r w:rsidRPr="006C27AB">
        <w:rPr>
          <w:rFonts w:ascii="Times New Roman" w:eastAsia="MyriadPro-Regular" w:hAnsi="Times New Roman"/>
        </w:rPr>
        <w:t>https</w:t>
      </w:r>
      <w:proofErr w:type="spellEnd"/>
      <w:r w:rsidRPr="006C27AB">
        <w:rPr>
          <w:rFonts w:ascii="Times New Roman" w:eastAsia="MyriadPro-Regular" w:hAnsi="Times New Roman"/>
        </w:rPr>
        <w:t>://</w:t>
      </w:r>
      <w:proofErr w:type="spellStart"/>
      <w:r w:rsidRPr="006C27AB">
        <w:rPr>
          <w:rFonts w:ascii="Times New Roman" w:eastAsia="MyriadPro-Regular" w:hAnsi="Times New Roman"/>
        </w:rPr>
        <w:t>zakon.rada.gov.ua</w:t>
      </w:r>
      <w:proofErr w:type="spellEnd"/>
      <w:r w:rsidRPr="006C27AB">
        <w:rPr>
          <w:rFonts w:ascii="Times New Roman" w:eastAsia="MyriadPro-Regular" w:hAnsi="Times New Roman"/>
        </w:rPr>
        <w:t>/</w:t>
      </w:r>
      <w:proofErr w:type="spellStart"/>
      <w:r w:rsidRPr="006C27AB">
        <w:rPr>
          <w:rFonts w:ascii="Times New Roman" w:eastAsia="MyriadPro-Regular" w:hAnsi="Times New Roman"/>
        </w:rPr>
        <w:t>laws</w:t>
      </w:r>
      <w:proofErr w:type="spellEnd"/>
      <w:r w:rsidRPr="006C27AB">
        <w:rPr>
          <w:rFonts w:ascii="Times New Roman" w:eastAsia="MyriadPro-Regular" w:hAnsi="Times New Roman"/>
        </w:rPr>
        <w:t>/</w:t>
      </w:r>
      <w:proofErr w:type="spellStart"/>
      <w:r w:rsidRPr="006C27AB">
        <w:rPr>
          <w:rFonts w:ascii="Times New Roman" w:eastAsia="MyriadPro-Regular" w:hAnsi="Times New Roman"/>
        </w:rPr>
        <w:t>show</w:t>
      </w:r>
      <w:proofErr w:type="spellEnd"/>
      <w:r w:rsidRPr="006C27AB">
        <w:rPr>
          <w:rFonts w:ascii="Times New Roman" w:eastAsia="MyriadPro-Regular" w:hAnsi="Times New Roman"/>
        </w:rPr>
        <w:t>/</w:t>
      </w:r>
      <w:proofErr w:type="spellStart"/>
      <w:r w:rsidRPr="006C27AB">
        <w:rPr>
          <w:rFonts w:ascii="Times New Roman" w:eastAsia="MyriadPro-Regular" w:hAnsi="Times New Roman"/>
        </w:rPr>
        <w:t>1907-20#Text</w:t>
      </w:r>
      <w:proofErr w:type="spellEnd"/>
      <w:r w:rsidRPr="006C27AB">
        <w:rPr>
          <w:rFonts w:ascii="Times New Roman" w:eastAsia="MyriadPro-Regular" w:hAnsi="Times New Roman"/>
        </w:rPr>
        <w:t xml:space="preserve"> </w:t>
      </w:r>
      <w:bookmarkEnd w:id="20"/>
      <w:r w:rsidRPr="009F7F6B">
        <w:rPr>
          <w:rFonts w:ascii="Times New Roman" w:eastAsia="MyriadPro-Regular" w:hAnsi="Times New Roman"/>
        </w:rPr>
        <w:t xml:space="preserve">(дата звернення: </w:t>
      </w:r>
      <w:r>
        <w:rPr>
          <w:rFonts w:ascii="Times New Roman" w:eastAsia="MyriadPro-Regular" w:hAnsi="Times New Roman"/>
          <w:lang w:val="ru-RU"/>
        </w:rPr>
        <w:t>22</w:t>
      </w:r>
      <w:r w:rsidRPr="009F7F6B">
        <w:rPr>
          <w:rFonts w:ascii="Times New Roman" w:eastAsia="MyriadPro-Regular" w:hAnsi="Times New Roman"/>
        </w:rPr>
        <w:t>.04.2024).</w:t>
      </w:r>
    </w:p>
    <w:p w14:paraId="411CC007" w14:textId="77777777" w:rsidR="00B359AC" w:rsidRPr="00CB4E36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r w:rsidRPr="00CB4E36">
        <w:rPr>
          <w:rFonts w:ascii="Times New Roman" w:eastAsia="MyriadPro-Regular" w:hAnsi="Times New Roman"/>
        </w:rPr>
        <w:t xml:space="preserve"> </w:t>
      </w:r>
      <w:bookmarkStart w:id="21" w:name="_Hlk164681310"/>
      <w:r w:rsidRPr="00CB4E36">
        <w:rPr>
          <w:rFonts w:ascii="Times New Roman" w:eastAsia="MyriadPro-Regular" w:hAnsi="Times New Roman"/>
        </w:rPr>
        <w:t xml:space="preserve">Про схвалення Концепції розвитку електронного урядування в Україні </w:t>
      </w:r>
      <w:bookmarkEnd w:id="21"/>
      <w:r w:rsidRPr="00CB4E36">
        <w:rPr>
          <w:rFonts w:ascii="Times New Roman" w:eastAsia="MyriadPro-Regular" w:hAnsi="Times New Roman"/>
        </w:rPr>
        <w:t>: розпорядження Кабінету Міністрів України від 20</w:t>
      </w:r>
      <w:r>
        <w:rPr>
          <w:rFonts w:ascii="Times New Roman" w:eastAsia="MyriadPro-Regular" w:hAnsi="Times New Roman"/>
        </w:rPr>
        <w:t xml:space="preserve"> верес. </w:t>
      </w:r>
      <w:r w:rsidRPr="00CB4E36">
        <w:rPr>
          <w:rFonts w:ascii="Times New Roman" w:eastAsia="MyriadPro-Regular" w:hAnsi="Times New Roman"/>
        </w:rPr>
        <w:t>2017 р. № 649-р.</w:t>
      </w:r>
      <w:r>
        <w:rPr>
          <w:rFonts w:ascii="Times New Roman" w:eastAsia="MyriadPro-Regular" w:hAnsi="Times New Roman"/>
        </w:rPr>
        <w:t xml:space="preserve"> </w:t>
      </w:r>
      <w:r w:rsidRPr="00BC0866">
        <w:rPr>
          <w:rFonts w:ascii="Times New Roman" w:eastAsia="MyriadPro-Regular" w:hAnsi="Times New Roman"/>
          <w:i/>
        </w:rPr>
        <w:t>Урядовий кур'єр</w:t>
      </w:r>
      <w:r>
        <w:rPr>
          <w:rFonts w:ascii="Times New Roman" w:eastAsia="MyriadPro-Regular" w:hAnsi="Times New Roman"/>
          <w:i/>
        </w:rPr>
        <w:t>.</w:t>
      </w:r>
      <w:r w:rsidRPr="00EA2AA0">
        <w:rPr>
          <w:rFonts w:ascii="Times New Roman" w:eastAsia="MyriadPro-Regular" w:hAnsi="Times New Roman"/>
        </w:rPr>
        <w:t xml:space="preserve"> </w:t>
      </w:r>
      <w:r w:rsidRPr="00BC0866">
        <w:rPr>
          <w:rFonts w:ascii="Times New Roman" w:eastAsia="MyriadPro-Regular" w:hAnsi="Times New Roman"/>
        </w:rPr>
        <w:t>2017</w:t>
      </w:r>
      <w:r>
        <w:rPr>
          <w:rFonts w:ascii="Times New Roman" w:eastAsia="MyriadPro-Regular" w:hAnsi="Times New Roman"/>
        </w:rPr>
        <w:t>.</w:t>
      </w:r>
      <w:r w:rsidRPr="00BC0866">
        <w:rPr>
          <w:rFonts w:ascii="Times New Roman" w:eastAsia="MyriadPro-Regular" w:hAnsi="Times New Roman"/>
        </w:rPr>
        <w:t xml:space="preserve"> № 181.</w:t>
      </w:r>
      <w:r w:rsidRPr="00CB4E36">
        <w:rPr>
          <w:rFonts w:ascii="Times New Roman" w:eastAsia="MyriadPro-Regular" w:hAnsi="Times New Roman"/>
        </w:rPr>
        <w:t xml:space="preserve"> </w:t>
      </w:r>
      <w:proofErr w:type="spellStart"/>
      <w:r w:rsidRPr="00CB4E36">
        <w:rPr>
          <w:rFonts w:ascii="Times New Roman" w:eastAsia="MyriadPro-Regular" w:hAnsi="Times New Roman"/>
        </w:rPr>
        <w:t>URL</w:t>
      </w:r>
      <w:proofErr w:type="spellEnd"/>
      <w:r w:rsidRPr="00CB4E36">
        <w:rPr>
          <w:rFonts w:ascii="Times New Roman" w:eastAsia="MyriadPro-Regular" w:hAnsi="Times New Roman"/>
        </w:rPr>
        <w:t xml:space="preserve">: </w:t>
      </w:r>
      <w:bookmarkStart w:id="22" w:name="_Hlk164685817"/>
      <w:proofErr w:type="spellStart"/>
      <w:r w:rsidRPr="00F71066">
        <w:rPr>
          <w:rFonts w:ascii="Times New Roman" w:eastAsia="MyriadPro-Regular" w:hAnsi="Times New Roman"/>
        </w:rPr>
        <w:t>https</w:t>
      </w:r>
      <w:proofErr w:type="spellEnd"/>
      <w:r w:rsidRPr="00F71066">
        <w:rPr>
          <w:rFonts w:ascii="Times New Roman" w:eastAsia="MyriadPro-Regular" w:hAnsi="Times New Roman"/>
        </w:rPr>
        <w:t>://</w:t>
      </w:r>
      <w:proofErr w:type="spellStart"/>
      <w:r w:rsidRPr="00F71066">
        <w:rPr>
          <w:rFonts w:ascii="Times New Roman" w:eastAsia="MyriadPro-Regular" w:hAnsi="Times New Roman"/>
        </w:rPr>
        <w:t>zakon.rada.gov.ua</w:t>
      </w:r>
      <w:proofErr w:type="spellEnd"/>
      <w:r w:rsidRPr="00F71066">
        <w:rPr>
          <w:rFonts w:ascii="Times New Roman" w:eastAsia="MyriadPro-Regular" w:hAnsi="Times New Roman"/>
        </w:rPr>
        <w:t>/</w:t>
      </w:r>
      <w:proofErr w:type="spellStart"/>
      <w:r w:rsidRPr="00F71066">
        <w:rPr>
          <w:rFonts w:ascii="Times New Roman" w:eastAsia="MyriadPro-Regular" w:hAnsi="Times New Roman"/>
        </w:rPr>
        <w:t>laws</w:t>
      </w:r>
      <w:proofErr w:type="spellEnd"/>
      <w:r w:rsidRPr="00F71066">
        <w:rPr>
          <w:rFonts w:ascii="Times New Roman" w:eastAsia="MyriadPro-Regular" w:hAnsi="Times New Roman"/>
        </w:rPr>
        <w:t>/</w:t>
      </w:r>
      <w:proofErr w:type="spellStart"/>
      <w:r w:rsidRPr="00F71066">
        <w:rPr>
          <w:rFonts w:ascii="Times New Roman" w:eastAsia="MyriadPro-Regular" w:hAnsi="Times New Roman"/>
        </w:rPr>
        <w:t>show</w:t>
      </w:r>
      <w:proofErr w:type="spellEnd"/>
      <w:r w:rsidRPr="00F71066">
        <w:rPr>
          <w:rFonts w:ascii="Times New Roman" w:eastAsia="MyriadPro-Regular" w:hAnsi="Times New Roman"/>
        </w:rPr>
        <w:t>/649-2017-%</w:t>
      </w:r>
      <w:proofErr w:type="spellStart"/>
      <w:r w:rsidRPr="00F71066">
        <w:rPr>
          <w:rFonts w:ascii="Times New Roman" w:eastAsia="MyriadPro-Regular" w:hAnsi="Times New Roman"/>
        </w:rPr>
        <w:t>D1%80#Text</w:t>
      </w:r>
      <w:proofErr w:type="spellEnd"/>
      <w:r w:rsidRPr="00CB4E36">
        <w:rPr>
          <w:rFonts w:ascii="Times New Roman" w:eastAsia="MyriadPro-Regular" w:hAnsi="Times New Roman"/>
        </w:rPr>
        <w:t xml:space="preserve"> </w:t>
      </w:r>
      <w:bookmarkEnd w:id="22"/>
      <w:r w:rsidRPr="00BC0866">
        <w:rPr>
          <w:rFonts w:ascii="Times New Roman" w:eastAsia="MyriadPro-Regular" w:hAnsi="Times New Roman"/>
        </w:rPr>
        <w:t>(дата звернення: 22.04.2024).</w:t>
      </w:r>
    </w:p>
    <w:p w14:paraId="06FF959A" w14:textId="77777777" w:rsidR="00B359AC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bookmarkStart w:id="23" w:name="_Hlk164681701"/>
      <w:r>
        <w:rPr>
          <w:rFonts w:ascii="Times New Roman" w:eastAsia="MyriadPro-Regular" w:hAnsi="Times New Roman"/>
        </w:rPr>
        <w:t xml:space="preserve">Про схвалення Концепції розвитку електронної демократії в Україні та плану заходів щодо її реалізації </w:t>
      </w:r>
      <w:bookmarkEnd w:id="23"/>
      <w:r>
        <w:rPr>
          <w:rFonts w:ascii="Times New Roman" w:eastAsia="MyriadPro-Regular" w:hAnsi="Times New Roman"/>
        </w:rPr>
        <w:t xml:space="preserve">: розпорядження Кабінету Міністрів України від 8 лист. 2017 р. № 797-р. </w:t>
      </w:r>
      <w:r w:rsidRPr="00A007CB">
        <w:rPr>
          <w:rFonts w:ascii="Times New Roman" w:eastAsia="Times New Roman" w:hAnsi="Times New Roman" w:cs="Times New Roman"/>
          <w:i/>
          <w:color w:val="auto"/>
          <w:lang w:eastAsia="ru-RU"/>
        </w:rPr>
        <w:lastRenderedPageBreak/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A2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2A59">
        <w:rPr>
          <w:rFonts w:ascii="Times New Roman" w:eastAsia="Times New Roman" w:hAnsi="Times New Roman" w:cs="Times New Roman"/>
          <w:lang w:eastAsia="ru-RU"/>
        </w:rPr>
        <w:t>2017. № 217</w:t>
      </w:r>
      <w:r>
        <w:rPr>
          <w:rFonts w:ascii="Times New Roman" w:eastAsia="MyriadPro-Regular" w:hAnsi="Times New Roman"/>
        </w:rPr>
        <w:t xml:space="preserve"> </w:t>
      </w:r>
      <w:bookmarkStart w:id="24" w:name="_Hlk164687800"/>
      <w:proofErr w:type="spellStart"/>
      <w:r>
        <w:rPr>
          <w:rFonts w:ascii="Times New Roman" w:eastAsia="MyriadPro-Regular" w:hAnsi="Times New Roman"/>
        </w:rPr>
        <w:t>URL</w:t>
      </w:r>
      <w:proofErr w:type="spellEnd"/>
      <w:r>
        <w:rPr>
          <w:rFonts w:ascii="Times New Roman" w:eastAsia="MyriadPro-Regular" w:hAnsi="Times New Roman"/>
        </w:rPr>
        <w:t xml:space="preserve">: </w:t>
      </w:r>
      <w:bookmarkStart w:id="25" w:name="_Hlk164688302"/>
      <w:proofErr w:type="spellStart"/>
      <w:r w:rsidRPr="00110E6F">
        <w:rPr>
          <w:rFonts w:ascii="Times New Roman" w:eastAsia="MyriadPro-Regular" w:hAnsi="Times New Roman"/>
        </w:rPr>
        <w:t>https</w:t>
      </w:r>
      <w:proofErr w:type="spellEnd"/>
      <w:r w:rsidRPr="00110E6F">
        <w:rPr>
          <w:rFonts w:ascii="Times New Roman" w:eastAsia="MyriadPro-Regular" w:hAnsi="Times New Roman"/>
        </w:rPr>
        <w:t>://</w:t>
      </w:r>
      <w:proofErr w:type="spellStart"/>
      <w:r w:rsidRPr="00110E6F">
        <w:rPr>
          <w:rFonts w:ascii="Times New Roman" w:eastAsia="MyriadPro-Regular" w:hAnsi="Times New Roman"/>
        </w:rPr>
        <w:t>zakon.rada.gov.ua</w:t>
      </w:r>
      <w:proofErr w:type="spellEnd"/>
      <w:r w:rsidRPr="00110E6F">
        <w:rPr>
          <w:rFonts w:ascii="Times New Roman" w:eastAsia="MyriadPro-Regular" w:hAnsi="Times New Roman"/>
        </w:rPr>
        <w:t>/</w:t>
      </w:r>
      <w:proofErr w:type="spellStart"/>
      <w:r w:rsidRPr="00110E6F">
        <w:rPr>
          <w:rFonts w:ascii="Times New Roman" w:eastAsia="MyriadPro-Regular" w:hAnsi="Times New Roman"/>
        </w:rPr>
        <w:t>laws</w:t>
      </w:r>
      <w:proofErr w:type="spellEnd"/>
      <w:r w:rsidRPr="00110E6F">
        <w:rPr>
          <w:rFonts w:ascii="Times New Roman" w:eastAsia="MyriadPro-Regular" w:hAnsi="Times New Roman"/>
        </w:rPr>
        <w:t>/</w:t>
      </w:r>
      <w:proofErr w:type="spellStart"/>
      <w:r w:rsidRPr="00110E6F">
        <w:rPr>
          <w:rFonts w:ascii="Times New Roman" w:eastAsia="MyriadPro-Regular" w:hAnsi="Times New Roman"/>
        </w:rPr>
        <w:t>show</w:t>
      </w:r>
      <w:proofErr w:type="spellEnd"/>
      <w:r w:rsidRPr="00110E6F">
        <w:rPr>
          <w:rFonts w:ascii="Times New Roman" w:eastAsia="MyriadPro-Regular" w:hAnsi="Times New Roman"/>
        </w:rPr>
        <w:t>/797-2017-%</w:t>
      </w:r>
      <w:proofErr w:type="spellStart"/>
      <w:r w:rsidRPr="00110E6F">
        <w:rPr>
          <w:rFonts w:ascii="Times New Roman" w:eastAsia="MyriadPro-Regular" w:hAnsi="Times New Roman"/>
        </w:rPr>
        <w:t>D1%80#Text</w:t>
      </w:r>
      <w:proofErr w:type="spellEnd"/>
      <w:r>
        <w:rPr>
          <w:rFonts w:ascii="Times New Roman" w:eastAsia="MyriadPro-Regular" w:hAnsi="Times New Roman"/>
        </w:rPr>
        <w:t xml:space="preserve"> </w:t>
      </w:r>
      <w:bookmarkEnd w:id="24"/>
      <w:bookmarkEnd w:id="25"/>
      <w:r>
        <w:rPr>
          <w:rFonts w:ascii="Times New Roman" w:eastAsia="Times New Roman" w:hAnsi="Times New Roman" w:cs="Times New Roman"/>
        </w:rPr>
        <w:t xml:space="preserve">(дата звернення: </w:t>
      </w:r>
      <w:r>
        <w:rPr>
          <w:rFonts w:ascii="Times New Roman" w:eastAsia="Times New Roman" w:hAnsi="Times New Roman" w:cs="Times New Roman"/>
          <w:lang w:val="ru-RU"/>
        </w:rPr>
        <w:t>22</w:t>
      </w:r>
      <w:r>
        <w:rPr>
          <w:rFonts w:ascii="Times New Roman" w:eastAsia="Times New Roman" w:hAnsi="Times New Roman" w:cs="Times New Roman"/>
        </w:rPr>
        <w:t>.04.2024).</w:t>
      </w:r>
    </w:p>
    <w:p w14:paraId="535BA852" w14:textId="5DAD1356" w:rsidR="00990EAB" w:rsidRPr="00B359AC" w:rsidRDefault="00B359AC" w:rsidP="00B359A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eastAsia="MyriadPro-Regular" w:hAnsi="Times New Roman"/>
        </w:rPr>
      </w:pPr>
      <w:bookmarkStart w:id="26" w:name="_Hlk164681807"/>
      <w:r>
        <w:rPr>
          <w:rFonts w:ascii="Times New Roman" w:eastAsia="MyriadPro-Regular" w:hAnsi="Times New Roman"/>
        </w:rPr>
        <w:t xml:space="preserve">Про схвалення Стратегії здійснення цифрового розвитку, цифрових трансформацій і цифровізації системи управління державними фінансами на період до 2025 року та затвердження плану заходів щодо її реалізації </w:t>
      </w:r>
      <w:bookmarkEnd w:id="26"/>
      <w:r>
        <w:rPr>
          <w:rFonts w:ascii="Times New Roman" w:eastAsia="MyriadPro-Regular" w:hAnsi="Times New Roman"/>
        </w:rPr>
        <w:t xml:space="preserve">: розпорядження Кабінету Міністрів України від 17 лист. 2021 р. № 1467-р. </w:t>
      </w:r>
      <w:r w:rsidRPr="00A007CB">
        <w:rPr>
          <w:rFonts w:ascii="Times New Roman" w:eastAsia="Times New Roman" w:hAnsi="Times New Roman" w:cs="Times New Roman"/>
          <w:i/>
          <w:color w:val="auto"/>
          <w:lang w:eastAsia="ru-RU"/>
        </w:rPr>
        <w:t>Урядовий кур'єр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A2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70CB">
        <w:rPr>
          <w:rFonts w:ascii="Times New Roman" w:eastAsia="Times New Roman" w:hAnsi="Times New Roman" w:cs="Times New Roman"/>
          <w:lang w:eastAsia="ru-RU"/>
        </w:rPr>
        <w:t>2021. № 228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MyriadPro-Regular" w:hAnsi="Times New Roman"/>
        </w:rPr>
        <w:t xml:space="preserve"> </w:t>
      </w:r>
      <w:proofErr w:type="spellStart"/>
      <w:r>
        <w:rPr>
          <w:rFonts w:ascii="Times New Roman" w:eastAsia="MyriadPro-Regular" w:hAnsi="Times New Roman"/>
        </w:rPr>
        <w:t>URL</w:t>
      </w:r>
      <w:proofErr w:type="spellEnd"/>
      <w:r>
        <w:rPr>
          <w:rFonts w:ascii="Times New Roman" w:eastAsia="MyriadPro-Regular" w:hAnsi="Times New Roman"/>
        </w:rPr>
        <w:t xml:space="preserve">: </w:t>
      </w:r>
      <w:bookmarkStart w:id="27" w:name="_Hlk164688587"/>
      <w:bookmarkStart w:id="28" w:name="_Hlk164689492"/>
      <w:proofErr w:type="spellStart"/>
      <w:r w:rsidRPr="00110E6F">
        <w:rPr>
          <w:rFonts w:ascii="Times New Roman" w:eastAsia="MyriadPro-Regular" w:hAnsi="Times New Roman"/>
        </w:rPr>
        <w:t>https</w:t>
      </w:r>
      <w:proofErr w:type="spellEnd"/>
      <w:r w:rsidRPr="00110E6F">
        <w:rPr>
          <w:rFonts w:ascii="Times New Roman" w:eastAsia="MyriadPro-Regular" w:hAnsi="Times New Roman"/>
        </w:rPr>
        <w:t>://</w:t>
      </w:r>
      <w:proofErr w:type="spellStart"/>
      <w:r w:rsidRPr="00110E6F">
        <w:rPr>
          <w:rFonts w:ascii="Times New Roman" w:eastAsia="MyriadPro-Regular" w:hAnsi="Times New Roman"/>
        </w:rPr>
        <w:t>zakon.rada.gov.ua</w:t>
      </w:r>
      <w:proofErr w:type="spellEnd"/>
      <w:r w:rsidRPr="00110E6F">
        <w:rPr>
          <w:rFonts w:ascii="Times New Roman" w:eastAsia="MyriadPro-Regular" w:hAnsi="Times New Roman"/>
        </w:rPr>
        <w:t>/</w:t>
      </w:r>
      <w:proofErr w:type="spellStart"/>
      <w:r w:rsidRPr="00110E6F">
        <w:rPr>
          <w:rFonts w:ascii="Times New Roman" w:eastAsia="MyriadPro-Regular" w:hAnsi="Times New Roman"/>
        </w:rPr>
        <w:t>laws</w:t>
      </w:r>
      <w:proofErr w:type="spellEnd"/>
      <w:r w:rsidRPr="00110E6F">
        <w:rPr>
          <w:rFonts w:ascii="Times New Roman" w:eastAsia="MyriadPro-Regular" w:hAnsi="Times New Roman"/>
        </w:rPr>
        <w:t>/</w:t>
      </w:r>
      <w:proofErr w:type="spellStart"/>
      <w:r w:rsidRPr="00110E6F">
        <w:rPr>
          <w:rFonts w:ascii="Times New Roman" w:eastAsia="MyriadPro-Regular" w:hAnsi="Times New Roman"/>
        </w:rPr>
        <w:t>show</w:t>
      </w:r>
      <w:proofErr w:type="spellEnd"/>
      <w:r w:rsidRPr="00110E6F">
        <w:rPr>
          <w:rFonts w:ascii="Times New Roman" w:eastAsia="MyriadPro-Regular" w:hAnsi="Times New Roman"/>
        </w:rPr>
        <w:t>/1467-2021-%</w:t>
      </w:r>
      <w:proofErr w:type="spellStart"/>
      <w:r w:rsidRPr="00110E6F">
        <w:rPr>
          <w:rFonts w:ascii="Times New Roman" w:eastAsia="MyriadPro-Regular" w:hAnsi="Times New Roman"/>
        </w:rPr>
        <w:t>D1%80#Text</w:t>
      </w:r>
      <w:bookmarkEnd w:id="27"/>
      <w:proofErr w:type="spellEnd"/>
      <w:r>
        <w:rPr>
          <w:rFonts w:ascii="Times New Roman" w:eastAsia="MyriadPro-Regular" w:hAnsi="Times New Roman"/>
        </w:rPr>
        <w:t xml:space="preserve"> </w:t>
      </w:r>
      <w:bookmarkEnd w:id="28"/>
      <w:r w:rsidRPr="00110E6F">
        <w:rPr>
          <w:rFonts w:ascii="Times New Roman" w:eastAsia="MyriadPro-Regular" w:hAnsi="Times New Roman"/>
        </w:rPr>
        <w:t xml:space="preserve">(дата звернення: </w:t>
      </w:r>
      <w:r>
        <w:rPr>
          <w:rFonts w:ascii="Times New Roman" w:eastAsia="MyriadPro-Regular" w:hAnsi="Times New Roman"/>
          <w:lang w:val="ru-RU"/>
        </w:rPr>
        <w:t>22</w:t>
      </w:r>
      <w:r w:rsidRPr="00110E6F">
        <w:rPr>
          <w:rFonts w:ascii="Times New Roman" w:eastAsia="MyriadPro-Regular" w:hAnsi="Times New Roman"/>
        </w:rPr>
        <w:t>.04.2024).</w:t>
      </w:r>
    </w:p>
    <w:sectPr w:rsidR="00990EAB" w:rsidRPr="00B359AC" w:rsidSect="0092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71"/>
    <w:multiLevelType w:val="hybridMultilevel"/>
    <w:tmpl w:val="B44EB356"/>
    <w:lvl w:ilvl="0" w:tplc="83C6ADBA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7A17BCA"/>
    <w:multiLevelType w:val="multilevel"/>
    <w:tmpl w:val="7562A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621AD8"/>
    <w:multiLevelType w:val="multilevel"/>
    <w:tmpl w:val="328EF2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3246E3"/>
    <w:multiLevelType w:val="hybridMultilevel"/>
    <w:tmpl w:val="FA1243D4"/>
    <w:lvl w:ilvl="0" w:tplc="1318EDD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5555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40"/>
    <w:rsid w:val="0008042B"/>
    <w:rsid w:val="000B12C2"/>
    <w:rsid w:val="00484DD4"/>
    <w:rsid w:val="00542340"/>
    <w:rsid w:val="00923E70"/>
    <w:rsid w:val="00975FE5"/>
    <w:rsid w:val="00990EAB"/>
    <w:rsid w:val="00B359AC"/>
    <w:rsid w:val="00BB6221"/>
    <w:rsid w:val="00CD45F4"/>
    <w:rsid w:val="00F9306D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3692"/>
  <w15:chartTrackingRefBased/>
  <w15:docId w15:val="{070C0EE8-6DEB-48D6-82FF-B66A835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BB62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BB6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21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40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BB622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uk-UA" w:bidi="uk-UA"/>
    </w:rPr>
  </w:style>
  <w:style w:type="character" w:styleId="a3">
    <w:name w:val="Hyperlink"/>
    <w:uiPriority w:val="99"/>
    <w:unhideWhenUsed/>
    <w:rsid w:val="00BB6221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B62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qFormat/>
    <w:rsid w:val="00BB6221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uk-UA" w:bidi="uk-UA"/>
    </w:rPr>
  </w:style>
  <w:style w:type="paragraph" w:styleId="2">
    <w:name w:val="Body Text 2"/>
    <w:basedOn w:val="a"/>
    <w:link w:val="20"/>
    <w:semiHidden/>
    <w:unhideWhenUsed/>
    <w:qFormat/>
    <w:rsid w:val="00BB6221"/>
    <w:pPr>
      <w:widowControl/>
      <w:suppressAutoHyphens/>
      <w:spacing w:after="120" w:line="480" w:lineRule="auto"/>
    </w:pPr>
    <w:rPr>
      <w:rFonts w:ascii="Times New Roman" w:eastAsiaTheme="minorHAnsi" w:hAnsi="Times New Roman" w:cstheme="minorBidi"/>
      <w:color w:val="auto"/>
      <w:kern w:val="2"/>
      <w:sz w:val="22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qFormat/>
    <w:rsid w:val="00BB6221"/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qFormat/>
    <w:rsid w:val="00BB6221"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1">
    <w:name w:val="Основний текст (2)"/>
    <w:basedOn w:val="a0"/>
    <w:rsid w:val="00BB62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 + Напівжирний"/>
    <w:basedOn w:val="a0"/>
    <w:rsid w:val="00BB62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pt">
    <w:name w:val="Основний текст (2) + 7 pt"/>
    <w:aliases w:val="Інтервал 0 pt"/>
    <w:basedOn w:val="a0"/>
    <w:rsid w:val="00BB62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Impact">
    <w:name w:val="Основний текст (2) + Impact"/>
    <w:aliases w:val="9,5 pt"/>
    <w:basedOn w:val="a0"/>
    <w:rsid w:val="00BB6221"/>
    <w:rPr>
      <w:rFonts w:ascii="Impact" w:eastAsia="Impact" w:hAnsi="Impact" w:cs="Impact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rvts9">
    <w:name w:val="rvts9"/>
    <w:qFormat/>
    <w:rsid w:val="00BB6221"/>
  </w:style>
  <w:style w:type="table" w:styleId="a6">
    <w:name w:val="Table Grid"/>
    <w:basedOn w:val="a1"/>
    <w:uiPriority w:val="39"/>
    <w:rsid w:val="00BB62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BB622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  <w14:ligatures w14:val="none"/>
    </w:rPr>
  </w:style>
  <w:style w:type="character" w:customStyle="1" w:styleId="a8">
    <w:name w:val="Абзац списка Знак"/>
    <w:link w:val="a7"/>
    <w:uiPriority w:val="34"/>
    <w:locked/>
    <w:rsid w:val="00BB6221"/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rvps14">
    <w:name w:val="rvps14"/>
    <w:basedOn w:val="a"/>
    <w:rsid w:val="00BB62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  <w14:ligatures w14:val="none"/>
    </w:rPr>
  </w:style>
  <w:style w:type="character" w:customStyle="1" w:styleId="go">
    <w:name w:val="go"/>
    <w:basedOn w:val="a0"/>
    <w:rsid w:val="00BB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.serenok@karazin.ua" TargetMode="External"/><Relationship Id="rId5" Type="http://schemas.openxmlformats.org/officeDocument/2006/relationships/hyperlink" Target="mailto:zolotarev19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PC</cp:lastModifiedBy>
  <cp:revision>6</cp:revision>
  <dcterms:created xsi:type="dcterms:W3CDTF">2024-04-22T08:10:00Z</dcterms:created>
  <dcterms:modified xsi:type="dcterms:W3CDTF">2024-04-22T14:05:00Z</dcterms:modified>
</cp:coreProperties>
</file>