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1F" w:rsidRPr="002633C1" w:rsidRDefault="00EA691F">
      <w:pPr>
        <w:spacing w:after="0" w:line="259" w:lineRule="auto"/>
        <w:ind w:left="0" w:right="164" w:firstLine="0"/>
        <w:jc w:val="center"/>
        <w:rPr>
          <w:b/>
          <w:highlight w:val="yellow"/>
        </w:rPr>
      </w:pPr>
    </w:p>
    <w:p w:rsidR="00EA691F" w:rsidRPr="006D643F" w:rsidRDefault="00777F0E">
      <w:pPr>
        <w:spacing w:after="0" w:line="259" w:lineRule="auto"/>
        <w:ind w:left="0" w:right="164" w:firstLine="0"/>
        <w:jc w:val="center"/>
      </w:pPr>
      <w:r w:rsidRPr="006D643F">
        <w:rPr>
          <w:b/>
        </w:rPr>
        <w:t>АНОТОВАНИЙ ЗВІТ</w:t>
      </w:r>
    </w:p>
    <w:p w:rsidR="00EA691F" w:rsidRPr="006D643F" w:rsidRDefault="00777F0E">
      <w:pPr>
        <w:spacing w:after="0" w:line="250" w:lineRule="auto"/>
        <w:ind w:left="2466" w:right="471" w:hanging="1899"/>
        <w:jc w:val="center"/>
      </w:pPr>
      <w:r w:rsidRPr="006D643F">
        <w:t>стипендіата Кабінету Міністрів України для молодих вчених</w:t>
      </w:r>
    </w:p>
    <w:p w:rsidR="00EA691F" w:rsidRPr="006D643F" w:rsidRDefault="00F32046">
      <w:pPr>
        <w:spacing w:after="0" w:line="250" w:lineRule="auto"/>
        <w:ind w:left="2466" w:right="471" w:hanging="1899"/>
        <w:jc w:val="center"/>
      </w:pPr>
      <w:r w:rsidRPr="006D643F">
        <w:t>за період з травня 2024 року по жовтень 2024 року</w:t>
      </w:r>
    </w:p>
    <w:p w:rsidR="00EA691F" w:rsidRPr="002633C1" w:rsidRDefault="00EA691F">
      <w:pPr>
        <w:spacing w:after="0" w:line="250" w:lineRule="auto"/>
        <w:ind w:left="2466" w:right="471" w:hanging="1899"/>
        <w:jc w:val="center"/>
        <w:rPr>
          <w:highlight w:val="yellow"/>
        </w:rPr>
      </w:pPr>
    </w:p>
    <w:p w:rsidR="002633C1" w:rsidRPr="009E62C4" w:rsidRDefault="002633C1" w:rsidP="002633C1">
      <w:pPr>
        <w:spacing w:after="11"/>
        <w:ind w:left="104" w:right="0"/>
        <w:jc w:val="left"/>
      </w:pPr>
      <w:r w:rsidRPr="009E62C4">
        <w:t>___________________________________</w:t>
      </w:r>
      <w:proofErr w:type="spellStart"/>
      <w:r w:rsidRPr="009E62C4">
        <w:rPr>
          <w:szCs w:val="24"/>
          <w:u w:val="single"/>
        </w:rPr>
        <w:t>Тарабари</w:t>
      </w:r>
      <w:proofErr w:type="spellEnd"/>
      <w:r w:rsidRPr="009E62C4">
        <w:rPr>
          <w:szCs w:val="24"/>
          <w:u w:val="single"/>
        </w:rPr>
        <w:t xml:space="preserve"> Уляни</w:t>
      </w:r>
      <w:r w:rsidRPr="009E62C4">
        <w:t>_____________________________</w:t>
      </w:r>
    </w:p>
    <w:p w:rsidR="002633C1" w:rsidRPr="009E62C4" w:rsidRDefault="002633C1" w:rsidP="002633C1">
      <w:pPr>
        <w:spacing w:after="150" w:line="259" w:lineRule="auto"/>
        <w:ind w:left="109" w:right="0" w:firstLine="0"/>
        <w:jc w:val="center"/>
        <w:rPr>
          <w:sz w:val="20"/>
        </w:rPr>
      </w:pPr>
      <w:r w:rsidRPr="009E62C4">
        <w:rPr>
          <w:sz w:val="20"/>
        </w:rPr>
        <w:t>(прізвище, ім'я )</w:t>
      </w:r>
    </w:p>
    <w:p w:rsidR="002633C1" w:rsidRPr="00A7254D" w:rsidRDefault="002633C1" w:rsidP="002633C1">
      <w:pPr>
        <w:spacing w:after="150" w:line="259" w:lineRule="auto"/>
        <w:ind w:left="109" w:right="0" w:firstLine="0"/>
        <w:jc w:val="left"/>
        <w:rPr>
          <w:szCs w:val="24"/>
        </w:rPr>
      </w:pPr>
      <w:r w:rsidRPr="00A7254D">
        <w:rPr>
          <w:szCs w:val="24"/>
        </w:rPr>
        <w:t>Дата народження:</w:t>
      </w:r>
      <w:r w:rsidRPr="00A7254D">
        <w:rPr>
          <w:szCs w:val="24"/>
          <w:u w:val="single"/>
        </w:rPr>
        <w:t xml:space="preserve"> 02.03.1994</w:t>
      </w:r>
    </w:p>
    <w:p w:rsidR="002633C1" w:rsidRPr="00A7254D" w:rsidRDefault="002633C1" w:rsidP="002633C1">
      <w:pPr>
        <w:spacing w:after="150" w:line="259" w:lineRule="auto"/>
        <w:ind w:left="109" w:right="0" w:firstLine="0"/>
        <w:jc w:val="left"/>
        <w:rPr>
          <w:szCs w:val="24"/>
        </w:rPr>
      </w:pPr>
      <w:r w:rsidRPr="00A7254D">
        <w:rPr>
          <w:szCs w:val="24"/>
        </w:rPr>
        <w:t>Науковий ступінь, вчене звання:</w:t>
      </w:r>
      <w:r w:rsidRPr="00A7254D">
        <w:rPr>
          <w:szCs w:val="24"/>
          <w:lang w:val="ru-RU"/>
        </w:rPr>
        <w:t xml:space="preserve"> </w:t>
      </w:r>
      <w:r w:rsidRPr="00A7254D">
        <w:rPr>
          <w:szCs w:val="24"/>
          <w:u w:val="single"/>
        </w:rPr>
        <w:t>доктор філософії</w:t>
      </w:r>
    </w:p>
    <w:p w:rsidR="002633C1" w:rsidRPr="00A7254D" w:rsidRDefault="002633C1" w:rsidP="002633C1">
      <w:pPr>
        <w:ind w:left="107" w:right="255"/>
      </w:pPr>
      <w:r w:rsidRPr="00A7254D">
        <w:t xml:space="preserve">Номер та дата постанови Комітету з Державних премій України в галузі науки і техніки, якою призначено стипендію Кабінету Міністрів України для молодих вчених: </w:t>
      </w:r>
    </w:p>
    <w:p w:rsidR="002633C1" w:rsidRPr="00A7254D" w:rsidRDefault="002633C1" w:rsidP="002633C1">
      <w:pPr>
        <w:spacing w:after="136"/>
        <w:ind w:left="104" w:right="0"/>
        <w:jc w:val="left"/>
      </w:pPr>
      <w:r w:rsidRPr="00A7254D">
        <w:rPr>
          <w:szCs w:val="24"/>
          <w:u w:val="single"/>
        </w:rPr>
        <w:t>04 листопада 2022 р. № 6</w:t>
      </w:r>
      <w:r w:rsidRPr="00A7254D">
        <w:t xml:space="preserve">_____________________________________________________________                                </w:t>
      </w:r>
    </w:p>
    <w:p w:rsidR="002633C1" w:rsidRPr="00A7254D" w:rsidRDefault="002633C1" w:rsidP="002633C1">
      <w:pPr>
        <w:spacing w:after="518"/>
        <w:ind w:left="104" w:right="0"/>
        <w:jc w:val="left"/>
      </w:pPr>
      <w:r w:rsidRPr="00A7254D">
        <w:t xml:space="preserve">Повне найменування організації, </w:t>
      </w:r>
      <w:r w:rsidRPr="00A7254D">
        <w:tab/>
        <w:t xml:space="preserve">де працює (навчається) стипендіат: </w:t>
      </w:r>
      <w:r w:rsidRPr="00A7254D">
        <w:rPr>
          <w:szCs w:val="24"/>
          <w:u w:val="single"/>
        </w:rPr>
        <w:t>Харківський національний університет імені В. Н. Каразіна</w:t>
      </w:r>
      <w:r w:rsidRPr="00A7254D">
        <w:t xml:space="preserve">_______________________________________________________ __________________________________________________________________________________ </w:t>
      </w:r>
    </w:p>
    <w:p w:rsidR="00EA691F" w:rsidRPr="006D643F" w:rsidRDefault="00777F0E">
      <w:pPr>
        <w:spacing w:after="32" w:line="254" w:lineRule="auto"/>
        <w:ind w:left="0" w:right="0" w:firstLine="0"/>
        <w:jc w:val="left"/>
      </w:pPr>
      <w:r w:rsidRPr="006D643F">
        <w:rPr>
          <w:b/>
        </w:rPr>
        <w:t xml:space="preserve">1. ОДЕРЖАНІ НАУКОВІ ТА НАУКОВО-ПРИКЛАДНІ РЕЗУЛЬТАТИ </w:t>
      </w:r>
      <w:r w:rsidRPr="006D643F">
        <w:rPr>
          <w:b/>
        </w:rPr>
        <w:br/>
      </w:r>
      <w:r w:rsidRPr="006D643F">
        <w:t xml:space="preserve">(до 100 </w:t>
      </w:r>
      <w:r w:rsidRPr="006D643F">
        <w:rPr>
          <w:sz w:val="22"/>
        </w:rPr>
        <w:t>рядків тексту. Сформулювати результати списком у вигляді висновків до дисертації)</w:t>
      </w:r>
    </w:p>
    <w:p w:rsidR="00A453BC" w:rsidRDefault="00A453BC" w:rsidP="00A453BC">
      <w:pPr>
        <w:spacing w:after="32" w:line="254" w:lineRule="auto"/>
        <w:ind w:left="0" w:right="0" w:firstLine="0"/>
        <w:jc w:val="left"/>
      </w:pPr>
      <w:r>
        <w:t>За звітний період бу</w:t>
      </w:r>
      <w:r w:rsidR="00F80CDB">
        <w:t>ли отримані наступні результати:</w:t>
      </w:r>
    </w:p>
    <w:p w:rsidR="00A453BC" w:rsidRDefault="006D643F" w:rsidP="00A453BC">
      <w:pPr>
        <w:pStyle w:val="a3"/>
        <w:numPr>
          <w:ilvl w:val="0"/>
          <w:numId w:val="3"/>
        </w:numPr>
        <w:spacing w:after="32" w:line="254" w:lineRule="auto"/>
        <w:ind w:right="0"/>
      </w:pPr>
      <w:r>
        <w:t>М</w:t>
      </w:r>
      <w:r w:rsidR="00A453BC">
        <w:t>етод</w:t>
      </w:r>
      <w:r>
        <w:t xml:space="preserve">ом </w:t>
      </w:r>
      <w:r w:rsidR="00A453BC">
        <w:t xml:space="preserve">молекулярної динаміки </w:t>
      </w:r>
      <w:r>
        <w:t xml:space="preserve">проводилось дослідження </w:t>
      </w:r>
      <w:r w:rsidR="00A453BC">
        <w:t xml:space="preserve">взаємодій між </w:t>
      </w:r>
      <w:proofErr w:type="spellStart"/>
      <w:r w:rsidR="00A453BC">
        <w:t>кверцетином</w:t>
      </w:r>
      <w:proofErr w:type="spellEnd"/>
      <w:r w:rsidR="00A453BC">
        <w:t xml:space="preserve">, </w:t>
      </w:r>
      <w:proofErr w:type="spellStart"/>
      <w:r w:rsidR="00A453BC">
        <w:t>амілоїдними</w:t>
      </w:r>
      <w:proofErr w:type="spellEnd"/>
      <w:r w:rsidR="00A453BC">
        <w:t xml:space="preserve"> фібрилами та ліпідними </w:t>
      </w:r>
      <w:proofErr w:type="spellStart"/>
      <w:r w:rsidR="00A453BC">
        <w:t>бішарами</w:t>
      </w:r>
      <w:proofErr w:type="spellEnd"/>
      <w:r w:rsidR="00A453BC">
        <w:t xml:space="preserve"> з </w:t>
      </w:r>
      <w:proofErr w:type="spellStart"/>
      <w:r w:rsidR="00A453BC">
        <w:t>фосфатидилхоліну</w:t>
      </w:r>
      <w:proofErr w:type="spellEnd"/>
      <w:r w:rsidR="00A453BC">
        <w:t xml:space="preserve">. Отримані результати показують, що </w:t>
      </w:r>
      <w:proofErr w:type="spellStart"/>
      <w:r w:rsidR="00A453BC">
        <w:t>кверцетин</w:t>
      </w:r>
      <w:proofErr w:type="spellEnd"/>
      <w:r w:rsidR="00A453BC">
        <w:t xml:space="preserve"> не має значного впливу на молекулярну організацію </w:t>
      </w:r>
      <w:proofErr w:type="spellStart"/>
      <w:r w:rsidR="00A453BC">
        <w:t>бішару</w:t>
      </w:r>
      <w:proofErr w:type="spellEnd"/>
      <w:r w:rsidR="00A453BC">
        <w:t xml:space="preserve">, тоді як фібрили IAPP викликають суттєві структурні зміни, особливо у зовнішньому </w:t>
      </w:r>
      <w:proofErr w:type="spellStart"/>
      <w:r w:rsidR="00A453BC">
        <w:t>моношарі</w:t>
      </w:r>
      <w:proofErr w:type="spellEnd"/>
      <w:r w:rsidR="00A453BC">
        <w:t xml:space="preserve">. </w:t>
      </w:r>
      <w:proofErr w:type="spellStart"/>
      <w:r w:rsidR="00A453BC">
        <w:t>Кверцетин</w:t>
      </w:r>
      <w:proofErr w:type="spellEnd"/>
      <w:r w:rsidR="00A453BC">
        <w:t xml:space="preserve"> зменшує ці ефекти, послаблюючи вплив фібрил на зону полярних голівок ліпідів та </w:t>
      </w:r>
      <w:proofErr w:type="spellStart"/>
      <w:r w:rsidR="00A453BC">
        <w:t>гліцеролові</w:t>
      </w:r>
      <w:proofErr w:type="spellEnd"/>
      <w:r w:rsidR="00A453BC">
        <w:t xml:space="preserve"> ділянки, а також спричиняючи більш поверхневе розташування IAPP. Крім того, </w:t>
      </w:r>
      <w:proofErr w:type="spellStart"/>
      <w:r w:rsidR="00A453BC">
        <w:t>кверцетин</w:t>
      </w:r>
      <w:proofErr w:type="spellEnd"/>
      <w:r w:rsidR="00A453BC">
        <w:t xml:space="preserve"> знижує ступінь впорядкованості sn-2 </w:t>
      </w:r>
      <w:proofErr w:type="spellStart"/>
      <w:r w:rsidR="00A453BC">
        <w:t>ацильних</w:t>
      </w:r>
      <w:proofErr w:type="spellEnd"/>
      <w:r w:rsidR="00A453BC">
        <w:t xml:space="preserve"> ланцюгів, що свідчить про його дестабілізуючий ефект. У </w:t>
      </w:r>
      <w:proofErr w:type="spellStart"/>
      <w:r w:rsidR="00A453BC">
        <w:t>трьохкомпонентній</w:t>
      </w:r>
      <w:proofErr w:type="spellEnd"/>
      <w:r w:rsidR="00A453BC">
        <w:t xml:space="preserve"> системі, що складалася з </w:t>
      </w:r>
      <w:proofErr w:type="spellStart"/>
      <w:r w:rsidR="00A453BC">
        <w:t>фосфатидилхоліну</w:t>
      </w:r>
      <w:proofErr w:type="spellEnd"/>
      <w:r w:rsidR="00A453BC">
        <w:t xml:space="preserve">, </w:t>
      </w:r>
      <w:proofErr w:type="spellStart"/>
      <w:r w:rsidR="00A453BC">
        <w:t>кверцетину</w:t>
      </w:r>
      <w:proofErr w:type="spellEnd"/>
      <w:r w:rsidR="00A453BC">
        <w:t xml:space="preserve"> та IAPP, зниження параметра порядку sn-2 </w:t>
      </w:r>
      <w:proofErr w:type="spellStart"/>
      <w:r w:rsidR="00A453BC">
        <w:t>ацильних</w:t>
      </w:r>
      <w:proofErr w:type="spellEnd"/>
      <w:r w:rsidR="00A453BC">
        <w:t xml:space="preserve"> ланцюгів було менш виражене, що є додатковим аргументом на користь захисної ролі </w:t>
      </w:r>
      <w:proofErr w:type="spellStart"/>
      <w:r w:rsidR="00A453BC">
        <w:t>кверцетину</w:t>
      </w:r>
      <w:proofErr w:type="spellEnd"/>
      <w:r w:rsidR="00A453BC">
        <w:t xml:space="preserve">. На відміну від IAPP, фібрили </w:t>
      </w:r>
      <w:proofErr w:type="spellStart"/>
      <w:r w:rsidR="00A453BC">
        <w:t>ApoAI</w:t>
      </w:r>
      <w:proofErr w:type="spellEnd"/>
      <w:r w:rsidR="00A453BC">
        <w:t xml:space="preserve"> та інсуліну зазнають значної структурної реорганізації у </w:t>
      </w:r>
      <w:proofErr w:type="spellStart"/>
      <w:r w:rsidR="00A453BC">
        <w:t>мембранозв’язаному</w:t>
      </w:r>
      <w:proofErr w:type="spellEnd"/>
      <w:r w:rsidR="00A453BC">
        <w:t xml:space="preserve"> стані. Ефекти ослаблення у присутності </w:t>
      </w:r>
      <w:proofErr w:type="spellStart"/>
      <w:r w:rsidR="00A453BC">
        <w:t>кверцетину</w:t>
      </w:r>
      <w:proofErr w:type="spellEnd"/>
      <w:r w:rsidR="00A453BC">
        <w:t xml:space="preserve"> спостерігаються лише з </w:t>
      </w:r>
      <w:proofErr w:type="spellStart"/>
      <w:r w:rsidR="00A453BC">
        <w:t>ApoAI</w:t>
      </w:r>
      <w:proofErr w:type="spellEnd"/>
      <w:r w:rsidR="00A453BC">
        <w:t xml:space="preserve">, що підкреслює його потенціал як захисного </w:t>
      </w:r>
      <w:proofErr w:type="spellStart"/>
      <w:r w:rsidR="00A453BC">
        <w:t>агента</w:t>
      </w:r>
      <w:proofErr w:type="spellEnd"/>
      <w:r w:rsidR="00A453BC">
        <w:t xml:space="preserve"> проти амілоїд-індукованої деструкції ліпідного </w:t>
      </w:r>
      <w:proofErr w:type="spellStart"/>
      <w:r w:rsidR="00A453BC">
        <w:t>бішару</w:t>
      </w:r>
      <w:proofErr w:type="spellEnd"/>
      <w:r w:rsidR="00A453BC">
        <w:t xml:space="preserve">. Отримані результати мають важливе значення у контексті взаємодії між </w:t>
      </w:r>
      <w:proofErr w:type="spellStart"/>
      <w:r w:rsidR="00A453BC">
        <w:t>поліфенолами</w:t>
      </w:r>
      <w:proofErr w:type="spellEnd"/>
      <w:r w:rsidR="00A453BC">
        <w:t xml:space="preserve">, </w:t>
      </w:r>
      <w:proofErr w:type="spellStart"/>
      <w:r w:rsidR="00A453BC">
        <w:t>амілоїдними</w:t>
      </w:r>
      <w:proofErr w:type="spellEnd"/>
      <w:r w:rsidR="00A453BC">
        <w:t xml:space="preserve"> фібрилами та ліпідними мембранами, що сприяє розумінню мембрано-асоційованих </w:t>
      </w:r>
      <w:proofErr w:type="spellStart"/>
      <w:r w:rsidR="00A453BC">
        <w:t>амілоїдних</w:t>
      </w:r>
      <w:proofErr w:type="spellEnd"/>
      <w:r w:rsidR="00A453BC">
        <w:t xml:space="preserve"> патологій.</w:t>
      </w:r>
    </w:p>
    <w:p w:rsidR="00A453BC" w:rsidRDefault="006D643F" w:rsidP="00D707DC">
      <w:pPr>
        <w:pStyle w:val="a3"/>
        <w:numPr>
          <w:ilvl w:val="0"/>
          <w:numId w:val="3"/>
        </w:numPr>
        <w:spacing w:after="32" w:line="254" w:lineRule="auto"/>
        <w:ind w:right="0"/>
      </w:pPr>
      <w:r>
        <w:t>М</w:t>
      </w:r>
      <w:r w:rsidR="00A453BC">
        <w:t>етодом</w:t>
      </w:r>
      <w:r>
        <w:t xml:space="preserve"> </w:t>
      </w:r>
      <w:r w:rsidR="00A453BC">
        <w:t xml:space="preserve">молекулярного </w:t>
      </w:r>
      <w:proofErr w:type="spellStart"/>
      <w:r w:rsidR="00A453BC">
        <w:t>докінгу</w:t>
      </w:r>
      <w:proofErr w:type="spellEnd"/>
      <w:r w:rsidR="00A453BC">
        <w:t xml:space="preserve"> було вивчено вплив </w:t>
      </w:r>
      <w:proofErr w:type="spellStart"/>
      <w:r w:rsidR="00A453BC">
        <w:t>кверцетину</w:t>
      </w:r>
      <w:proofErr w:type="spellEnd"/>
      <w:r w:rsidR="00A453BC">
        <w:t xml:space="preserve"> та його бінарних комбінацій з іншими </w:t>
      </w:r>
      <w:proofErr w:type="spellStart"/>
      <w:r w:rsidR="00A453BC">
        <w:t>поліфенолами</w:t>
      </w:r>
      <w:proofErr w:type="spellEnd"/>
      <w:r w:rsidR="00A453BC">
        <w:t xml:space="preserve"> на зв'язування між цитохромом c (відновлена та окиснена форми) та </w:t>
      </w:r>
      <w:proofErr w:type="spellStart"/>
      <w:r w:rsidR="00A453BC">
        <w:t>амілоїдними</w:t>
      </w:r>
      <w:proofErr w:type="spellEnd"/>
      <w:r w:rsidR="00A453BC">
        <w:t xml:space="preserve"> фібрилами інсуліну та </w:t>
      </w:r>
      <w:proofErr w:type="spellStart"/>
      <w:r w:rsidR="00A453BC">
        <w:t>аполіпопротеїну</w:t>
      </w:r>
      <w:proofErr w:type="spellEnd"/>
      <w:r w:rsidR="00A453BC">
        <w:t xml:space="preserve"> A-I. Отримані результаті свідчать на користь того, що комплексування </w:t>
      </w:r>
      <w:proofErr w:type="spellStart"/>
      <w:r w:rsidR="00A453BC">
        <w:t>кверцетину</w:t>
      </w:r>
      <w:proofErr w:type="spellEnd"/>
      <w:r w:rsidR="00A453BC">
        <w:t xml:space="preserve"> з цитохромом c знижує силу зв'язування фібрил інсуліну для обох форм білка. Протилежний ефект було виявлено для фібрил </w:t>
      </w:r>
      <w:proofErr w:type="spellStart"/>
      <w:r w:rsidR="00A453BC">
        <w:t>аполіпопротеїну</w:t>
      </w:r>
      <w:proofErr w:type="spellEnd"/>
      <w:r w:rsidR="00A453BC">
        <w:t xml:space="preserve"> A-I. Таке модулювання було інтерпретовано у рамках конкурентних або </w:t>
      </w:r>
      <w:proofErr w:type="spellStart"/>
      <w:r w:rsidR="00A453BC">
        <w:t>алостеричних</w:t>
      </w:r>
      <w:proofErr w:type="spellEnd"/>
      <w:r w:rsidR="00A453BC">
        <w:t xml:space="preserve"> ефектів. Крім того, хоча бінарні комбінації </w:t>
      </w:r>
      <w:proofErr w:type="spellStart"/>
      <w:r w:rsidR="00A453BC">
        <w:t>кверцетину</w:t>
      </w:r>
      <w:proofErr w:type="spellEnd"/>
      <w:r w:rsidR="00A453BC">
        <w:t xml:space="preserve"> з іншими </w:t>
      </w:r>
      <w:proofErr w:type="spellStart"/>
      <w:r w:rsidR="00A453BC">
        <w:t>поліфенолами</w:t>
      </w:r>
      <w:proofErr w:type="spellEnd"/>
      <w:r w:rsidR="00A453BC">
        <w:t xml:space="preserve"> не знижували силу зв'язування фібрил інсуліну для окисленого цитохрому c, вони знижували силу зв'язування у випадку відновленої форми. Ці дані підкреслюють вибірковий та значний вплив </w:t>
      </w:r>
      <w:proofErr w:type="spellStart"/>
      <w:r w:rsidR="00A453BC">
        <w:t>поліфенольних</w:t>
      </w:r>
      <w:proofErr w:type="spellEnd"/>
      <w:r w:rsidR="00A453BC">
        <w:t xml:space="preserve"> </w:t>
      </w:r>
      <w:proofErr w:type="spellStart"/>
      <w:r w:rsidR="00A453BC">
        <w:t>сполук</w:t>
      </w:r>
      <w:proofErr w:type="spellEnd"/>
      <w:r w:rsidR="00A453BC">
        <w:t xml:space="preserve"> на взаємодії між </w:t>
      </w:r>
      <w:proofErr w:type="spellStart"/>
      <w:r w:rsidR="00A453BC">
        <w:t>амілоїдними</w:t>
      </w:r>
      <w:proofErr w:type="spellEnd"/>
      <w:r w:rsidR="00A453BC">
        <w:t xml:space="preserve"> фібрилами та функціональними білками, пропонуючи потенційні шляхи для терапевтичних анти-</w:t>
      </w:r>
      <w:proofErr w:type="spellStart"/>
      <w:r w:rsidR="00A453BC">
        <w:t>амілоїдних</w:t>
      </w:r>
      <w:proofErr w:type="spellEnd"/>
      <w:r w:rsidR="00A453BC">
        <w:t xml:space="preserve"> стратегій.</w:t>
      </w:r>
    </w:p>
    <w:p w:rsidR="00A453BC" w:rsidRPr="00A453BC" w:rsidRDefault="00A453BC" w:rsidP="00A453BC">
      <w:pPr>
        <w:pStyle w:val="a3"/>
        <w:spacing w:after="32" w:line="254" w:lineRule="auto"/>
        <w:ind w:left="1065" w:right="0" w:firstLine="0"/>
        <w:jc w:val="left"/>
        <w:rPr>
          <w:highlight w:val="yellow"/>
        </w:rPr>
      </w:pPr>
    </w:p>
    <w:p w:rsidR="00EA691F" w:rsidRPr="00840270" w:rsidRDefault="00777F0E">
      <w:pPr>
        <w:spacing w:after="5" w:line="254" w:lineRule="auto"/>
        <w:ind w:left="0" w:right="0" w:firstLine="0"/>
        <w:jc w:val="left"/>
      </w:pPr>
      <w:r w:rsidRPr="00840270">
        <w:rPr>
          <w:b/>
        </w:rPr>
        <w:t>2. ОСНОВНІ НАУКОВІ (НАУКОВО-ТЕХНІЧНІ) ПОКАЗНИКИ РЕЗУЛЬТАТІВ</w:t>
      </w:r>
    </w:p>
    <w:p w:rsidR="00EA691F" w:rsidRPr="00840270" w:rsidRDefault="00777F0E">
      <w:pPr>
        <w:ind w:left="107" w:right="255"/>
      </w:pPr>
      <w:r w:rsidRPr="00840270">
        <w:t>(зараховуються виключно ті, що отримані за звітний період)</w:t>
      </w:r>
    </w:p>
    <w:p w:rsidR="00EA691F" w:rsidRPr="002633C1" w:rsidRDefault="00EA691F">
      <w:pPr>
        <w:ind w:right="255"/>
        <w:rPr>
          <w:highlight w:val="yellow"/>
        </w:rPr>
      </w:pPr>
    </w:p>
    <w:p w:rsidR="00EA691F" w:rsidRPr="00840270" w:rsidRDefault="00777F0E">
      <w:pPr>
        <w:ind w:right="255"/>
      </w:pPr>
      <w:r w:rsidRPr="00840270">
        <w:t xml:space="preserve">2.1. Статті у журналах, що входять до </w:t>
      </w:r>
      <w:proofErr w:type="spellStart"/>
      <w:r w:rsidRPr="00840270">
        <w:t>наукометричних</w:t>
      </w:r>
      <w:proofErr w:type="spellEnd"/>
      <w:r w:rsidRPr="00840270">
        <w:t xml:space="preserve"> баз даних </w:t>
      </w:r>
      <w:proofErr w:type="spellStart"/>
      <w:r w:rsidRPr="00840270">
        <w:t>WebofScience</w:t>
      </w:r>
      <w:proofErr w:type="spellEnd"/>
      <w:r w:rsidRPr="00840270">
        <w:t xml:space="preserve"> та/або </w:t>
      </w:r>
      <w:proofErr w:type="spellStart"/>
      <w:r w:rsidRPr="00840270">
        <w:t>Scopus</w:t>
      </w:r>
      <w:proofErr w:type="spellEnd"/>
    </w:p>
    <w:p w:rsidR="00EA691F" w:rsidRPr="00840270" w:rsidRDefault="00777F0E">
      <w:pPr>
        <w:spacing w:after="0" w:line="259" w:lineRule="auto"/>
        <w:ind w:right="255"/>
        <w:jc w:val="right"/>
      </w:pPr>
      <w:r w:rsidRPr="00840270">
        <w:t>Таблиця 1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7415"/>
        <w:gridCol w:w="1820"/>
      </w:tblGrid>
      <w:tr w:rsidR="00EA691F" w:rsidRPr="00840270" w:rsidTr="00840270">
        <w:trPr>
          <w:trHeight w:val="68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840270" w:rsidRDefault="00777F0E">
            <w:pPr>
              <w:spacing w:after="36" w:line="259" w:lineRule="auto"/>
              <w:ind w:left="0" w:right="0" w:firstLine="0"/>
            </w:pPr>
            <w:r w:rsidRPr="00840270">
              <w:t>№</w:t>
            </w:r>
          </w:p>
          <w:p w:rsidR="00EA691F" w:rsidRPr="00840270" w:rsidRDefault="00777F0E">
            <w:pPr>
              <w:spacing w:after="0" w:line="259" w:lineRule="auto"/>
              <w:ind w:left="0" w:right="0" w:firstLine="0"/>
              <w:jc w:val="left"/>
            </w:pPr>
            <w:r w:rsidRPr="00840270">
              <w:t>з/п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840270" w:rsidRDefault="00777F0E">
            <w:pPr>
              <w:spacing w:after="36" w:line="259" w:lineRule="auto"/>
              <w:ind w:left="0" w:right="0" w:firstLine="0"/>
              <w:jc w:val="center"/>
            </w:pPr>
            <w:r w:rsidRPr="00840270">
              <w:t>Повні дані статей</w:t>
            </w:r>
          </w:p>
          <w:p w:rsidR="00EA691F" w:rsidRPr="00840270" w:rsidRDefault="00777F0E">
            <w:pPr>
              <w:spacing w:after="0" w:line="259" w:lineRule="auto"/>
              <w:ind w:left="0" w:right="2" w:firstLine="0"/>
              <w:jc w:val="center"/>
            </w:pPr>
            <w:r w:rsidRPr="00840270">
              <w:rPr>
                <w:u w:val="single" w:color="000000"/>
              </w:rPr>
              <w:t>(підкреслити прізвище стипендіата у</w:t>
            </w:r>
            <w:r w:rsidRPr="00840270">
              <w:t xml:space="preserve"> списку авторів)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840270" w:rsidRDefault="00777F0E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840270">
              <w:t>Наукометрична</w:t>
            </w:r>
            <w:proofErr w:type="spellEnd"/>
            <w:r w:rsidRPr="00840270">
              <w:t xml:space="preserve"> база даних</w:t>
            </w:r>
          </w:p>
        </w:tc>
      </w:tr>
      <w:tr w:rsidR="00D37D32" w:rsidRPr="00840270" w:rsidTr="00840270">
        <w:trPr>
          <w:trHeight w:val="34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D32" w:rsidRPr="00840270" w:rsidRDefault="00D37D32" w:rsidP="00D37D32">
            <w:pPr>
              <w:spacing w:after="160" w:line="259" w:lineRule="auto"/>
              <w:ind w:left="0" w:right="0" w:firstLine="0"/>
              <w:jc w:val="left"/>
            </w:pPr>
            <w:r w:rsidRPr="00840270">
              <w:t>1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D32" w:rsidRPr="00840270" w:rsidRDefault="00D37D32" w:rsidP="00D37D32">
            <w:pPr>
              <w:spacing w:after="160" w:line="259" w:lineRule="auto"/>
              <w:ind w:left="0" w:right="0" w:firstLine="0"/>
            </w:pPr>
            <w:proofErr w:type="spellStart"/>
            <w:r w:rsidRPr="009F0499">
              <w:rPr>
                <w:u w:val="single"/>
              </w:rPr>
              <w:t>Tarabara</w:t>
            </w:r>
            <w:proofErr w:type="spellEnd"/>
            <w:r w:rsidRPr="009F0499">
              <w:rPr>
                <w:u w:val="single"/>
              </w:rPr>
              <w:t>, U.,</w:t>
            </w:r>
            <w:r w:rsidRPr="00840270">
              <w:t xml:space="preserve"> </w:t>
            </w:r>
            <w:proofErr w:type="spellStart"/>
            <w:r w:rsidRPr="00840270">
              <w:t>Trusova</w:t>
            </w:r>
            <w:proofErr w:type="spellEnd"/>
            <w:r w:rsidRPr="00840270">
              <w:t xml:space="preserve">, V., &amp; </w:t>
            </w:r>
            <w:proofErr w:type="spellStart"/>
            <w:r w:rsidRPr="00840270">
              <w:t>Gorbenko</w:t>
            </w:r>
            <w:proofErr w:type="spellEnd"/>
            <w:r w:rsidRPr="00840270">
              <w:t xml:space="preserve">, G. (2024). </w:t>
            </w:r>
            <w:proofErr w:type="spellStart"/>
            <w:r w:rsidRPr="00840270">
              <w:t>Protective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Effect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Quercetin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Amyloid-Induced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Alterations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in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Lipid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Bilayer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Integrity</w:t>
            </w:r>
            <w:proofErr w:type="spellEnd"/>
            <w:r w:rsidRPr="00840270">
              <w:t xml:space="preserve">. </w:t>
            </w:r>
            <w:proofErr w:type="spellStart"/>
            <w:r w:rsidRPr="00840270">
              <w:t>East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European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Journal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Physics</w:t>
            </w:r>
            <w:proofErr w:type="spellEnd"/>
            <w:r w:rsidRPr="00840270">
              <w:t>, (3), 479-483. https://doi.org/10.26565/2312-4334-2024-3-58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D32" w:rsidRPr="00840270" w:rsidRDefault="00D37D32" w:rsidP="00D37D32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proofErr w:type="spellStart"/>
            <w:r w:rsidRPr="00840270">
              <w:rPr>
                <w:szCs w:val="24"/>
              </w:rPr>
              <w:t>Scopus</w:t>
            </w:r>
            <w:proofErr w:type="spellEnd"/>
          </w:p>
        </w:tc>
      </w:tr>
      <w:tr w:rsidR="00D37D32" w:rsidRPr="00840270" w:rsidTr="00840270">
        <w:trPr>
          <w:trHeight w:val="34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D32" w:rsidRPr="00840270" w:rsidRDefault="00D37D32" w:rsidP="00D37D32">
            <w:pPr>
              <w:spacing w:after="160" w:line="259" w:lineRule="auto"/>
              <w:ind w:left="0" w:right="0" w:firstLine="0"/>
              <w:jc w:val="left"/>
            </w:pPr>
            <w:r w:rsidRPr="00840270">
              <w:t>2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D32" w:rsidRPr="00840270" w:rsidRDefault="00D37D32" w:rsidP="00D37D32">
            <w:pPr>
              <w:spacing w:after="160" w:line="259" w:lineRule="auto"/>
              <w:ind w:left="0" w:right="0" w:firstLine="0"/>
            </w:pPr>
            <w:proofErr w:type="spellStart"/>
            <w:r w:rsidRPr="00840270">
              <w:t>Trusova</w:t>
            </w:r>
            <w:proofErr w:type="spellEnd"/>
            <w:r w:rsidRPr="00840270">
              <w:t xml:space="preserve">, V., </w:t>
            </w:r>
            <w:proofErr w:type="spellStart"/>
            <w:r w:rsidRPr="009F0499">
              <w:rPr>
                <w:u w:val="single"/>
              </w:rPr>
              <w:t>Tarabara</w:t>
            </w:r>
            <w:proofErr w:type="spellEnd"/>
            <w:r w:rsidRPr="009F0499">
              <w:rPr>
                <w:u w:val="single"/>
              </w:rPr>
              <w:t>, U.,</w:t>
            </w:r>
            <w:r w:rsidRPr="00840270">
              <w:t xml:space="preserve"> &amp; </w:t>
            </w:r>
            <w:proofErr w:type="spellStart"/>
            <w:r w:rsidRPr="00840270">
              <w:t>Gorbenko</w:t>
            </w:r>
            <w:proofErr w:type="spellEnd"/>
            <w:r w:rsidRPr="00840270">
              <w:t xml:space="preserve">, G. (2024). </w:t>
            </w:r>
            <w:proofErr w:type="spellStart"/>
            <w:r w:rsidRPr="00840270">
              <w:t>Interactions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Amyloid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Fibrils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with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Functional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Proteins</w:t>
            </w:r>
            <w:proofErr w:type="spellEnd"/>
            <w:r w:rsidRPr="00840270">
              <w:t xml:space="preserve">: </w:t>
            </w:r>
            <w:proofErr w:type="spellStart"/>
            <w:r w:rsidRPr="00840270">
              <w:t>Modulating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Effect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Polyphenols</w:t>
            </w:r>
            <w:proofErr w:type="spellEnd"/>
            <w:r w:rsidRPr="00840270">
              <w:t xml:space="preserve">. </w:t>
            </w:r>
            <w:proofErr w:type="spellStart"/>
            <w:r w:rsidRPr="00840270">
              <w:t>East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European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Journal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Physics</w:t>
            </w:r>
            <w:proofErr w:type="spellEnd"/>
            <w:r w:rsidRPr="00840270">
              <w:t>, (2), 463-469. https://doi.org/10.26565/2312-4334-2024-2-61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D32" w:rsidRPr="0022025C" w:rsidRDefault="00D37D32" w:rsidP="00D37D32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proofErr w:type="spellStart"/>
            <w:r w:rsidRPr="00840270">
              <w:rPr>
                <w:szCs w:val="24"/>
              </w:rPr>
              <w:t>Scopus</w:t>
            </w:r>
            <w:proofErr w:type="spellEnd"/>
          </w:p>
        </w:tc>
      </w:tr>
    </w:tbl>
    <w:p w:rsidR="00EA691F" w:rsidRPr="002633C1" w:rsidRDefault="00EA691F">
      <w:pPr>
        <w:ind w:right="255"/>
        <w:rPr>
          <w:highlight w:val="yellow"/>
        </w:rPr>
      </w:pPr>
    </w:p>
    <w:p w:rsidR="00EA691F" w:rsidRPr="009F0499" w:rsidRDefault="00777F0E">
      <w:pPr>
        <w:ind w:right="255"/>
        <w:rPr>
          <w:strike/>
        </w:rPr>
      </w:pPr>
      <w:r w:rsidRPr="009937EF">
        <w:t xml:space="preserve">2.2. Статті у журналах, включених до категорії «Б», що входять до переліку фахових видань України, статті у закордонних журналах, що не увійшли до підпункту 2.1 цього пункту, а також </w:t>
      </w:r>
      <w:r w:rsidRPr="009F0499">
        <w:t>тези доповідей англійською мовою на міжнародних конференціях</w:t>
      </w:r>
    </w:p>
    <w:p w:rsidR="00EA691F" w:rsidRPr="009F0499" w:rsidRDefault="00777F0E">
      <w:pPr>
        <w:spacing w:after="0" w:line="259" w:lineRule="auto"/>
        <w:ind w:right="255"/>
        <w:jc w:val="right"/>
      </w:pPr>
      <w:r w:rsidRPr="009F0499">
        <w:t>Таблиця 2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30" w:type="dxa"/>
        </w:tblCellMar>
        <w:tblLook w:val="04A0" w:firstRow="1" w:lastRow="0" w:firstColumn="1" w:lastColumn="0" w:noHBand="0" w:noVBand="1"/>
      </w:tblPr>
      <w:tblGrid>
        <w:gridCol w:w="533"/>
        <w:gridCol w:w="9208"/>
      </w:tblGrid>
      <w:tr w:rsidR="00EA691F" w:rsidRPr="009F0499">
        <w:trPr>
          <w:trHeight w:val="68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777F0E">
            <w:pPr>
              <w:spacing w:after="36" w:line="259" w:lineRule="auto"/>
              <w:ind w:left="0" w:right="0" w:firstLine="0"/>
            </w:pPr>
            <w:r w:rsidRPr="009F0499">
              <w:t>№</w:t>
            </w:r>
          </w:p>
          <w:p w:rsidR="00EA691F" w:rsidRPr="009F0499" w:rsidRDefault="00777F0E">
            <w:pPr>
              <w:spacing w:after="0" w:line="259" w:lineRule="auto"/>
              <w:ind w:left="0" w:right="0" w:firstLine="0"/>
              <w:jc w:val="left"/>
            </w:pPr>
            <w:r w:rsidRPr="009F0499">
              <w:t>з/п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777F0E">
            <w:pPr>
              <w:spacing w:after="36" w:line="259" w:lineRule="auto"/>
              <w:ind w:left="26" w:right="0" w:firstLine="0"/>
              <w:jc w:val="center"/>
            </w:pPr>
            <w:r w:rsidRPr="009F0499">
              <w:t>Повні дані статей і тез доповідей</w:t>
            </w:r>
          </w:p>
          <w:p w:rsidR="00EA691F" w:rsidRPr="009F0499" w:rsidRDefault="00777F0E">
            <w:pPr>
              <w:spacing w:after="0" w:line="259" w:lineRule="auto"/>
              <w:ind w:left="26" w:right="0" w:firstLine="0"/>
              <w:jc w:val="center"/>
            </w:pPr>
            <w:r w:rsidRPr="009F0499">
              <w:rPr>
                <w:u w:val="single" w:color="000000"/>
              </w:rPr>
              <w:t>(підкреслити прізвище стипендіата</w:t>
            </w:r>
            <w:r w:rsidRPr="009F0499">
              <w:t xml:space="preserve"> у списку авторів)</w:t>
            </w:r>
          </w:p>
        </w:tc>
      </w:tr>
      <w:tr w:rsidR="00EA691F" w:rsidRPr="009F0499">
        <w:trPr>
          <w:trHeight w:val="34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C36" w:rsidRPr="009F0499" w:rsidRDefault="00E97C36" w:rsidP="00746538">
            <w:pPr>
              <w:spacing w:after="160" w:line="259" w:lineRule="auto"/>
              <w:ind w:left="0" w:right="0" w:firstLine="0"/>
            </w:pPr>
            <w:r w:rsidRPr="009F0499">
              <w:rPr>
                <w:szCs w:val="24"/>
              </w:rPr>
              <w:t>Дані відсутні</w:t>
            </w:r>
          </w:p>
        </w:tc>
      </w:tr>
    </w:tbl>
    <w:p w:rsidR="00EA691F" w:rsidRPr="009F0499" w:rsidRDefault="00EA691F">
      <w:pPr>
        <w:ind w:right="255"/>
      </w:pPr>
    </w:p>
    <w:p w:rsidR="00EA691F" w:rsidRPr="009F0499" w:rsidRDefault="00EA691F">
      <w:pPr>
        <w:ind w:right="255"/>
      </w:pPr>
    </w:p>
    <w:p w:rsidR="00EA691F" w:rsidRPr="009F0499" w:rsidRDefault="00777F0E">
      <w:pPr>
        <w:ind w:right="255"/>
      </w:pPr>
      <w:r w:rsidRPr="009F0499">
        <w:t>2.3. Монографії та/або розділи монографій, що опубліковані українськими видавництвами за звітний період</w:t>
      </w:r>
    </w:p>
    <w:p w:rsidR="00EA691F" w:rsidRPr="009F0499" w:rsidRDefault="00777F0E">
      <w:pPr>
        <w:spacing w:after="0" w:line="259" w:lineRule="auto"/>
        <w:ind w:right="381"/>
        <w:jc w:val="right"/>
      </w:pPr>
      <w:r w:rsidRPr="009F0499">
        <w:t>Таблиця 3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7726"/>
        <w:gridCol w:w="1509"/>
      </w:tblGrid>
      <w:tr w:rsidR="00EA691F" w:rsidRPr="009F0499">
        <w:trPr>
          <w:trHeight w:val="95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777F0E">
            <w:pPr>
              <w:spacing w:after="0" w:line="259" w:lineRule="auto"/>
              <w:ind w:left="0" w:right="0" w:firstLine="0"/>
              <w:jc w:val="left"/>
            </w:pPr>
            <w:r w:rsidRPr="009F0499">
              <w:t>№ з/п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777F0E">
            <w:pPr>
              <w:spacing w:after="0" w:line="259" w:lineRule="auto"/>
              <w:ind w:left="3" w:right="0" w:firstLine="0"/>
              <w:jc w:val="center"/>
            </w:pPr>
            <w:r w:rsidRPr="009F0499">
              <w:t xml:space="preserve">Повні дані монографій (розділів) </w:t>
            </w:r>
          </w:p>
          <w:p w:rsidR="00EA691F" w:rsidRPr="009F0499" w:rsidRDefault="00777F0E">
            <w:pPr>
              <w:spacing w:after="0" w:line="259" w:lineRule="auto"/>
              <w:ind w:left="0" w:right="17" w:firstLine="0"/>
              <w:jc w:val="center"/>
            </w:pPr>
            <w:r w:rsidRPr="009F0499">
              <w:rPr>
                <w:u w:val="single" w:color="000000"/>
              </w:rPr>
              <w:t>(підкреслити прізвища авторів</w:t>
            </w:r>
            <w:r w:rsidRPr="009F0499">
              <w:t xml:space="preserve"> у списку виконавців)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777F0E">
            <w:pPr>
              <w:spacing w:after="0" w:line="238" w:lineRule="auto"/>
              <w:ind w:left="0" w:right="0" w:firstLine="0"/>
              <w:jc w:val="center"/>
            </w:pPr>
            <w:r w:rsidRPr="009F0499">
              <w:t xml:space="preserve">Кількість друкованих </w:t>
            </w:r>
          </w:p>
          <w:p w:rsidR="00EA691F" w:rsidRPr="009F0499" w:rsidRDefault="00777F0E">
            <w:pPr>
              <w:spacing w:after="0" w:line="259" w:lineRule="auto"/>
              <w:ind w:left="0" w:right="1" w:firstLine="0"/>
              <w:jc w:val="center"/>
            </w:pPr>
            <w:r w:rsidRPr="009F0499">
              <w:t>аркушів</w:t>
            </w:r>
          </w:p>
        </w:tc>
      </w:tr>
      <w:tr w:rsidR="00EA691F" w:rsidRPr="002633C1">
        <w:trPr>
          <w:trHeight w:val="34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9F0499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9F0499">
              <w:rPr>
                <w:szCs w:val="24"/>
              </w:rPr>
              <w:t>Дані відсутні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EA691F" w:rsidRPr="00746538" w:rsidRDefault="00EA691F">
      <w:pPr>
        <w:ind w:right="255"/>
        <w:rPr>
          <w:lang w:val="en-US"/>
        </w:rPr>
      </w:pPr>
    </w:p>
    <w:p w:rsidR="00EA691F" w:rsidRPr="00AC1D5B" w:rsidRDefault="00777F0E">
      <w:pPr>
        <w:ind w:right="255"/>
      </w:pPr>
      <w:r w:rsidRPr="00AC1D5B">
        <w:t>2.4. Монографії та/або розділи монографій, що опубліковані за звітний період у закордонних виданнях мовами країн, які входять до Організації економічного співробітництва та розвитку, та/або офіційними мовами Європейського Союзу</w:t>
      </w:r>
    </w:p>
    <w:p w:rsidR="00EA691F" w:rsidRPr="00AC1D5B" w:rsidRDefault="00777F0E">
      <w:pPr>
        <w:spacing w:after="0" w:line="259" w:lineRule="auto"/>
        <w:ind w:right="380"/>
        <w:jc w:val="right"/>
      </w:pPr>
      <w:r w:rsidRPr="00AC1D5B">
        <w:t>Таблиця 4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993"/>
        <w:gridCol w:w="7087"/>
        <w:gridCol w:w="1661"/>
      </w:tblGrid>
      <w:tr w:rsidR="00EA691F" w:rsidRPr="00AC1D5B">
        <w:trPr>
          <w:trHeight w:val="8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№ 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35" w:line="259" w:lineRule="auto"/>
              <w:ind w:left="3" w:right="0" w:firstLine="0"/>
              <w:jc w:val="center"/>
            </w:pPr>
            <w:r w:rsidRPr="00AC1D5B">
              <w:t xml:space="preserve">Повні дані монографій (розділів) </w:t>
            </w:r>
          </w:p>
          <w:p w:rsidR="00EA691F" w:rsidRPr="00AC1D5B" w:rsidRDefault="00777F0E">
            <w:pPr>
              <w:spacing w:after="0" w:line="259" w:lineRule="auto"/>
              <w:ind w:left="0" w:right="18" w:firstLine="0"/>
              <w:jc w:val="center"/>
            </w:pPr>
            <w:r w:rsidRPr="00AC1D5B">
              <w:rPr>
                <w:u w:val="single" w:color="000000"/>
              </w:rPr>
              <w:t>(підкреслити прізвище стипендіата</w:t>
            </w:r>
            <w:r w:rsidRPr="00AC1D5B">
              <w:t xml:space="preserve"> у списку авторів)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0" w:line="238" w:lineRule="auto"/>
              <w:ind w:left="0" w:right="0" w:firstLine="0"/>
              <w:jc w:val="center"/>
            </w:pPr>
            <w:r w:rsidRPr="00AC1D5B">
              <w:t xml:space="preserve">Кількість друкованих </w:t>
            </w:r>
          </w:p>
          <w:p w:rsidR="00EA691F" w:rsidRPr="00AC1D5B" w:rsidRDefault="00777F0E">
            <w:pPr>
              <w:spacing w:after="0" w:line="259" w:lineRule="auto"/>
              <w:ind w:left="0" w:right="1" w:firstLine="0"/>
              <w:jc w:val="center"/>
            </w:pPr>
            <w:r w:rsidRPr="00AC1D5B">
              <w:t>аркушів</w:t>
            </w:r>
          </w:p>
        </w:tc>
      </w:tr>
      <w:tr w:rsidR="00EA691F" w:rsidRPr="002633C1">
        <w:trPr>
          <w:trHeight w:val="3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AC1D5B">
              <w:rPr>
                <w:szCs w:val="24"/>
              </w:rPr>
              <w:t>Дані відсутні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EA691F" w:rsidRPr="002633C1" w:rsidRDefault="00EA691F">
      <w:pPr>
        <w:spacing w:after="96" w:line="259" w:lineRule="auto"/>
        <w:ind w:right="546"/>
        <w:jc w:val="right"/>
        <w:rPr>
          <w:strike/>
          <w:highlight w:val="yellow"/>
        </w:rPr>
      </w:pPr>
    </w:p>
    <w:p w:rsidR="00EA691F" w:rsidRPr="009937EF" w:rsidRDefault="00777F0E">
      <w:pPr>
        <w:ind w:right="255"/>
        <w:rPr>
          <w:strike/>
        </w:rPr>
      </w:pPr>
      <w:r w:rsidRPr="009937EF">
        <w:lastRenderedPageBreak/>
        <w:t>2.5 Господарчі договори/контракти, державні та/або міжнародні гранти, участь у виконанні яких брав стипендіат з оплатою праці</w:t>
      </w:r>
    </w:p>
    <w:p w:rsidR="00EA691F" w:rsidRPr="009937EF" w:rsidRDefault="00777F0E">
      <w:pPr>
        <w:spacing w:after="0" w:line="259" w:lineRule="auto"/>
        <w:ind w:right="255"/>
        <w:jc w:val="right"/>
      </w:pPr>
      <w:r w:rsidRPr="009937EF">
        <w:t>Таблиця 5</w:t>
      </w:r>
    </w:p>
    <w:tbl>
      <w:tblPr>
        <w:tblStyle w:val="ac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4"/>
        <w:gridCol w:w="4554"/>
        <w:gridCol w:w="2572"/>
        <w:gridCol w:w="1843"/>
      </w:tblGrid>
      <w:tr w:rsidR="00EA691F" w:rsidRPr="009937EF" w:rsidTr="00AC1D5B">
        <w:tc>
          <w:tcPr>
            <w:tcW w:w="954" w:type="dxa"/>
            <w:vAlign w:val="center"/>
          </w:tcPr>
          <w:p w:rsidR="00EA691F" w:rsidRPr="009937EF" w:rsidRDefault="00777F0E">
            <w:pPr>
              <w:spacing w:after="36" w:line="259" w:lineRule="auto"/>
              <w:ind w:left="0" w:right="0" w:firstLine="0"/>
              <w:jc w:val="left"/>
              <w:rPr>
                <w:strike/>
              </w:rPr>
            </w:pPr>
            <w:r w:rsidRPr="009937EF">
              <w:t>№ з/п</w:t>
            </w:r>
          </w:p>
        </w:tc>
        <w:tc>
          <w:tcPr>
            <w:tcW w:w="4554" w:type="dxa"/>
            <w:vAlign w:val="center"/>
          </w:tcPr>
          <w:p w:rsidR="00EA691F" w:rsidRPr="009937EF" w:rsidRDefault="00777F0E">
            <w:pPr>
              <w:spacing w:after="96" w:line="259" w:lineRule="auto"/>
              <w:ind w:left="0" w:right="546" w:firstLine="0"/>
              <w:jc w:val="center"/>
              <w:rPr>
                <w:strike/>
              </w:rPr>
            </w:pPr>
            <w:r w:rsidRPr="009937EF">
              <w:t>Назва (номер реєстрації)</w:t>
            </w:r>
          </w:p>
        </w:tc>
        <w:tc>
          <w:tcPr>
            <w:tcW w:w="2572" w:type="dxa"/>
            <w:vAlign w:val="center"/>
          </w:tcPr>
          <w:p w:rsidR="00EA691F" w:rsidRPr="009937EF" w:rsidRDefault="00777F0E">
            <w:pPr>
              <w:spacing w:after="96" w:line="259" w:lineRule="auto"/>
              <w:ind w:left="0" w:right="546" w:firstLine="0"/>
              <w:jc w:val="center"/>
              <w:rPr>
                <w:strike/>
              </w:rPr>
            </w:pPr>
            <w:r w:rsidRPr="009937EF">
              <w:t>Замовник</w:t>
            </w:r>
          </w:p>
        </w:tc>
        <w:tc>
          <w:tcPr>
            <w:tcW w:w="1843" w:type="dxa"/>
            <w:vAlign w:val="center"/>
          </w:tcPr>
          <w:p w:rsidR="00EA691F" w:rsidRPr="009937EF" w:rsidRDefault="00777F0E">
            <w:pPr>
              <w:spacing w:after="96" w:line="259" w:lineRule="auto"/>
              <w:ind w:left="0" w:right="97" w:firstLine="0"/>
              <w:jc w:val="center"/>
              <w:rPr>
                <w:strike/>
              </w:rPr>
            </w:pPr>
            <w:r w:rsidRPr="009937EF">
              <w:t xml:space="preserve">Загальний </w:t>
            </w:r>
            <w:r w:rsidR="00310FAC" w:rsidRPr="009937EF">
              <w:t xml:space="preserve">обсяг </w:t>
            </w:r>
            <w:r w:rsidRPr="009937EF">
              <w:t xml:space="preserve">фінансування </w:t>
            </w:r>
            <w:proofErr w:type="spellStart"/>
            <w:r w:rsidRPr="009937EF">
              <w:t>проєкту</w:t>
            </w:r>
            <w:proofErr w:type="spellEnd"/>
            <w:r w:rsidRPr="009937EF">
              <w:t>, млн. гривень</w:t>
            </w:r>
          </w:p>
        </w:tc>
      </w:tr>
      <w:tr w:rsidR="00AC1D5B" w:rsidRPr="002633C1" w:rsidTr="00AC1D5B">
        <w:tc>
          <w:tcPr>
            <w:tcW w:w="954" w:type="dxa"/>
          </w:tcPr>
          <w:p w:rsidR="00AC1D5B" w:rsidRPr="009937EF" w:rsidRDefault="00310FAC" w:rsidP="00AC1D5B">
            <w:pPr>
              <w:spacing w:after="96" w:line="259" w:lineRule="auto"/>
              <w:ind w:left="0" w:right="546" w:firstLine="0"/>
              <w:jc w:val="left"/>
            </w:pPr>
            <w:r w:rsidRPr="009937EF">
              <w:t>1</w:t>
            </w:r>
          </w:p>
        </w:tc>
        <w:tc>
          <w:tcPr>
            <w:tcW w:w="4554" w:type="dxa"/>
          </w:tcPr>
          <w:p w:rsidR="00AC1D5B" w:rsidRPr="009937EF" w:rsidRDefault="00AC1D5B" w:rsidP="00AC1D5B">
            <w:pPr>
              <w:spacing w:after="96" w:line="259" w:lineRule="auto"/>
              <w:ind w:left="0" w:right="546" w:firstLine="0"/>
              <w:jc w:val="left"/>
              <w:rPr>
                <w:szCs w:val="24"/>
              </w:rPr>
            </w:pPr>
            <w:r w:rsidRPr="009937EF">
              <w:rPr>
                <w:szCs w:val="24"/>
              </w:rPr>
              <w:t xml:space="preserve">Розробка економічно-доступних </w:t>
            </w:r>
            <w:proofErr w:type="spellStart"/>
            <w:r w:rsidRPr="009937EF">
              <w:rPr>
                <w:szCs w:val="24"/>
              </w:rPr>
              <w:t>наносистем</w:t>
            </w:r>
            <w:proofErr w:type="spellEnd"/>
            <w:r w:rsidRPr="009937EF">
              <w:rPr>
                <w:szCs w:val="24"/>
              </w:rPr>
              <w:t xml:space="preserve"> для швидкої ідентифікації та очищення води від іонів важких металів на основі </w:t>
            </w:r>
            <w:proofErr w:type="spellStart"/>
            <w:r w:rsidRPr="009937EF">
              <w:rPr>
                <w:szCs w:val="24"/>
              </w:rPr>
              <w:t>наноалотропів</w:t>
            </w:r>
            <w:proofErr w:type="spellEnd"/>
            <w:r w:rsidRPr="009937EF">
              <w:rPr>
                <w:szCs w:val="24"/>
              </w:rPr>
              <w:t xml:space="preserve"> вуглецю та амілоїдів з органічних відходів.</w:t>
            </w:r>
          </w:p>
        </w:tc>
        <w:tc>
          <w:tcPr>
            <w:tcW w:w="2572" w:type="dxa"/>
          </w:tcPr>
          <w:p w:rsidR="00AC1D5B" w:rsidRPr="009937EF" w:rsidRDefault="00AC1D5B" w:rsidP="00AC1D5B">
            <w:pPr>
              <w:spacing w:after="96" w:line="259" w:lineRule="auto"/>
              <w:ind w:left="0" w:right="546" w:firstLine="0"/>
              <w:jc w:val="left"/>
              <w:rPr>
                <w:bCs/>
                <w:szCs w:val="24"/>
                <w:lang w:eastAsia="ru-RU"/>
              </w:rPr>
            </w:pPr>
            <w:r w:rsidRPr="009937EF">
              <w:rPr>
                <w:bCs/>
                <w:szCs w:val="24"/>
                <w:lang w:eastAsia="ru-RU"/>
              </w:rPr>
              <w:t>Міністерство освіти і науки України</w:t>
            </w:r>
          </w:p>
        </w:tc>
        <w:tc>
          <w:tcPr>
            <w:tcW w:w="1843" w:type="dxa"/>
          </w:tcPr>
          <w:p w:rsidR="00AC1D5B" w:rsidRPr="009937EF" w:rsidRDefault="00310FAC" w:rsidP="00AC1D5B">
            <w:pPr>
              <w:spacing w:after="96" w:line="259" w:lineRule="auto"/>
              <w:ind w:left="0" w:right="546" w:firstLine="0"/>
              <w:jc w:val="left"/>
              <w:rPr>
                <w:strike/>
              </w:rPr>
            </w:pPr>
            <w:r w:rsidRPr="009937EF">
              <w:t>1,000000</w:t>
            </w:r>
          </w:p>
        </w:tc>
      </w:tr>
    </w:tbl>
    <w:p w:rsidR="00EA691F" w:rsidRPr="00AC1D5B" w:rsidRDefault="00EA691F">
      <w:pPr>
        <w:spacing w:after="96" w:line="259" w:lineRule="auto"/>
        <w:ind w:right="546"/>
        <w:jc w:val="left"/>
        <w:rPr>
          <w:szCs w:val="24"/>
        </w:rPr>
      </w:pPr>
    </w:p>
    <w:p w:rsidR="00EA691F" w:rsidRPr="00AC1D5B" w:rsidRDefault="00777F0E">
      <w:pPr>
        <w:spacing w:after="0" w:line="238" w:lineRule="auto"/>
        <w:ind w:left="19" w:right="0" w:hanging="19"/>
        <w:rPr>
          <w:szCs w:val="24"/>
        </w:rPr>
      </w:pPr>
      <w:r w:rsidRPr="00AC1D5B">
        <w:rPr>
          <w:szCs w:val="24"/>
        </w:rPr>
        <w:t xml:space="preserve">2.6. Отримані патенти України/інших країн на винахід та інші  </w:t>
      </w:r>
      <w:r w:rsidRPr="00AC1D5B">
        <w:t>охоронні документи на об’єкти права інтелектуальної власності (ОПІВ)</w:t>
      </w:r>
      <w:r w:rsidRPr="00AC1D5B">
        <w:rPr>
          <w:szCs w:val="24"/>
        </w:rPr>
        <w:t xml:space="preserve"> щодо яких стипендіат є автором/співавтором або власником/співвласником (для соціально-гуманітарних наук свідоцтва про реєстрацію авторського права на твір) </w:t>
      </w:r>
    </w:p>
    <w:p w:rsidR="00EA691F" w:rsidRPr="00AC1D5B" w:rsidRDefault="00777F0E">
      <w:pPr>
        <w:spacing w:after="0" w:line="259" w:lineRule="auto"/>
        <w:ind w:left="8515" w:right="0" w:firstLine="0"/>
        <w:jc w:val="left"/>
        <w:rPr>
          <w:szCs w:val="24"/>
        </w:rPr>
      </w:pPr>
      <w:r w:rsidRPr="00AC1D5B">
        <w:rPr>
          <w:szCs w:val="24"/>
        </w:rPr>
        <w:t xml:space="preserve">    Таблиця 6</w:t>
      </w:r>
    </w:p>
    <w:tbl>
      <w:tblPr>
        <w:tblStyle w:val="TableGrid"/>
        <w:tblW w:w="9923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9417"/>
      </w:tblGrid>
      <w:tr w:rsidR="00EA691F" w:rsidRPr="00AC1D5B">
        <w:trPr>
          <w:trHeight w:val="68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36" w:line="259" w:lineRule="auto"/>
              <w:ind w:left="0" w:right="0" w:firstLine="0"/>
            </w:pPr>
            <w:r w:rsidRPr="00AC1D5B">
              <w:t>№</w:t>
            </w:r>
          </w:p>
          <w:p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з/п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0" w:line="259" w:lineRule="auto"/>
              <w:ind w:left="0" w:right="0" w:firstLine="0"/>
              <w:jc w:val="center"/>
            </w:pPr>
            <w:r w:rsidRPr="00AC1D5B">
              <w:t xml:space="preserve">Повні дані про </w:t>
            </w:r>
            <w:r w:rsidRPr="00AC1D5B">
              <w:rPr>
                <w:szCs w:val="24"/>
              </w:rPr>
              <w:t xml:space="preserve">отримані патенти України/інших країн на винахід та інші  </w:t>
            </w:r>
            <w:r w:rsidRPr="00AC1D5B">
              <w:t>охоронні документи на об’єкти права інтелектуальної власності (ОПІВ)</w:t>
            </w:r>
            <w:r w:rsidRPr="00AC1D5B">
              <w:rPr>
                <w:szCs w:val="24"/>
              </w:rPr>
              <w:br/>
            </w:r>
            <w:r w:rsidRPr="00AC1D5B">
              <w:t>з веб-адресою електронної версії</w:t>
            </w:r>
          </w:p>
        </w:tc>
      </w:tr>
      <w:tr w:rsidR="00EA691F" w:rsidRPr="00AC1D5B">
        <w:trPr>
          <w:trHeight w:val="34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AC1D5B">
              <w:rPr>
                <w:szCs w:val="24"/>
              </w:rPr>
              <w:t>Дані відсутні</w:t>
            </w:r>
          </w:p>
        </w:tc>
      </w:tr>
    </w:tbl>
    <w:p w:rsidR="00EA691F" w:rsidRPr="00AC1D5B" w:rsidRDefault="00EA691F">
      <w:pPr>
        <w:spacing w:after="0" w:line="259" w:lineRule="auto"/>
        <w:ind w:left="19" w:right="0" w:hanging="19"/>
        <w:jc w:val="left"/>
        <w:rPr>
          <w:szCs w:val="24"/>
        </w:rPr>
      </w:pPr>
    </w:p>
    <w:p w:rsidR="00EA691F" w:rsidRPr="00AC1D5B" w:rsidRDefault="00777F0E">
      <w:pPr>
        <w:spacing w:after="0" w:line="259" w:lineRule="auto"/>
        <w:ind w:left="19" w:right="0" w:hanging="19"/>
        <w:rPr>
          <w:szCs w:val="24"/>
        </w:rPr>
      </w:pPr>
      <w:r w:rsidRPr="00AC1D5B">
        <w:rPr>
          <w:szCs w:val="24"/>
        </w:rPr>
        <w:t>2.7.</w:t>
      </w:r>
      <w:r w:rsidRPr="00AC1D5B">
        <w:t> П</w:t>
      </w:r>
      <w:r w:rsidRPr="00AC1D5B">
        <w:rPr>
          <w:szCs w:val="24"/>
        </w:rPr>
        <w:t>одані заявки на отримання державних та/або міжнародних наукових грантів автором (керівником) яких був стипендіат</w:t>
      </w:r>
    </w:p>
    <w:p w:rsidR="00EA691F" w:rsidRPr="00AC1D5B" w:rsidRDefault="00777F0E">
      <w:pPr>
        <w:spacing w:after="0" w:line="259" w:lineRule="auto"/>
        <w:ind w:left="7807" w:right="0" w:firstLine="689"/>
        <w:jc w:val="left"/>
        <w:rPr>
          <w:szCs w:val="24"/>
        </w:rPr>
      </w:pPr>
      <w:r w:rsidRPr="00AC1D5B">
        <w:rPr>
          <w:szCs w:val="24"/>
        </w:rPr>
        <w:t>Таблиця 7</w:t>
      </w:r>
    </w:p>
    <w:tbl>
      <w:tblPr>
        <w:tblStyle w:val="TableGrid"/>
        <w:tblW w:w="9923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9417"/>
      </w:tblGrid>
      <w:tr w:rsidR="00EA691F" w:rsidRPr="00AC1D5B">
        <w:trPr>
          <w:trHeight w:val="71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36" w:line="259" w:lineRule="auto"/>
              <w:ind w:left="0" w:right="0" w:firstLine="0"/>
            </w:pPr>
            <w:r w:rsidRPr="00AC1D5B">
              <w:t>№</w:t>
            </w:r>
          </w:p>
          <w:p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з/п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777F0E">
            <w:pPr>
              <w:spacing w:after="0" w:line="259" w:lineRule="auto"/>
              <w:ind w:left="19" w:right="0" w:hanging="19"/>
              <w:jc w:val="center"/>
            </w:pPr>
            <w:r w:rsidRPr="00AC1D5B">
              <w:rPr>
                <w:szCs w:val="24"/>
              </w:rPr>
              <w:t>Повні дані про подані заявки на отримання державних та/або міжнародних наукових грантів автором (керівником) яких був стипендіат</w:t>
            </w:r>
          </w:p>
        </w:tc>
      </w:tr>
      <w:tr w:rsidR="00EA691F" w:rsidRPr="002633C1">
        <w:trPr>
          <w:trHeight w:val="31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AC1D5B">
              <w:rPr>
                <w:szCs w:val="24"/>
              </w:rPr>
              <w:t>Дані відсутні</w:t>
            </w:r>
          </w:p>
        </w:tc>
      </w:tr>
    </w:tbl>
    <w:p w:rsidR="00EA691F" w:rsidRPr="002633C1" w:rsidRDefault="00EA691F">
      <w:pPr>
        <w:spacing w:after="0" w:line="240" w:lineRule="auto"/>
        <w:ind w:left="11" w:right="544" w:hanging="11"/>
        <w:rPr>
          <w:szCs w:val="24"/>
          <w:highlight w:val="yellow"/>
        </w:rPr>
      </w:pPr>
    </w:p>
    <w:p w:rsidR="00EA691F" w:rsidRPr="002633C1" w:rsidRDefault="00EA691F">
      <w:pPr>
        <w:spacing w:after="0" w:line="240" w:lineRule="auto"/>
        <w:ind w:left="11" w:right="544" w:hanging="11"/>
        <w:rPr>
          <w:szCs w:val="24"/>
          <w:highlight w:val="yellow"/>
        </w:rPr>
      </w:pPr>
    </w:p>
    <w:p w:rsidR="00EA691F" w:rsidRPr="002633C1" w:rsidRDefault="00EA691F">
      <w:pPr>
        <w:spacing w:after="0" w:line="240" w:lineRule="auto"/>
        <w:ind w:left="11" w:right="544" w:hanging="11"/>
        <w:rPr>
          <w:szCs w:val="24"/>
          <w:highlight w:val="yellow"/>
        </w:rPr>
      </w:pPr>
    </w:p>
    <w:p w:rsidR="00EA691F" w:rsidRPr="001F069D" w:rsidRDefault="00777F0E">
      <w:pPr>
        <w:spacing w:after="0" w:line="240" w:lineRule="auto"/>
        <w:ind w:left="11" w:right="544" w:hanging="11"/>
        <w:rPr>
          <w:szCs w:val="24"/>
        </w:rPr>
      </w:pPr>
      <w:r w:rsidRPr="001F069D">
        <w:rPr>
          <w:szCs w:val="24"/>
        </w:rPr>
        <w:t>2.8. Інші здобутки стипендіата, суспільний вплив, рівень використання і значимість отриманих наукових результатів стипендіата тощо</w:t>
      </w:r>
    </w:p>
    <w:p w:rsidR="00EA691F" w:rsidRPr="001F069D" w:rsidRDefault="00777F0E">
      <w:pPr>
        <w:spacing w:after="0" w:line="240" w:lineRule="auto"/>
        <w:ind w:left="11" w:right="544" w:hanging="11"/>
        <w:rPr>
          <w:szCs w:val="24"/>
        </w:rPr>
      </w:pPr>
      <w:r w:rsidRPr="001F069D">
        <w:rPr>
          <w:szCs w:val="24"/>
        </w:rPr>
        <w:t>(до 100 рядків тексту у довільній формі)</w:t>
      </w:r>
    </w:p>
    <w:p w:rsidR="006D643F" w:rsidRDefault="006D643F" w:rsidP="003535A0">
      <w:pPr>
        <w:spacing w:after="0" w:line="240" w:lineRule="auto"/>
        <w:ind w:left="11" w:right="544" w:hanging="11"/>
      </w:pPr>
      <w:r>
        <w:t xml:space="preserve">Вивчення взаємодій між функціональними білками та </w:t>
      </w:r>
      <w:proofErr w:type="spellStart"/>
      <w:r>
        <w:t>амілоїдними</w:t>
      </w:r>
      <w:proofErr w:type="spellEnd"/>
      <w:r>
        <w:t xml:space="preserve"> фібрилами є ключовим для розуміння молекулярної основи </w:t>
      </w:r>
      <w:proofErr w:type="spellStart"/>
      <w:r>
        <w:t>амілоїдних</w:t>
      </w:r>
      <w:proofErr w:type="spellEnd"/>
      <w:r>
        <w:t xml:space="preserve"> захворювань, які характеризуються неправильним згортанням білків та їх агрегацією. </w:t>
      </w:r>
      <w:proofErr w:type="spellStart"/>
      <w:r>
        <w:t>Поліфеноли</w:t>
      </w:r>
      <w:proofErr w:type="spellEnd"/>
      <w:r>
        <w:t>, завдяки своїм різноманітним біологічним властивостям, привертають увагу своєю потенційною здатністю модулювати ці взаємодії, тим самим впливаючи на прогресування захворювання та відкриваючи нові терапевтичні можливості.</w:t>
      </w:r>
    </w:p>
    <w:p w:rsidR="001869A1" w:rsidRPr="0022401D" w:rsidRDefault="001869A1">
      <w:pPr>
        <w:spacing w:after="0" w:line="240" w:lineRule="auto"/>
        <w:ind w:left="11" w:right="544" w:hanging="11"/>
        <w:jc w:val="left"/>
      </w:pPr>
    </w:p>
    <w:p w:rsidR="00EA691F" w:rsidRPr="0022401D" w:rsidRDefault="00777F0E">
      <w:pPr>
        <w:spacing w:after="0" w:line="240" w:lineRule="auto"/>
        <w:ind w:left="11" w:right="544" w:hanging="11"/>
        <w:jc w:val="left"/>
        <w:rPr>
          <w:b/>
        </w:rPr>
      </w:pPr>
      <w:r w:rsidRPr="0022401D">
        <w:rPr>
          <w:b/>
          <w:sz w:val="22"/>
        </w:rPr>
        <w:t>3. </w:t>
      </w:r>
      <w:r w:rsidRPr="0022401D">
        <w:rPr>
          <w:b/>
        </w:rPr>
        <w:t xml:space="preserve">ДИНАМІКА ОСНОВНИХ НАУКО-МЕТРИЧНИХ ПОКАЗНИКІВ </w:t>
      </w:r>
    </w:p>
    <w:p w:rsidR="00EA691F" w:rsidRPr="002633C1" w:rsidRDefault="00EA691F">
      <w:pPr>
        <w:spacing w:after="5" w:line="254" w:lineRule="auto"/>
        <w:ind w:left="104" w:right="0"/>
        <w:jc w:val="left"/>
        <w:rPr>
          <w:szCs w:val="24"/>
          <w:highlight w:val="yellow"/>
        </w:rPr>
      </w:pPr>
    </w:p>
    <w:tbl>
      <w:tblPr>
        <w:tblStyle w:val="TableGrid"/>
        <w:tblW w:w="9924" w:type="dxa"/>
        <w:tblInd w:w="52" w:type="dxa"/>
        <w:tblCellMar>
          <w:top w:w="60" w:type="dxa"/>
          <w:left w:w="53" w:type="dxa"/>
          <w:right w:w="5" w:type="dxa"/>
        </w:tblCellMar>
        <w:tblLook w:val="04A0" w:firstRow="1" w:lastRow="0" w:firstColumn="1" w:lastColumn="0" w:noHBand="0" w:noVBand="1"/>
      </w:tblPr>
      <w:tblGrid>
        <w:gridCol w:w="403"/>
        <w:gridCol w:w="24"/>
        <w:gridCol w:w="2482"/>
        <w:gridCol w:w="1397"/>
        <w:gridCol w:w="1396"/>
        <w:gridCol w:w="880"/>
        <w:gridCol w:w="525"/>
        <w:gridCol w:w="1416"/>
        <w:gridCol w:w="962"/>
        <w:gridCol w:w="439"/>
      </w:tblGrid>
      <w:tr w:rsidR="00EA691F" w:rsidRPr="002633C1" w:rsidTr="00AC1D5B">
        <w:trPr>
          <w:trHeight w:val="2019"/>
        </w:trPr>
        <w:tc>
          <w:tcPr>
            <w:tcW w:w="2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91F" w:rsidRPr="00583202" w:rsidRDefault="00777F0E">
            <w:pPr>
              <w:spacing w:after="0" w:line="259" w:lineRule="auto"/>
              <w:ind w:left="237" w:right="0" w:hanging="186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lastRenderedPageBreak/>
              <w:t>Показник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91F" w:rsidRPr="00583202" w:rsidRDefault="00777F0E">
            <w:pPr>
              <w:spacing w:after="0" w:line="259" w:lineRule="auto"/>
              <w:ind w:left="25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 на момент подання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:rsidR="00EA691F" w:rsidRPr="00583202" w:rsidRDefault="00777F0E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(перше півріччя)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:rsidR="00EA691F" w:rsidRPr="00583202" w:rsidRDefault="00777F0E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(друге півріччя)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:rsidR="00EA691F" w:rsidRPr="00583202" w:rsidRDefault="00777F0E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(третє півріччя)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:rsidR="00EA691F" w:rsidRPr="00583202" w:rsidRDefault="00777F0E">
            <w:pPr>
              <w:spacing w:after="0" w:line="259" w:lineRule="auto"/>
              <w:ind w:left="0" w:right="32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(четверте півріччя)</w:t>
            </w:r>
          </w:p>
        </w:tc>
      </w:tr>
      <w:tr w:rsidR="00AC1D5B" w:rsidRPr="002633C1" w:rsidTr="00AC1D5B">
        <w:trPr>
          <w:trHeight w:val="936"/>
        </w:trPr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59" w:lineRule="auto"/>
              <w:ind w:left="35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59" w:lineRule="auto"/>
              <w:ind w:left="0" w:right="175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h-індекс стипендіата в базі даних </w:t>
            </w:r>
            <w:proofErr w:type="spellStart"/>
            <w:r w:rsidRPr="00583202">
              <w:rPr>
                <w:szCs w:val="24"/>
              </w:rPr>
              <w:t>WebofScience</w:t>
            </w:r>
            <w:proofErr w:type="spellEnd"/>
            <w:r w:rsidRPr="00583202">
              <w:rPr>
                <w:szCs w:val="24"/>
              </w:rPr>
              <w:t xml:space="preserve">, або </w:t>
            </w:r>
            <w:r w:rsidRPr="00583202">
              <w:rPr>
                <w:szCs w:val="24"/>
                <w:lang w:val="en-US"/>
              </w:rPr>
              <w:t>Scopus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sz w:val="22"/>
                <w:lang w:val="en-US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lang w:val="en-US"/>
              </w:rPr>
              <w:t>7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lang w:val="ru-RU"/>
              </w:rPr>
              <w:t>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rPr>
                <w:lang w:val="ru-RU"/>
              </w:rPr>
              <w:t>8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583202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t>8</w:t>
            </w:r>
          </w:p>
        </w:tc>
      </w:tr>
      <w:tr w:rsidR="00AC1D5B" w:rsidRPr="002633C1" w:rsidTr="00AC1D5B">
        <w:trPr>
          <w:trHeight w:val="872"/>
        </w:trPr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59" w:lineRule="auto"/>
              <w:ind w:left="35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1.1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59" w:lineRule="auto"/>
              <w:ind w:left="0" w:right="175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у </w:t>
            </w:r>
            <w:proofErr w:type="spellStart"/>
            <w:r w:rsidRPr="00583202">
              <w:rPr>
                <w:szCs w:val="24"/>
              </w:rPr>
              <w:t>т.ч</w:t>
            </w:r>
            <w:proofErr w:type="spellEnd"/>
            <w:r w:rsidRPr="00583202">
              <w:rPr>
                <w:szCs w:val="24"/>
              </w:rPr>
              <w:t>. без самоцитувань та цитувань співавторів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sz w:val="22"/>
                <w:lang w:val="en-US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lang w:val="en-US"/>
              </w:rPr>
              <w:t>7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lang w:val="en-US"/>
              </w:rPr>
              <w:t>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rPr>
                <w:lang w:val="en-US"/>
              </w:rPr>
              <w:t>8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583202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t>8</w:t>
            </w:r>
          </w:p>
        </w:tc>
      </w:tr>
      <w:tr w:rsidR="00AC1D5B" w:rsidRPr="002633C1" w:rsidTr="00AC1D5B">
        <w:tblPrEx>
          <w:tblCellMar>
            <w:top w:w="70" w:type="dxa"/>
            <w:left w:w="0" w:type="dxa"/>
            <w:right w:w="0" w:type="dxa"/>
          </w:tblCellMar>
        </w:tblPrEx>
        <w:trPr>
          <w:trHeight w:val="1256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59" w:lineRule="auto"/>
              <w:ind w:left="87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2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67" w:lineRule="auto"/>
              <w:ind w:left="19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Сумарна кількість цитувань наукових публікацій у базі даних </w:t>
            </w:r>
            <w:proofErr w:type="spellStart"/>
            <w:r w:rsidRPr="00583202">
              <w:rPr>
                <w:szCs w:val="24"/>
              </w:rPr>
              <w:t>WebofScience</w:t>
            </w:r>
            <w:proofErr w:type="spellEnd"/>
            <w:r w:rsidRPr="00583202">
              <w:rPr>
                <w:szCs w:val="24"/>
              </w:rPr>
              <w:t xml:space="preserve"> або </w:t>
            </w:r>
            <w:r w:rsidRPr="00583202">
              <w:rPr>
                <w:szCs w:val="24"/>
                <w:lang w:val="en-US"/>
              </w:rPr>
              <w:t>Scopus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sz w:val="22"/>
                <w:lang w:val="en-US"/>
              </w:rPr>
              <w:t>105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lang w:val="en-US"/>
              </w:rPr>
              <w:t>131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t>162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rPr>
                <w:szCs w:val="24"/>
              </w:rPr>
              <w:t>176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583202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t>194</w:t>
            </w:r>
          </w:p>
        </w:tc>
      </w:tr>
      <w:tr w:rsidR="00AC1D5B" w:rsidRPr="002633C1" w:rsidTr="00AC1D5B">
        <w:tblPrEx>
          <w:tblCellMar>
            <w:top w:w="70" w:type="dxa"/>
            <w:left w:w="0" w:type="dxa"/>
            <w:right w:w="0" w:type="dxa"/>
          </w:tblCellMar>
        </w:tblPrEx>
        <w:trPr>
          <w:trHeight w:val="872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59" w:lineRule="auto"/>
              <w:ind w:left="87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2.1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1D5B" w:rsidRPr="00583202" w:rsidRDefault="00AC1D5B" w:rsidP="00AC1D5B">
            <w:pPr>
              <w:spacing w:after="0" w:line="267" w:lineRule="auto"/>
              <w:ind w:left="19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у </w:t>
            </w:r>
            <w:proofErr w:type="spellStart"/>
            <w:r w:rsidRPr="00583202">
              <w:rPr>
                <w:szCs w:val="24"/>
              </w:rPr>
              <w:t>т.ч</w:t>
            </w:r>
            <w:proofErr w:type="spellEnd"/>
            <w:r w:rsidRPr="00583202">
              <w:rPr>
                <w:szCs w:val="24"/>
              </w:rPr>
              <w:t xml:space="preserve">. без </w:t>
            </w:r>
          </w:p>
          <w:p w:rsidR="00AC1D5B" w:rsidRPr="00583202" w:rsidRDefault="00AC1D5B" w:rsidP="00AC1D5B">
            <w:pPr>
              <w:spacing w:after="0" w:line="267" w:lineRule="auto"/>
              <w:ind w:left="19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самоцитувань та цитувань співавторів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sz w:val="22"/>
                <w:lang w:val="en-US"/>
              </w:rPr>
              <w:t>105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rPr>
                <w:lang w:val="en-US"/>
              </w:rPr>
              <w:t>131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583202">
              <w:t>162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rPr>
                <w:szCs w:val="24"/>
              </w:rPr>
              <w:t>176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5B" w:rsidRPr="009F0499" w:rsidRDefault="00583202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 w:rsidRPr="009F0499">
              <w:t>194</w:t>
            </w:r>
          </w:p>
        </w:tc>
      </w:tr>
      <w:tr w:rsidR="00AC1D5B" w:rsidRPr="003C278F" w:rsidTr="00AC1D5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39" w:type="dxa"/>
          <w:trHeight w:val="733"/>
        </w:trPr>
        <w:tc>
          <w:tcPr>
            <w:tcW w:w="6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C1D5B" w:rsidRPr="003C278F" w:rsidRDefault="00AC1D5B" w:rsidP="00AC1D5B">
            <w:pPr>
              <w:spacing w:after="231" w:line="259" w:lineRule="auto"/>
              <w:ind w:left="0" w:right="0" w:firstLine="0"/>
              <w:jc w:val="left"/>
              <w:rPr>
                <w:szCs w:val="24"/>
              </w:rPr>
            </w:pPr>
          </w:p>
          <w:p w:rsidR="00AC1D5B" w:rsidRPr="003C278F" w:rsidRDefault="00AC1D5B" w:rsidP="00AC1D5B">
            <w:pPr>
              <w:spacing w:after="231" w:line="259" w:lineRule="auto"/>
              <w:ind w:left="0" w:right="0" w:firstLine="0"/>
              <w:jc w:val="left"/>
              <w:rPr>
                <w:szCs w:val="24"/>
              </w:rPr>
            </w:pPr>
            <w:r w:rsidRPr="003C278F">
              <w:rPr>
                <w:szCs w:val="24"/>
              </w:rPr>
              <w:t>Стипендіат</w:t>
            </w:r>
          </w:p>
          <w:p w:rsidR="00AC1D5B" w:rsidRPr="003C278F" w:rsidRDefault="00AC1D5B" w:rsidP="00AC1D5B">
            <w:pPr>
              <w:spacing w:after="0" w:line="259" w:lineRule="auto"/>
              <w:ind w:left="0" w:right="0" w:firstLine="0"/>
              <w:rPr>
                <w:szCs w:val="24"/>
              </w:rPr>
            </w:pPr>
          </w:p>
          <w:p w:rsidR="00AC1D5B" w:rsidRPr="003C278F" w:rsidRDefault="003C278F" w:rsidP="003C278F">
            <w:pPr>
              <w:spacing w:after="0" w:line="259" w:lineRule="auto"/>
              <w:ind w:left="0" w:right="0" w:firstLine="0"/>
              <w:rPr>
                <w:szCs w:val="24"/>
                <w:u w:val="single"/>
              </w:rPr>
            </w:pPr>
            <w:proofErr w:type="spellStart"/>
            <w:r w:rsidRPr="003C278F">
              <w:rPr>
                <w:szCs w:val="24"/>
                <w:u w:val="single"/>
              </w:rPr>
              <w:t>Тарабара</w:t>
            </w:r>
            <w:proofErr w:type="spellEnd"/>
            <w:r w:rsidRPr="003C278F">
              <w:rPr>
                <w:szCs w:val="24"/>
                <w:u w:val="single"/>
              </w:rPr>
              <w:t xml:space="preserve"> Уляна</w:t>
            </w:r>
          </w:p>
        </w:tc>
        <w:tc>
          <w:tcPr>
            <w:tcW w:w="2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D5B" w:rsidRPr="003C278F" w:rsidRDefault="00AC1D5B" w:rsidP="00AC1D5B">
            <w:pPr>
              <w:spacing w:after="231" w:line="259" w:lineRule="auto"/>
              <w:ind w:left="3" w:right="0" w:firstLine="0"/>
              <w:rPr>
                <w:szCs w:val="24"/>
              </w:rPr>
            </w:pPr>
          </w:p>
          <w:p w:rsidR="00AC1D5B" w:rsidRPr="003C278F" w:rsidRDefault="00AC1D5B" w:rsidP="00AC1D5B">
            <w:pPr>
              <w:spacing w:after="231" w:line="259" w:lineRule="auto"/>
              <w:ind w:left="3" w:right="0" w:firstLine="0"/>
              <w:rPr>
                <w:szCs w:val="24"/>
              </w:rPr>
            </w:pPr>
            <w:r w:rsidRPr="003C278F">
              <w:rPr>
                <w:szCs w:val="24"/>
              </w:rPr>
              <w:t>Проректор з наукової роботи ЗВО (директор НУ)</w:t>
            </w:r>
          </w:p>
          <w:p w:rsidR="00AC1D5B" w:rsidRPr="003C278F" w:rsidRDefault="00AC1D5B" w:rsidP="00AC1D5B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C278F">
              <w:rPr>
                <w:szCs w:val="24"/>
              </w:rPr>
              <w:t>_______________________</w:t>
            </w:r>
          </w:p>
        </w:tc>
      </w:tr>
      <w:tr w:rsidR="00AC1D5B" w:rsidRPr="003C278F" w:rsidTr="00AC1D5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39" w:type="dxa"/>
          <w:trHeight w:val="480"/>
        </w:trPr>
        <w:tc>
          <w:tcPr>
            <w:tcW w:w="6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C1D5B" w:rsidRPr="003C278F" w:rsidRDefault="00AC1D5B" w:rsidP="00AC1D5B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3C278F">
              <w:rPr>
                <w:sz w:val="20"/>
                <w:szCs w:val="20"/>
              </w:rPr>
              <w:t>(прізвище, ім'я)</w:t>
            </w:r>
          </w:p>
        </w:tc>
        <w:tc>
          <w:tcPr>
            <w:tcW w:w="2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D5B" w:rsidRPr="003C278F" w:rsidRDefault="00AC1D5B" w:rsidP="00AC1D5B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3C278F">
              <w:rPr>
                <w:sz w:val="20"/>
                <w:szCs w:val="20"/>
              </w:rPr>
              <w:t>(прізвище, ім'я)</w:t>
            </w:r>
          </w:p>
        </w:tc>
      </w:tr>
    </w:tbl>
    <w:p w:rsidR="00EA691F" w:rsidRPr="003C278F" w:rsidRDefault="00777F0E">
      <w:pPr>
        <w:tabs>
          <w:tab w:val="center" w:pos="5721"/>
        </w:tabs>
        <w:spacing w:after="21" w:line="259" w:lineRule="auto"/>
        <w:ind w:left="0" w:right="0" w:firstLine="0"/>
        <w:jc w:val="left"/>
        <w:rPr>
          <w:szCs w:val="24"/>
        </w:rPr>
      </w:pPr>
      <w:r w:rsidRPr="003C278F">
        <w:rPr>
          <w:szCs w:val="24"/>
        </w:rPr>
        <w:t>______________________</w:t>
      </w:r>
      <w:r w:rsidRPr="003C278F">
        <w:rPr>
          <w:szCs w:val="24"/>
        </w:rPr>
        <w:tab/>
        <w:t xml:space="preserve">                                                                 ______________________</w:t>
      </w:r>
    </w:p>
    <w:p w:rsidR="00EA691F" w:rsidRPr="003C278F" w:rsidRDefault="00777F0E">
      <w:pPr>
        <w:tabs>
          <w:tab w:val="center" w:pos="7214"/>
        </w:tabs>
        <w:spacing w:after="278" w:line="259" w:lineRule="auto"/>
        <w:ind w:left="0" w:right="0" w:firstLine="0"/>
        <w:jc w:val="left"/>
        <w:rPr>
          <w:sz w:val="20"/>
          <w:szCs w:val="20"/>
        </w:rPr>
      </w:pPr>
      <w:r w:rsidRPr="003C278F">
        <w:rPr>
          <w:sz w:val="20"/>
          <w:szCs w:val="20"/>
        </w:rPr>
        <w:t>(підпис, дата)</w:t>
      </w:r>
      <w:r w:rsidRPr="003C278F">
        <w:rPr>
          <w:sz w:val="20"/>
          <w:szCs w:val="20"/>
        </w:rPr>
        <w:tab/>
        <w:t>(підпис, дата)</w:t>
      </w:r>
    </w:p>
    <w:p w:rsidR="00EA691F" w:rsidRDefault="00777F0E">
      <w:pPr>
        <w:spacing w:after="0" w:line="259" w:lineRule="auto"/>
        <w:ind w:left="0" w:right="783" w:firstLine="0"/>
        <w:jc w:val="center"/>
      </w:pPr>
      <w:r w:rsidRPr="003C278F">
        <w:rPr>
          <w:sz w:val="22"/>
        </w:rPr>
        <w:t>М</w:t>
      </w:r>
      <w:bookmarkStart w:id="0" w:name="_GoBack"/>
      <w:bookmarkEnd w:id="0"/>
      <w:r w:rsidRPr="003C278F">
        <w:rPr>
          <w:sz w:val="22"/>
        </w:rPr>
        <w:t>. П.</w:t>
      </w:r>
    </w:p>
    <w:sectPr w:rsidR="00EA691F" w:rsidSect="005A3FB7">
      <w:headerReference w:type="even" r:id="rId7"/>
      <w:headerReference w:type="default" r:id="rId8"/>
      <w:headerReference w:type="first" r:id="rId9"/>
      <w:pgSz w:w="11910" w:h="16840"/>
      <w:pgMar w:top="700" w:right="580" w:bottom="488" w:left="131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007" w:rsidRDefault="00BB0007">
      <w:pPr>
        <w:spacing w:after="0" w:line="240" w:lineRule="auto"/>
      </w:pPr>
    </w:p>
  </w:endnote>
  <w:endnote w:type="continuationSeparator" w:id="0">
    <w:p w:rsidR="00BB0007" w:rsidRDefault="00BB00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007" w:rsidRDefault="00BB0007">
      <w:pPr>
        <w:spacing w:after="0" w:line="240" w:lineRule="auto"/>
      </w:pPr>
    </w:p>
  </w:footnote>
  <w:footnote w:type="continuationSeparator" w:id="0">
    <w:p w:rsidR="00BB0007" w:rsidRDefault="00BB00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1F" w:rsidRDefault="005A3FB7">
    <w:pPr>
      <w:spacing w:after="0" w:line="259" w:lineRule="auto"/>
      <w:ind w:left="0" w:right="168" w:firstLine="0"/>
      <w:jc w:val="center"/>
    </w:pPr>
    <w:r>
      <w:fldChar w:fldCharType="begin"/>
    </w:r>
    <w:r w:rsidR="00777F0E">
      <w:instrText xml:space="preserve"> PAGE   \* MERGEFORMAT </w:instrText>
    </w:r>
    <w:r>
      <w:fldChar w:fldCharType="separate"/>
    </w:r>
    <w:r w:rsidR="00777F0E">
      <w:t>#</w:t>
    </w:r>
    <w:r>
      <w:fldChar w:fldCharType="end"/>
    </w:r>
  </w:p>
  <w:p w:rsidR="00EA691F" w:rsidRDefault="00777F0E">
    <w:pPr>
      <w:spacing w:after="0" w:line="259" w:lineRule="auto"/>
      <w:ind w:left="0" w:right="277" w:firstLine="0"/>
      <w:jc w:val="right"/>
    </w:pPr>
    <w:r>
      <w:t>Продовження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1F" w:rsidRDefault="005A3FB7">
    <w:pPr>
      <w:spacing w:after="0" w:line="259" w:lineRule="auto"/>
      <w:ind w:left="0" w:right="168" w:firstLine="0"/>
      <w:jc w:val="center"/>
    </w:pPr>
    <w:r>
      <w:fldChar w:fldCharType="begin"/>
    </w:r>
    <w:r w:rsidR="00777F0E">
      <w:instrText xml:space="preserve"> PAGE   \* MERGEFORMAT </w:instrText>
    </w:r>
    <w:r>
      <w:fldChar w:fldCharType="separate"/>
    </w:r>
    <w:r w:rsidR="003C278F">
      <w:rPr>
        <w:noProof/>
      </w:rPr>
      <w:t>4</w:t>
    </w:r>
    <w:r>
      <w:fldChar w:fldCharType="end"/>
    </w:r>
  </w:p>
  <w:p w:rsidR="00EA691F" w:rsidRDefault="00777F0E">
    <w:pPr>
      <w:spacing w:after="0" w:line="259" w:lineRule="auto"/>
      <w:ind w:left="0" w:right="277" w:firstLine="0"/>
      <w:jc w:val="right"/>
    </w:pPr>
    <w:r>
      <w:t>Продовження додатка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1F" w:rsidRDefault="00EA691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182B"/>
    <w:multiLevelType w:val="multilevel"/>
    <w:tmpl w:val="A4F620BC"/>
    <w:lvl w:ilvl="0">
      <w:start w:val="1"/>
      <w:numFmt w:val="decimal"/>
      <w:lvlText w:val="%1."/>
      <w:lvlJc w:val="left"/>
      <w:pPr>
        <w:ind w:left="0"/>
      </w:pPr>
      <w:rPr>
        <w:rFonts w:ascii="Times New Roman" w:hAnsi="Times New Roman"/>
        <w:b/>
        <w:bCs/>
        <w:i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1BA71E46"/>
    <w:multiLevelType w:val="multilevel"/>
    <w:tmpl w:val="1E5AE26A"/>
    <w:lvl w:ilvl="0">
      <w:start w:val="1"/>
      <w:numFmt w:val="decimal"/>
      <w:lvlText w:val="%1."/>
      <w:lvlJc w:val="left"/>
      <w:pPr>
        <w:ind w:left="0"/>
      </w:pPr>
      <w:rPr>
        <w:rFonts w:ascii="Times New Roman" w:hAnsi="Times New Roman"/>
        <w:b/>
        <w:bCs/>
        <w:i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6E161200"/>
    <w:multiLevelType w:val="hybridMultilevel"/>
    <w:tmpl w:val="062AF7EE"/>
    <w:lvl w:ilvl="0" w:tplc="91FE54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1F"/>
    <w:rsid w:val="000A44FD"/>
    <w:rsid w:val="001869A1"/>
    <w:rsid w:val="001F069D"/>
    <w:rsid w:val="00210320"/>
    <w:rsid w:val="0022401D"/>
    <w:rsid w:val="002633C1"/>
    <w:rsid w:val="00300460"/>
    <w:rsid w:val="00310FAC"/>
    <w:rsid w:val="003535A0"/>
    <w:rsid w:val="003C278F"/>
    <w:rsid w:val="0042058D"/>
    <w:rsid w:val="00444963"/>
    <w:rsid w:val="004F6B1A"/>
    <w:rsid w:val="00501813"/>
    <w:rsid w:val="00573F5F"/>
    <w:rsid w:val="00583202"/>
    <w:rsid w:val="005A3FB7"/>
    <w:rsid w:val="006D643F"/>
    <w:rsid w:val="006D792C"/>
    <w:rsid w:val="00746538"/>
    <w:rsid w:val="00777F0E"/>
    <w:rsid w:val="00840270"/>
    <w:rsid w:val="00853E5E"/>
    <w:rsid w:val="009937EF"/>
    <w:rsid w:val="009F0499"/>
    <w:rsid w:val="00A453BC"/>
    <w:rsid w:val="00AC1D5B"/>
    <w:rsid w:val="00BB0007"/>
    <w:rsid w:val="00C62A2E"/>
    <w:rsid w:val="00CE3199"/>
    <w:rsid w:val="00D37D32"/>
    <w:rsid w:val="00DB3329"/>
    <w:rsid w:val="00E86373"/>
    <w:rsid w:val="00E97C36"/>
    <w:rsid w:val="00EA691F"/>
    <w:rsid w:val="00F27334"/>
    <w:rsid w:val="00F32046"/>
    <w:rsid w:val="00F50283"/>
    <w:rsid w:val="00F70596"/>
    <w:rsid w:val="00F80CDB"/>
    <w:rsid w:val="00F83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DEE55F-8706-41C9-AC81-2D07F92D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FB7"/>
    <w:pPr>
      <w:spacing w:after="18" w:line="249" w:lineRule="auto"/>
      <w:ind w:left="10" w:right="454" w:hanging="10"/>
      <w:jc w:val="both"/>
    </w:pPr>
    <w:rPr>
      <w:rFonts w:ascii="Times New Roman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3FB7"/>
    <w:pPr>
      <w:ind w:left="720"/>
      <w:contextualSpacing/>
    </w:pPr>
  </w:style>
  <w:style w:type="paragraph" w:styleId="a4">
    <w:name w:val="footnote text"/>
    <w:link w:val="a5"/>
    <w:semiHidden/>
    <w:rsid w:val="005A3FB7"/>
    <w:pPr>
      <w:spacing w:after="0" w:line="240" w:lineRule="auto"/>
    </w:pPr>
    <w:rPr>
      <w:sz w:val="20"/>
      <w:szCs w:val="20"/>
    </w:rPr>
  </w:style>
  <w:style w:type="paragraph" w:styleId="a6">
    <w:name w:val="endnote text"/>
    <w:link w:val="a7"/>
    <w:semiHidden/>
    <w:rsid w:val="005A3FB7"/>
    <w:pPr>
      <w:spacing w:after="0" w:line="240" w:lineRule="auto"/>
    </w:pPr>
    <w:rPr>
      <w:sz w:val="20"/>
      <w:szCs w:val="20"/>
    </w:rPr>
  </w:style>
  <w:style w:type="character" w:styleId="a8">
    <w:name w:val="line number"/>
    <w:basedOn w:val="a0"/>
    <w:semiHidden/>
    <w:rsid w:val="005A3FB7"/>
  </w:style>
  <w:style w:type="character" w:styleId="a9">
    <w:name w:val="Hyperlink"/>
    <w:rsid w:val="005A3FB7"/>
    <w:rPr>
      <w:color w:val="0000FF"/>
      <w:u w:val="single"/>
    </w:rPr>
  </w:style>
  <w:style w:type="character" w:styleId="aa">
    <w:name w:val="footnote reference"/>
    <w:semiHidden/>
    <w:rsid w:val="005A3FB7"/>
    <w:rPr>
      <w:vertAlign w:val="superscript"/>
    </w:rPr>
  </w:style>
  <w:style w:type="character" w:customStyle="1" w:styleId="a5">
    <w:name w:val="Текст виноски Знак"/>
    <w:link w:val="a4"/>
    <w:semiHidden/>
    <w:rsid w:val="005A3FB7"/>
    <w:rPr>
      <w:sz w:val="20"/>
      <w:szCs w:val="20"/>
    </w:rPr>
  </w:style>
  <w:style w:type="character" w:styleId="ab">
    <w:name w:val="endnote reference"/>
    <w:semiHidden/>
    <w:rsid w:val="005A3FB7"/>
    <w:rPr>
      <w:vertAlign w:val="superscript"/>
    </w:rPr>
  </w:style>
  <w:style w:type="character" w:customStyle="1" w:styleId="a7">
    <w:name w:val="Текст кінцевої виноски Знак"/>
    <w:link w:val="a6"/>
    <w:semiHidden/>
    <w:rsid w:val="005A3FB7"/>
    <w:rPr>
      <w:sz w:val="20"/>
      <w:szCs w:val="20"/>
    </w:rPr>
  </w:style>
  <w:style w:type="table" w:styleId="1">
    <w:name w:val="Table Simple 1"/>
    <w:basedOn w:val="a1"/>
    <w:rsid w:val="005A3F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5A3FB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rsid w:val="005A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Чорноус Анатолій Миколайович</dc:creator>
  <cp:lastModifiedBy>RePack by Diakov</cp:lastModifiedBy>
  <cp:revision>4</cp:revision>
  <dcterms:created xsi:type="dcterms:W3CDTF">2024-09-18T08:54:00Z</dcterms:created>
  <dcterms:modified xsi:type="dcterms:W3CDTF">2024-09-18T08:59:00Z</dcterms:modified>
</cp:coreProperties>
</file>