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614" w:type="pct"/>
        <w:tblInd w:w="46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1353"/>
      </w:tblGrid>
      <w:tr w:rsidR="005B58DB" w:rsidRPr="0071546E" w14:paraId="69987DC2" w14:textId="77777777" w:rsidTr="00CE0B6C">
        <w:tc>
          <w:tcPr>
            <w:tcW w:w="3657" w:type="pct"/>
            <w:hideMark/>
          </w:tcPr>
          <w:p w14:paraId="2803857E" w14:textId="77777777" w:rsidR="005B58DB" w:rsidRPr="0071546E" w:rsidRDefault="005B58DB" w:rsidP="00CE0B6C">
            <w:pPr>
              <w:spacing w:before="150" w:after="150" w:line="240" w:lineRule="auto"/>
              <w:ind w:left="113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bookmarkStart w:id="0" w:name="n177"/>
            <w:bookmarkEnd w:id="0"/>
          </w:p>
        </w:tc>
        <w:tc>
          <w:tcPr>
            <w:tcW w:w="1343" w:type="pct"/>
            <w:hideMark/>
          </w:tcPr>
          <w:p w14:paraId="2A25075E" w14:textId="77777777" w:rsidR="005B58DB" w:rsidRPr="0071546E" w:rsidRDefault="005B58DB" w:rsidP="00CE0B6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154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Додаток </w:t>
            </w:r>
            <w:r w:rsidRPr="0071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7</w:t>
            </w:r>
            <w:r w:rsidRPr="007154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14:paraId="1A1D68CD" w14:textId="77777777" w:rsidR="00B82CA9" w:rsidRDefault="00B82CA9" w:rsidP="005F0EEA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</w:pPr>
    </w:p>
    <w:p w14:paraId="754A3478" w14:textId="77777777" w:rsidR="005F0EEA" w:rsidRPr="00A97C1F" w:rsidRDefault="005F0EEA" w:rsidP="005F0EEA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A97C1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>СПИСОК</w:t>
      </w:r>
      <w:r w:rsidRPr="00A97C1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br/>
      </w:r>
      <w:r w:rsidRPr="00A97C1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>навчально-методичних та</w:t>
      </w:r>
      <w:r w:rsidR="004531D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 xml:space="preserve"> </w:t>
      </w:r>
      <w:r w:rsidRPr="00A97C1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>наукових праць</w:t>
      </w:r>
    </w:p>
    <w:p w14:paraId="3ACBE20B" w14:textId="59443EB4" w:rsidR="005B58DB" w:rsidRPr="00A97C1F" w:rsidRDefault="000A376E" w:rsidP="005B58DB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bookmarkStart w:id="1" w:name="n178"/>
      <w:bookmarkEnd w:id="1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Зав</w:t>
      </w:r>
      <w:r w:rsidR="0003005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рзіної Олесі Олегівни</w:t>
      </w:r>
    </w:p>
    <w:p w14:paraId="3AABA2FA" w14:textId="65FE6450" w:rsidR="005B58DB" w:rsidRPr="005B58DB" w:rsidRDefault="005B58DB" w:rsidP="005B58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 w:rsidRPr="005B58D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(</w:t>
      </w:r>
      <w:r w:rsidR="000A376E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en-US" w:eastAsia="uk-UA"/>
        </w:rPr>
        <w:t>Zavarzina</w:t>
      </w:r>
      <w:r w:rsidRPr="005B58D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en-US" w:eastAsia="uk-UA"/>
        </w:rPr>
        <w:t>Ole</w:t>
      </w:r>
      <w:r w:rsidR="000A376E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en-US" w:eastAsia="uk-UA"/>
        </w:rPr>
        <w:t>sia</w:t>
      </w:r>
      <w:r w:rsidRPr="005B58D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)</w:t>
      </w:r>
    </w:p>
    <w:tbl>
      <w:tblPr>
        <w:tblpPr w:leftFromText="180" w:rightFromText="180" w:vertAnchor="text" w:horzAnchor="page" w:tblpX="1114" w:tblpY="328"/>
        <w:tblW w:w="5439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3119"/>
        <w:gridCol w:w="992"/>
        <w:gridCol w:w="3544"/>
        <w:gridCol w:w="1002"/>
        <w:gridCol w:w="1252"/>
      </w:tblGrid>
      <w:tr w:rsidR="005B58DB" w:rsidRPr="00A97C1F" w14:paraId="033E8858" w14:textId="77777777" w:rsidTr="000F1B2E">
        <w:trPr>
          <w:trHeight w:val="914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59828A2" w14:textId="77777777" w:rsidR="005B58DB" w:rsidRPr="00A97C1F" w:rsidRDefault="005B58DB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95BCA90" w14:textId="77777777" w:rsidR="005B58DB" w:rsidRPr="00A97C1F" w:rsidRDefault="005B58DB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7C1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176A584" w14:textId="77777777" w:rsidR="005B58DB" w:rsidRPr="00A97C1F" w:rsidRDefault="005B58DB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7C1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Характер роботи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FB8A36C" w14:textId="77777777" w:rsidR="005B58DB" w:rsidRPr="00A97C1F" w:rsidRDefault="005B58DB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7C1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Вихідні дані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9626AC9" w14:textId="77777777" w:rsidR="005B58DB" w:rsidRPr="00A97C1F" w:rsidRDefault="005B58DB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7C1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Обсяг (у сторінках) / авторський доробок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FA760EE" w14:textId="77777777" w:rsidR="005B58DB" w:rsidRPr="00A97C1F" w:rsidRDefault="005B58DB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7C1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Співавтори</w:t>
            </w:r>
          </w:p>
        </w:tc>
      </w:tr>
      <w:tr w:rsidR="005B58DB" w:rsidRPr="00A97C1F" w14:paraId="55D85904" w14:textId="77777777" w:rsidTr="000F1B2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15171" w14:textId="77777777" w:rsidR="005B58DB" w:rsidRPr="00A97C1F" w:rsidRDefault="005B58DB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7C1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E1BBD" w14:textId="77777777" w:rsidR="005B58DB" w:rsidRPr="00A97C1F" w:rsidRDefault="005B58DB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7C1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B21A4" w14:textId="77777777" w:rsidR="005B58DB" w:rsidRPr="00A97C1F" w:rsidRDefault="005B58DB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7C1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64D58" w14:textId="77777777" w:rsidR="005B58DB" w:rsidRPr="00A97C1F" w:rsidRDefault="005B58DB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7C1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20EB9" w14:textId="77777777" w:rsidR="005B58DB" w:rsidRPr="00A97C1F" w:rsidRDefault="005B58DB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7C1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B9C4F" w14:textId="77777777" w:rsidR="005B58DB" w:rsidRPr="00A97C1F" w:rsidRDefault="005B58DB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7C1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5B58DB" w:rsidRPr="00A97C1F" w14:paraId="770FA65C" w14:textId="77777777" w:rsidTr="00B62B0E">
        <w:tc>
          <w:tcPr>
            <w:tcW w:w="10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D1E2" w14:textId="77777777" w:rsidR="005B58DB" w:rsidRPr="00A97C1F" w:rsidRDefault="005B58DB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A97C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I</w:t>
            </w:r>
            <w:r w:rsidRPr="00A97C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 xml:space="preserve">. </w:t>
            </w:r>
            <w:r w:rsidRPr="00A97C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Наукові праці за профілем кафедри, опубліковані до захисту кандидатської дисертації</w:t>
            </w:r>
          </w:p>
        </w:tc>
      </w:tr>
      <w:tr w:rsidR="005B58DB" w:rsidRPr="00A97C1F" w14:paraId="5E2F2C9F" w14:textId="77777777" w:rsidTr="000F1B2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E20C4" w14:textId="77777777" w:rsidR="005B58DB" w:rsidRPr="00A97C1F" w:rsidRDefault="00B82CA9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D718" w14:textId="3BB875D0" w:rsidR="005B58DB" w:rsidRPr="000A376E" w:rsidRDefault="000A376E" w:rsidP="00B62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A376E">
              <w:rPr>
                <w:rFonts w:ascii="Times New Roman" w:eastAsia="F17" w:hAnsi="Times New Roman" w:cs="Times New Roman"/>
                <w:sz w:val="24"/>
                <w:szCs w:val="24"/>
              </w:rPr>
              <w:t>Plasticity</w:t>
            </w:r>
            <w:proofErr w:type="spellEnd"/>
            <w:r w:rsidRPr="000A376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76E">
              <w:rPr>
                <w:rFonts w:ascii="Times New Roman" w:eastAsia="F17" w:hAnsi="Times New Roman" w:cs="Times New Roman"/>
                <w:sz w:val="24"/>
                <w:szCs w:val="24"/>
              </w:rPr>
              <w:t>of</w:t>
            </w:r>
            <w:proofErr w:type="spellEnd"/>
            <w:r w:rsidRPr="000A376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76E">
              <w:rPr>
                <w:rFonts w:ascii="Times New Roman" w:eastAsia="F17" w:hAnsi="Times New Roman" w:cs="Times New Roman"/>
                <w:sz w:val="24"/>
                <w:szCs w:val="24"/>
              </w:rPr>
              <w:t>the</w:t>
            </w:r>
            <w:proofErr w:type="spellEnd"/>
            <w:r w:rsidRPr="000A376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76E">
              <w:rPr>
                <w:rFonts w:ascii="Times New Roman" w:eastAsia="F17" w:hAnsi="Times New Roman" w:cs="Times New Roman"/>
                <w:sz w:val="24"/>
                <w:szCs w:val="24"/>
              </w:rPr>
              <w:t>unit</w:t>
            </w:r>
            <w:proofErr w:type="spellEnd"/>
            <w:r w:rsidRPr="000A376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76E">
              <w:rPr>
                <w:rFonts w:ascii="Times New Roman" w:eastAsia="F17" w:hAnsi="Times New Roman" w:cs="Times New Roman"/>
                <w:sz w:val="24"/>
                <w:szCs w:val="24"/>
              </w:rPr>
              <w:t>ball</w:t>
            </w:r>
            <w:proofErr w:type="spellEnd"/>
            <w:r w:rsidRPr="000A376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76E">
              <w:rPr>
                <w:rFonts w:ascii="Times New Roman" w:eastAsia="F17" w:hAnsi="Times New Roman" w:cs="Times New Roman"/>
                <w:sz w:val="24"/>
                <w:szCs w:val="24"/>
              </w:rPr>
              <w:t>of</w:t>
            </w:r>
            <w:proofErr w:type="spellEnd"/>
            <w:r w:rsidRPr="000A376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r w:rsidRPr="000A376E">
              <w:rPr>
                <w:rFonts w:ascii="Times New Roman" w:eastAsia="CMMI12" w:hAnsi="Times New Roman" w:cs="Times New Roman"/>
                <w:sz w:val="24"/>
                <w:szCs w:val="24"/>
              </w:rPr>
              <w:t>ℓ</w:t>
            </w:r>
            <w:r w:rsidRPr="000A376E">
              <w:rPr>
                <w:rFonts w:ascii="Times New Roman" w:eastAsia="F18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79007" w14:textId="5F6B8DF2" w:rsidR="005B58DB" w:rsidRPr="000A376E" w:rsidRDefault="000A376E" w:rsidP="00B6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стаття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545B" w14:textId="711A3C4A" w:rsidR="005B58DB" w:rsidRPr="000A376E" w:rsidRDefault="000A376E" w:rsidP="00B62B0E">
            <w:pPr>
              <w:tabs>
                <w:tab w:val="center" w:pos="4800"/>
                <w:tab w:val="right" w:pos="950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A376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Visn</w:t>
            </w:r>
            <w:proofErr w:type="spellEnd"/>
            <w:r w:rsidRPr="000A376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0A376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Hark</w:t>
            </w:r>
            <w:proofErr w:type="spellEnd"/>
            <w:r w:rsidRPr="000A376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0A376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nac</w:t>
            </w:r>
            <w:proofErr w:type="spellEnd"/>
            <w:r w:rsidRPr="000A376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0A376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univ</w:t>
            </w:r>
            <w:proofErr w:type="spellEnd"/>
            <w:r w:rsidRPr="000A376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0A376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im</w:t>
            </w:r>
            <w:proofErr w:type="spellEnd"/>
            <w:r w:rsidRPr="000A376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. V.N. </w:t>
            </w:r>
            <w:proofErr w:type="spellStart"/>
            <w:r w:rsidRPr="000A376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Karazina</w:t>
            </w:r>
            <w:proofErr w:type="spellEnd"/>
            <w:r w:rsidRPr="000A376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0A376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Ser</w:t>
            </w:r>
            <w:proofErr w:type="spellEnd"/>
            <w:r w:rsidRPr="000A376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 xml:space="preserve">.: </w:t>
            </w:r>
            <w:proofErr w:type="spellStart"/>
            <w:r w:rsidRPr="000A376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Mat</w:t>
            </w:r>
            <w:proofErr w:type="spellEnd"/>
            <w:r w:rsidRPr="000A376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0A376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prikl</w:t>
            </w:r>
            <w:proofErr w:type="spellEnd"/>
            <w:r w:rsidRPr="000A376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0A376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mat</w:t>
            </w:r>
            <w:proofErr w:type="spellEnd"/>
            <w:r w:rsidRPr="000A376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0A376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meh</w:t>
            </w:r>
            <w:proofErr w:type="spellEnd"/>
            <w:r w:rsidRPr="000A376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.</w:t>
            </w:r>
            <w:r w:rsidRPr="000A376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2016. </w:t>
            </w:r>
            <w:r w:rsidRPr="000A376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V.</w:t>
            </w:r>
            <w:r w:rsidRPr="000A376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83, </w:t>
            </w:r>
            <w:r w:rsidRPr="000A376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 xml:space="preserve">p. </w:t>
            </w:r>
            <w:r w:rsidRPr="000A376E">
              <w:rPr>
                <w:rFonts w:ascii="Times New Roman" w:eastAsia="F17" w:hAnsi="Times New Roman" w:cs="Times New Roman"/>
                <w:sz w:val="24"/>
                <w:szCs w:val="24"/>
              </w:rPr>
              <w:t>4</w:t>
            </w:r>
            <w:r w:rsidRPr="000A376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-</w:t>
            </w:r>
            <w:r w:rsidRPr="000A376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EB8B" w14:textId="59EC289A" w:rsidR="005B58DB" w:rsidRPr="00A97C1F" w:rsidRDefault="002973C3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="00210A11" w:rsidRPr="00A97C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0E15" w14:textId="517E0AC0" w:rsidR="005B58DB" w:rsidRPr="000A376E" w:rsidRDefault="000A376E" w:rsidP="00B62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A376E">
              <w:rPr>
                <w:rFonts w:ascii="Times New Roman" w:eastAsia="F17" w:hAnsi="Times New Roman" w:cs="Times New Roman"/>
                <w:sz w:val="24"/>
                <w:szCs w:val="24"/>
              </w:rPr>
              <w:t>Kadets</w:t>
            </w:r>
            <w:proofErr w:type="spellEnd"/>
            <w:r w:rsidRPr="000A376E">
              <w:rPr>
                <w:rFonts w:ascii="Times New Roman" w:eastAsia="F17" w:hAnsi="Times New Roman" w:cs="Times New Roman"/>
                <w:sz w:val="24"/>
                <w:szCs w:val="24"/>
              </w:rPr>
              <w:t>, V.</w:t>
            </w:r>
          </w:p>
        </w:tc>
      </w:tr>
      <w:tr w:rsidR="005B58DB" w:rsidRPr="00A97C1F" w14:paraId="5A30AC3B" w14:textId="77777777" w:rsidTr="000F1B2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A64E" w14:textId="77777777" w:rsidR="005B58DB" w:rsidRPr="006C493B" w:rsidRDefault="00B82CA9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6C49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3599" w14:textId="40710879" w:rsidR="005B58DB" w:rsidRPr="00A46446" w:rsidRDefault="000A376E" w:rsidP="00B62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46446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Expand-contract plasticity of unit balls and related results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12B1" w14:textId="192E4985" w:rsidR="005B58DB" w:rsidRPr="000A376E" w:rsidRDefault="000A376E" w:rsidP="00B6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3D75" w14:textId="1063A0B3" w:rsidR="000A376E" w:rsidRPr="000A376E" w:rsidRDefault="000A376E" w:rsidP="00B62B0E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F17" w:hAnsi="Times New Roman" w:cs="Times New Roman"/>
                <w:sz w:val="24"/>
                <w:szCs w:val="24"/>
              </w:rPr>
            </w:pPr>
            <w:r w:rsidRPr="000A376E">
              <w:rPr>
                <w:rFonts w:ascii="Times New Roman" w:eastAsia="F17" w:hAnsi="Times New Roman" w:cs="Times New Roman"/>
                <w:sz w:val="24"/>
                <w:szCs w:val="24"/>
              </w:rPr>
              <w:t>Збірник тез доповідей XII Літньої школи «</w:t>
            </w:r>
            <w:r w:rsidRPr="000A376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Алгебра, Топологія, Аналіз</w:t>
            </w:r>
            <w:r w:rsidRPr="000A376E">
              <w:rPr>
                <w:rFonts w:ascii="Times New Roman" w:eastAsia="Microsoft JhengHei" w:hAnsi="Times New Roman" w:cs="Times New Roman"/>
                <w:sz w:val="24"/>
                <w:szCs w:val="24"/>
              </w:rPr>
              <w:t>»</w:t>
            </w:r>
            <w:r w:rsidRPr="000A376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с.</w:t>
            </w:r>
            <w:r w:rsidRPr="000A376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 </w:t>
            </w:r>
            <w:r w:rsidRPr="000A376E">
              <w:rPr>
                <w:rFonts w:ascii="Times New Roman" w:eastAsia="F17" w:hAnsi="Times New Roman" w:cs="Times New Roman"/>
                <w:sz w:val="24"/>
                <w:szCs w:val="24"/>
              </w:rPr>
              <w:t>Колочава, Закарпатська область, 10-23 липня 2017 р.</w:t>
            </w:r>
          </w:p>
          <w:p w14:paraId="67C9ADEC" w14:textId="4D3D21B4" w:rsidR="005B58DB" w:rsidRPr="000A376E" w:rsidRDefault="002973C3" w:rsidP="00B62B0E">
            <w:pPr>
              <w:tabs>
                <w:tab w:val="center" w:pos="4800"/>
                <w:tab w:val="right" w:pos="950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53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12AC" w14:textId="4829CE5F" w:rsidR="005B58DB" w:rsidRPr="00A97C1F" w:rsidRDefault="002973C3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2575" w14:textId="77777777" w:rsidR="005B58DB" w:rsidRPr="00F1774A" w:rsidRDefault="005B58DB" w:rsidP="00B62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531DB" w:rsidRPr="00A64E9E" w14:paraId="073311C5" w14:textId="77777777" w:rsidTr="000F1B2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2C27" w14:textId="77777777" w:rsidR="004531DB" w:rsidRPr="00A64E9E" w:rsidRDefault="00B82CA9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A64E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8A0B" w14:textId="58ADDF7E" w:rsidR="004531DB" w:rsidRPr="00A64E9E" w:rsidRDefault="002973C3" w:rsidP="00B62B0E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Non-expansive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bijections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between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unit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balls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of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Banach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spaces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9279" w14:textId="0F77D7C9" w:rsidR="004531DB" w:rsidRPr="00A64E9E" w:rsidRDefault="002973C3" w:rsidP="00B62B0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4E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стаття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736E" w14:textId="69C41546" w:rsidR="002973C3" w:rsidRPr="00030058" w:rsidRDefault="002973C3" w:rsidP="00B62B0E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F17" w:hAnsi="Times New Roman" w:cs="Times New Roman"/>
                <w:sz w:val="24"/>
                <w:szCs w:val="24"/>
              </w:rPr>
            </w:pPr>
            <w:proofErr w:type="spellStart"/>
            <w:r w:rsidRPr="008A1D51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Annals</w:t>
            </w:r>
            <w:proofErr w:type="spellEnd"/>
            <w:r w:rsidRPr="008A1D51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A1D51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 w:rsidRPr="008A1D51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A1D51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Functional</w:t>
            </w:r>
            <w:proofErr w:type="spellEnd"/>
            <w:r w:rsidRPr="008A1D51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A1D51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Analysis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.</w:t>
            </w:r>
            <w:r w:rsidR="00A46446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2018.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r w:rsidRPr="00A64E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V.9, № 2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, </w:t>
            </w:r>
            <w:r w:rsidR="00A46446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 xml:space="preserve">p. 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271</w:t>
            </w:r>
            <w:r w:rsidR="00A46446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-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281 </w:t>
            </w:r>
          </w:p>
          <w:p w14:paraId="6A199900" w14:textId="61245A8D" w:rsidR="00030058" w:rsidRPr="00030058" w:rsidRDefault="00030058" w:rsidP="00B62B0E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</w:pPr>
            <w:r w:rsidRPr="00030058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DOI: 10.1215/20088752-2017-0050</w:t>
            </w:r>
          </w:p>
          <w:p w14:paraId="1B2413CE" w14:textId="51417F30" w:rsidR="00B62B0E" w:rsidRPr="00B62B0E" w:rsidRDefault="00030058" w:rsidP="00B62B0E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30058">
              <w:rPr>
                <w:rFonts w:ascii="Times New Roman" w:eastAsia="F17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ISSN</w:t>
            </w:r>
            <w:r w:rsidRPr="00030058">
              <w:rPr>
                <w:rFonts w:ascii="Times New Roman" w:eastAsia="F17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:</w:t>
            </w:r>
            <w:r>
              <w:rPr>
                <w:rFonts w:ascii="Times New Roman" w:eastAsia="F17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 </w:t>
            </w:r>
            <w:r w:rsidRPr="00030058"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ru-RU"/>
              </w:rPr>
              <w:t>2639-7390</w:t>
            </w:r>
            <w:r w:rsidR="00B62B0E" w:rsidRPr="00B62B0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B62B0E" w:rsidRPr="00B62B0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="00B62B0E" w:rsidRPr="00B62B0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Print</w:t>
            </w:r>
            <w:proofErr w:type="spellEnd"/>
            <w:r w:rsidR="00B62B0E" w:rsidRPr="00B62B0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), </w:t>
            </w:r>
          </w:p>
          <w:p w14:paraId="33CBF01B" w14:textId="69A2870E" w:rsidR="00030058" w:rsidRPr="00030058" w:rsidRDefault="00B62B0E" w:rsidP="00B62B0E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30058"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ru-RU"/>
              </w:rPr>
              <w:t>2008-8752</w:t>
            </w:r>
            <w:r w:rsidRPr="00030058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030058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Online</w:t>
            </w:r>
            <w:proofErr w:type="spellEnd"/>
            <w:r w:rsidRPr="00030058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4E9BB9F7" w14:textId="77777777" w:rsidR="004531DB" w:rsidRPr="00A46446" w:rsidRDefault="002973C3" w:rsidP="00B62B0E">
            <w:pPr>
              <w:tabs>
                <w:tab w:val="center" w:pos="4800"/>
                <w:tab w:val="right" w:pos="95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4644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Стаття отримала звання «краща стаття року» за версією редколегії журналу</w:t>
            </w:r>
          </w:p>
          <w:p w14:paraId="3A421AED" w14:textId="473A1185" w:rsidR="002973C3" w:rsidRPr="00A64E9E" w:rsidRDefault="002973C3" w:rsidP="00B62B0E">
            <w:pPr>
              <w:tabs>
                <w:tab w:val="center" w:pos="4800"/>
                <w:tab w:val="right" w:pos="950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4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Scopus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050" w14:textId="4F904390" w:rsidR="004531DB" w:rsidRPr="00A46446" w:rsidRDefault="004531DB" w:rsidP="00B62B0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4E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  <w:r w:rsidR="00A4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5B37" w14:textId="05C29520" w:rsidR="004531DB" w:rsidRPr="00A64E9E" w:rsidRDefault="004531DB" w:rsidP="00B62B0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02CC0" w:rsidRPr="00A64E9E" w14:paraId="278BF1E2" w14:textId="77777777" w:rsidTr="000F1B2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CDAF" w14:textId="6E0A0AC2" w:rsidR="00202CC0" w:rsidRPr="00A64E9E" w:rsidRDefault="00202CC0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F6FDD" w14:textId="42CFDCD2" w:rsidR="00202CC0" w:rsidRPr="00202CC0" w:rsidRDefault="00202CC0" w:rsidP="00B62B0E">
            <w:pPr>
              <w:spacing w:after="150" w:line="240" w:lineRule="auto"/>
              <w:rPr>
                <w:rFonts w:ascii="Times New Roman" w:eastAsia="F17" w:hAnsi="Times New Roman" w:cs="Times New Roman"/>
                <w:sz w:val="24"/>
                <w:szCs w:val="24"/>
              </w:rPr>
            </w:pPr>
            <w:proofErr w:type="spellStart"/>
            <w:r w:rsidRPr="00202CC0">
              <w:rPr>
                <w:rFonts w:ascii="Times New Roman" w:eastAsia="F17" w:hAnsi="Times New Roman" w:cs="Times New Roman"/>
                <w:sz w:val="24"/>
                <w:szCs w:val="24"/>
              </w:rPr>
              <w:t>Non-expansive</w:t>
            </w:r>
            <w:proofErr w:type="spellEnd"/>
            <w:r w:rsidRPr="00202CC0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CC0">
              <w:rPr>
                <w:rFonts w:ascii="Times New Roman" w:eastAsia="F17" w:hAnsi="Times New Roman" w:cs="Times New Roman"/>
                <w:sz w:val="24"/>
                <w:szCs w:val="24"/>
              </w:rPr>
              <w:t>bijections</w:t>
            </w:r>
            <w:proofErr w:type="spellEnd"/>
            <w:r w:rsidRPr="00202CC0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CC0">
              <w:rPr>
                <w:rFonts w:ascii="Times New Roman" w:eastAsia="F17" w:hAnsi="Times New Roman" w:cs="Times New Roman"/>
                <w:sz w:val="24"/>
                <w:szCs w:val="24"/>
              </w:rPr>
              <w:t>to</w:t>
            </w:r>
            <w:proofErr w:type="spellEnd"/>
            <w:r w:rsidRPr="00202CC0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CC0">
              <w:rPr>
                <w:rFonts w:ascii="Times New Roman" w:eastAsia="F17" w:hAnsi="Times New Roman" w:cs="Times New Roman"/>
                <w:sz w:val="24"/>
                <w:szCs w:val="24"/>
              </w:rPr>
              <w:t>the</w:t>
            </w:r>
            <w:proofErr w:type="spellEnd"/>
            <w:r w:rsidRPr="00202CC0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CC0">
              <w:rPr>
                <w:rFonts w:ascii="Times New Roman" w:eastAsia="F17" w:hAnsi="Times New Roman" w:cs="Times New Roman"/>
                <w:sz w:val="24"/>
                <w:szCs w:val="24"/>
              </w:rPr>
              <w:t>unit</w:t>
            </w:r>
            <w:proofErr w:type="spellEnd"/>
            <w:r w:rsidRPr="00202CC0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CC0">
              <w:rPr>
                <w:rFonts w:ascii="Times New Roman" w:eastAsia="F17" w:hAnsi="Times New Roman" w:cs="Times New Roman"/>
                <w:sz w:val="24"/>
                <w:szCs w:val="24"/>
              </w:rPr>
              <w:t>ball</w:t>
            </w:r>
            <w:proofErr w:type="spellEnd"/>
            <w:r w:rsidRPr="00202CC0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CC0">
              <w:rPr>
                <w:rFonts w:ascii="Times New Roman" w:eastAsia="F17" w:hAnsi="Times New Roman" w:cs="Times New Roman"/>
                <w:sz w:val="24"/>
                <w:szCs w:val="24"/>
              </w:rPr>
              <w:t>of</w:t>
            </w:r>
            <w:proofErr w:type="spellEnd"/>
            <w:r w:rsidRPr="00202CC0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r w:rsidRPr="00202CC0">
              <w:rPr>
                <w:rFonts w:ascii="Times New Roman" w:eastAsia="CMMI12" w:hAnsi="Times New Roman" w:cs="Times New Roman"/>
                <w:sz w:val="24"/>
                <w:szCs w:val="24"/>
              </w:rPr>
              <w:t>ℓ</w:t>
            </w:r>
            <w:r w:rsidRPr="00202CC0">
              <w:rPr>
                <w:rFonts w:ascii="Times New Roman" w:eastAsia="F18" w:hAnsi="Times New Roman" w:cs="Times New Roman"/>
                <w:sz w:val="24"/>
                <w:szCs w:val="24"/>
              </w:rPr>
              <w:t>1</w:t>
            </w:r>
            <w:r w:rsidRPr="00202CC0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-sum </w:t>
            </w:r>
            <w:proofErr w:type="spellStart"/>
            <w:r w:rsidRPr="00202CC0">
              <w:rPr>
                <w:rFonts w:ascii="Times New Roman" w:eastAsia="F17" w:hAnsi="Times New Roman" w:cs="Times New Roman"/>
                <w:sz w:val="24"/>
                <w:szCs w:val="24"/>
              </w:rPr>
              <w:t>of</w:t>
            </w:r>
            <w:proofErr w:type="spellEnd"/>
            <w:r w:rsidRPr="00202CC0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CC0">
              <w:rPr>
                <w:rFonts w:ascii="Times New Roman" w:eastAsia="F17" w:hAnsi="Times New Roman" w:cs="Times New Roman"/>
                <w:sz w:val="24"/>
                <w:szCs w:val="24"/>
              </w:rPr>
              <w:t>strictly</w:t>
            </w:r>
            <w:proofErr w:type="spellEnd"/>
            <w:r w:rsidRPr="00202CC0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CC0">
              <w:rPr>
                <w:rFonts w:ascii="Times New Roman" w:eastAsia="F17" w:hAnsi="Times New Roman" w:cs="Times New Roman"/>
                <w:sz w:val="24"/>
                <w:szCs w:val="24"/>
              </w:rPr>
              <w:t>convex</w:t>
            </w:r>
            <w:proofErr w:type="spellEnd"/>
            <w:r w:rsidRPr="00202CC0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CC0">
              <w:rPr>
                <w:rFonts w:ascii="Times New Roman" w:eastAsia="F17" w:hAnsi="Times New Roman" w:cs="Times New Roman"/>
                <w:sz w:val="24"/>
                <w:szCs w:val="24"/>
              </w:rPr>
              <w:t>Banach</w:t>
            </w:r>
            <w:proofErr w:type="spellEnd"/>
            <w:r w:rsidRPr="00202CC0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CC0">
              <w:rPr>
                <w:rFonts w:ascii="Times New Roman" w:eastAsia="F17" w:hAnsi="Times New Roman" w:cs="Times New Roman"/>
                <w:sz w:val="24"/>
                <w:szCs w:val="24"/>
              </w:rPr>
              <w:t>spaces</w:t>
            </w:r>
            <w:proofErr w:type="spellEnd"/>
            <w:r w:rsidRPr="00202CC0">
              <w:rPr>
                <w:rFonts w:ascii="Times New Roman" w:eastAsia="F17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6173" w14:textId="735DD365" w:rsidR="00202CC0" w:rsidRPr="00A64E9E" w:rsidRDefault="00202CC0" w:rsidP="00B62B0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стаття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0D1D" w14:textId="77777777" w:rsidR="00202CC0" w:rsidRPr="00030058" w:rsidRDefault="00202CC0" w:rsidP="00B62B0E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202CC0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Bull</w:t>
            </w:r>
            <w:proofErr w:type="spellEnd"/>
            <w:r w:rsidRPr="00202CC0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202CC0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Aust</w:t>
            </w:r>
            <w:proofErr w:type="spellEnd"/>
            <w:r w:rsidRPr="00202CC0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202CC0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Math</w:t>
            </w:r>
            <w:proofErr w:type="spellEnd"/>
            <w:r w:rsidRPr="00202CC0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202CC0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Soc</w:t>
            </w:r>
            <w:proofErr w:type="spellEnd"/>
            <w:r w:rsidRPr="00202CC0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02CC0">
              <w:rPr>
                <w:rFonts w:ascii="Times New Roman" w:eastAsia="F17" w:hAnsi="Times New Roman" w:cs="Times New Roman"/>
                <w:sz w:val="24"/>
                <w:szCs w:val="24"/>
              </w:rPr>
              <w:t>2018</w:t>
            </w:r>
            <w:r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02CC0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r w:rsidRPr="00A64E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V.9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64E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№ 2</w:t>
            </w:r>
            <w:r w:rsidRPr="00202CC0">
              <w:rPr>
                <w:rFonts w:ascii="Times New Roman" w:eastAsia="F17" w:hAnsi="Times New Roman" w:cs="Times New Roman"/>
                <w:sz w:val="24"/>
                <w:szCs w:val="24"/>
              </w:rPr>
              <w:t>, 285–292</w:t>
            </w:r>
          </w:p>
          <w:p w14:paraId="1E1A0883" w14:textId="6AC51991" w:rsidR="00030058" w:rsidRPr="00030058" w:rsidRDefault="00030058" w:rsidP="00B62B0E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</w:pPr>
            <w:r w:rsidRPr="00030058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DOI: </w:t>
            </w:r>
            <w:hyperlink r:id="rId6" w:tgtFrame="_blank" w:history="1">
              <w:r w:rsidRPr="00030058">
                <w:rPr>
                  <w:rStyle w:val="a5"/>
                  <w:rFonts w:ascii="Times New Roman" w:eastAsia="F17" w:hAnsi="Times New Roman" w:cs="Times New Roman"/>
                  <w:i/>
                  <w:iCs/>
                  <w:sz w:val="24"/>
                  <w:szCs w:val="24"/>
                  <w:u w:val="none"/>
                </w:rPr>
                <w:t>10.1017/S0004972717001150</w:t>
              </w:r>
            </w:hyperlink>
          </w:p>
          <w:p w14:paraId="3F769FEF" w14:textId="6BE124AA" w:rsidR="00B62B0E" w:rsidRPr="00B62B0E" w:rsidRDefault="00030058" w:rsidP="00B62B0E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</w:pPr>
            <w:r w:rsidRPr="00030058">
              <w:rPr>
                <w:rFonts w:ascii="Times New Roman" w:eastAsia="F17" w:hAnsi="Times New Roman" w:cs="Times New Roman"/>
                <w:b/>
                <w:bCs/>
                <w:i/>
                <w:iCs/>
                <w:sz w:val="24"/>
                <w:szCs w:val="24"/>
              </w:rPr>
              <w:t>ISSN:</w:t>
            </w:r>
            <w:r w:rsidR="00B62B0E">
              <w:rPr>
                <w:rFonts w:ascii="Times New Roman" w:eastAsia="F17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B62B0E">
              <w:rPr>
                <w:rFonts w:ascii="Times New Roman" w:eastAsia="F17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  <w:r w:rsidRPr="00B62B0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0004-9727</w:t>
            </w:r>
            <w:r w:rsidR="00B62B0E" w:rsidRPr="00B62B0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en-US"/>
              </w:rPr>
              <w:t> </w:t>
            </w:r>
            <w:r w:rsidRPr="00B62B0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B62B0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Print</w:t>
            </w:r>
            <w:proofErr w:type="spellEnd"/>
            <w:r w:rsidRPr="00B62B0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),</w:t>
            </w:r>
          </w:p>
          <w:p w14:paraId="445430D6" w14:textId="25A4D470" w:rsidR="00030058" w:rsidRPr="00202CC0" w:rsidRDefault="00030058" w:rsidP="00B62B0E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</w:pPr>
            <w:r w:rsidRPr="00030058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 1755-1633 (</w:t>
            </w:r>
            <w:proofErr w:type="spellStart"/>
            <w:r w:rsidRPr="00030058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Online</w:t>
            </w:r>
            <w:proofErr w:type="spellEnd"/>
            <w:r w:rsidRPr="00030058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073E75D6" w14:textId="7EB6B1F6" w:rsidR="00202CC0" w:rsidRPr="00202CC0" w:rsidRDefault="00202CC0" w:rsidP="00B62B0E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/>
              <w:jc w:val="right"/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</w:pPr>
            <w:r w:rsidRPr="00A64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Scopus</w:t>
            </w:r>
            <w:r w:rsidRPr="00202CC0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4C5E" w14:textId="4962CAC7" w:rsidR="00202CC0" w:rsidRPr="00202CC0" w:rsidRDefault="00202CC0" w:rsidP="00B62B0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8/4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5969" w14:textId="21F37981" w:rsidR="00202CC0" w:rsidRPr="00A64E9E" w:rsidRDefault="00202CC0" w:rsidP="00B62B0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A376E">
              <w:rPr>
                <w:rFonts w:ascii="Times New Roman" w:eastAsia="F17" w:hAnsi="Times New Roman" w:cs="Times New Roman"/>
                <w:sz w:val="24"/>
                <w:szCs w:val="24"/>
              </w:rPr>
              <w:t>Kadets</w:t>
            </w:r>
            <w:proofErr w:type="spellEnd"/>
            <w:r w:rsidRPr="000A376E">
              <w:rPr>
                <w:rFonts w:ascii="Times New Roman" w:eastAsia="F17" w:hAnsi="Times New Roman" w:cs="Times New Roman"/>
                <w:sz w:val="24"/>
                <w:szCs w:val="24"/>
              </w:rPr>
              <w:t>, V.</w:t>
            </w:r>
          </w:p>
        </w:tc>
      </w:tr>
      <w:tr w:rsidR="004531DB" w:rsidRPr="00A64E9E" w14:paraId="01CADA3F" w14:textId="77777777" w:rsidTr="000F1B2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5C4D" w14:textId="7B262290" w:rsidR="004531DB" w:rsidRPr="00202CC0" w:rsidRDefault="00202CC0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04BA" w14:textId="12AA6EBB" w:rsidR="004531DB" w:rsidRPr="00A64E9E" w:rsidRDefault="002973C3" w:rsidP="00B62B0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Non-expansive bijections and EC-plasticity of the unit balls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91775" w14:textId="0401E014" w:rsidR="004531DB" w:rsidRPr="00A64E9E" w:rsidRDefault="002973C3" w:rsidP="00B62B0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4E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тези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2A3A" w14:textId="77777777" w:rsidR="004531DB" w:rsidRDefault="002973C3" w:rsidP="00B62B0E">
            <w:pPr>
              <w:spacing w:after="0" w:line="240" w:lineRule="auto"/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</w:pPr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Book of Abstracts of the XIII-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th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 xml:space="preserve"> Summer School «</w:t>
            </w:r>
            <w:r w:rsidRPr="00A46446"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en-US"/>
              </w:rPr>
              <w:t>Analysis, topology and applications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 xml:space="preserve">»,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Vyzhnytsya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 xml:space="preserve">, Chernivtsi Region, 29 July 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-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11 August, 2018</w:t>
            </w:r>
            <w:r w:rsidR="00A46446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.  p. 50-52</w:t>
            </w:r>
          </w:p>
          <w:p w14:paraId="60E85B3D" w14:textId="35C17C5D" w:rsidR="00562131" w:rsidRPr="00A64E9E" w:rsidRDefault="00562131" w:rsidP="00B62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214E" w14:textId="4B23CF3B" w:rsidR="004531DB" w:rsidRPr="008A1D51" w:rsidRDefault="008A1D51" w:rsidP="00B62B0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87A0" w14:textId="77777777" w:rsidR="004531DB" w:rsidRPr="00A64E9E" w:rsidRDefault="004531DB" w:rsidP="00B62B0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562131" w:rsidRPr="00A64E9E" w14:paraId="58B63638" w14:textId="77777777" w:rsidTr="000F1B2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EE60" w14:textId="5924BEF9" w:rsidR="00562131" w:rsidRPr="00562131" w:rsidRDefault="00562131" w:rsidP="0056213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21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9472" w14:textId="59E8CA0B" w:rsidR="00562131" w:rsidRPr="00562131" w:rsidRDefault="00562131" w:rsidP="0056213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21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9C67" w14:textId="4EAF8527" w:rsidR="00562131" w:rsidRPr="00562131" w:rsidRDefault="00562131" w:rsidP="0056213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21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DDBA" w14:textId="3E93FE83" w:rsidR="00562131" w:rsidRPr="00562131" w:rsidRDefault="00562131" w:rsidP="0056213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21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1F43" w14:textId="4E97BD28" w:rsidR="00562131" w:rsidRPr="00562131" w:rsidRDefault="00562131" w:rsidP="0056213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21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F606" w14:textId="2E409201" w:rsidR="00562131" w:rsidRPr="00562131" w:rsidRDefault="00562131" w:rsidP="0056213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21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B82CA9" w:rsidRPr="00A64E9E" w14:paraId="1EE968CC" w14:textId="77777777" w:rsidTr="000F1B2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638C" w14:textId="4B7A14BE" w:rsidR="00B82CA9" w:rsidRPr="00202CC0" w:rsidRDefault="00202CC0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E8B4" w14:textId="3AC668AB" w:rsidR="00B82CA9" w:rsidRPr="00A64E9E" w:rsidRDefault="002973C3" w:rsidP="00B62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Non-expansive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bijections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uniformities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and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polyhedral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faces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E8A7" w14:textId="43289EA0" w:rsidR="00B82CA9" w:rsidRPr="00A64E9E" w:rsidRDefault="000A3807" w:rsidP="00B6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A64E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стаття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BCD4" w14:textId="2131B6C5" w:rsidR="002973C3" w:rsidRPr="00B62B0E" w:rsidRDefault="002973C3" w:rsidP="00B62B0E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F17" w:hAnsi="Times New Roman" w:cs="Times New Roman"/>
                <w:sz w:val="24"/>
                <w:szCs w:val="24"/>
              </w:rPr>
            </w:pPr>
            <w:r w:rsidRPr="008A1D51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 xml:space="preserve">J. </w:t>
            </w:r>
            <w:proofErr w:type="spellStart"/>
            <w:r w:rsidRPr="008A1D51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Math</w:t>
            </w:r>
            <w:proofErr w:type="spellEnd"/>
            <w:r w:rsidRPr="008A1D51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8A1D51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Anal</w:t>
            </w:r>
            <w:proofErr w:type="spellEnd"/>
            <w:r w:rsidRPr="008A1D51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8A1D51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Appl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.</w:t>
            </w:r>
            <w:r w:rsidR="00A46446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 xml:space="preserve"> 2019</w:t>
            </w:r>
            <w:r w:rsidR="008A1D51">
              <w:rPr>
                <w:rFonts w:ascii="Times New Roman" w:eastAsia="F17" w:hAnsi="Times New Roman" w:cs="Times New Roman"/>
                <w:sz w:val="24"/>
                <w:szCs w:val="24"/>
              </w:rPr>
              <w:t>.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r w:rsidR="00A46446" w:rsidRPr="00A64E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V.</w:t>
            </w:r>
            <w:r w:rsidR="008A1D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471 </w:t>
            </w:r>
            <w:r w:rsidR="00A46446" w:rsidRPr="00A64E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1-2, </w:t>
            </w:r>
            <w:r w:rsidR="00A46446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р. 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38–52 </w:t>
            </w:r>
          </w:p>
          <w:p w14:paraId="3D06B7C1" w14:textId="43C34EEF" w:rsidR="00B62B0E" w:rsidRPr="00B62B0E" w:rsidRDefault="00296059" w:rsidP="00B62B0E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</w:pPr>
            <w:hyperlink r:id="rId7" w:tgtFrame="_blank" w:tooltip="Persistent link using digital object identifier" w:history="1">
              <w:r w:rsidR="00B62B0E" w:rsidRPr="00B62B0E">
                <w:rPr>
                  <w:rStyle w:val="a5"/>
                  <w:rFonts w:ascii="Times New Roman" w:eastAsia="F17" w:hAnsi="Times New Roman" w:cs="Times New Roman"/>
                  <w:i/>
                  <w:iCs/>
                  <w:color w:val="auto"/>
                  <w:sz w:val="24"/>
                  <w:szCs w:val="24"/>
                  <w:u w:val="none"/>
                  <w:lang w:val="en-US"/>
                </w:rPr>
                <w:t xml:space="preserve">DOI: </w:t>
              </w:r>
              <w:r w:rsidR="00B62B0E" w:rsidRPr="00B62B0E">
                <w:rPr>
                  <w:rStyle w:val="a5"/>
                  <w:rFonts w:ascii="Times New Roman" w:eastAsia="F17" w:hAnsi="Times New Roman" w:cs="Times New Roman"/>
                  <w:i/>
                  <w:iCs/>
                  <w:color w:val="auto"/>
                  <w:sz w:val="24"/>
                  <w:szCs w:val="24"/>
                  <w:u w:val="none"/>
                </w:rPr>
                <w:t>10.1016/j.jmaa.2018.10.058</w:t>
              </w:r>
            </w:hyperlink>
          </w:p>
          <w:p w14:paraId="67CFF01E" w14:textId="61BC3A83" w:rsidR="00B62B0E" w:rsidRPr="00B62B0E" w:rsidRDefault="00B62B0E" w:rsidP="00B62B0E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62B0E">
              <w:rPr>
                <w:rFonts w:ascii="Times New Roman" w:eastAsia="F17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ISSN:</w:t>
            </w:r>
            <w:r w:rsidRPr="00B62B0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ru-RU"/>
              </w:rPr>
              <w:t xml:space="preserve"> 0022-247X</w:t>
            </w:r>
            <w:r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en-US"/>
              </w:rPr>
              <w:t xml:space="preserve"> (Print)</w:t>
            </w:r>
          </w:p>
          <w:p w14:paraId="2F3BAC1B" w14:textId="18E668D7" w:rsidR="00B62B0E" w:rsidRPr="00B62B0E" w:rsidRDefault="00B62B0E" w:rsidP="00B62B0E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62B0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ru-RU"/>
              </w:rPr>
              <w:t>1096-0813</w:t>
            </w:r>
            <w:r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en-US"/>
              </w:rPr>
              <w:t xml:space="preserve"> (Online)</w:t>
            </w:r>
          </w:p>
          <w:p w14:paraId="64501B62" w14:textId="77777777" w:rsidR="00B62B0E" w:rsidRPr="00B62B0E" w:rsidRDefault="00B62B0E" w:rsidP="00B62B0E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</w:pPr>
          </w:p>
          <w:p w14:paraId="1AE72F67" w14:textId="321854DB" w:rsidR="00B82CA9" w:rsidRPr="00A64E9E" w:rsidRDefault="00FE6E9C" w:rsidP="00B62B0E">
            <w:pPr>
              <w:tabs>
                <w:tab w:val="center" w:pos="4800"/>
                <w:tab w:val="right" w:pos="95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Scopus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24900" w14:textId="068C12AC" w:rsidR="00B82CA9" w:rsidRPr="00A64E9E" w:rsidRDefault="008A1D51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15/6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762E4" w14:textId="22A326B7" w:rsidR="00B82CA9" w:rsidRPr="00A64E9E" w:rsidRDefault="002973C3" w:rsidP="00B62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Angosto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, C.,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Kadets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, V.</w:t>
            </w:r>
          </w:p>
        </w:tc>
      </w:tr>
      <w:tr w:rsidR="002973C3" w:rsidRPr="00A64E9E" w14:paraId="014DFDF3" w14:textId="77777777" w:rsidTr="000F1B2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15F7" w14:textId="69EF2572" w:rsidR="002973C3" w:rsidRPr="00A64E9E" w:rsidRDefault="00202CC0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5F19" w14:textId="39B28ED2" w:rsidR="002973C3" w:rsidRPr="00A64E9E" w:rsidRDefault="000A3807" w:rsidP="00B62B0E">
            <w:pPr>
              <w:spacing w:after="0" w:line="240" w:lineRule="auto"/>
              <w:rPr>
                <w:rFonts w:ascii="Times New Roman" w:eastAsia="F17" w:hAnsi="Times New Roman" w:cs="Times New Roman"/>
                <w:sz w:val="24"/>
                <w:szCs w:val="24"/>
              </w:rPr>
            </w:pPr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Plasticity of the unit balls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2F08" w14:textId="7E1B5989" w:rsidR="002973C3" w:rsidRPr="00A64E9E" w:rsidRDefault="000A3807" w:rsidP="00B6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B5AB" w14:textId="7F3EC887" w:rsidR="000A3807" w:rsidRPr="00A64E9E" w:rsidRDefault="000A3807" w:rsidP="00B62B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17" w:hAnsi="Times New Roman" w:cs="Times New Roman"/>
                <w:sz w:val="24"/>
                <w:szCs w:val="24"/>
              </w:rPr>
            </w:pPr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Збірник тез доповідей XIV міжнародної конференції молодих вчених «</w:t>
            </w:r>
            <w:r w:rsidRPr="008A1D51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Сучасні проблеми математики та її застосування в природничих науках та інформаційних технологіях</w:t>
            </w:r>
            <w:r w:rsidRPr="00A64E9E">
              <w:rPr>
                <w:rFonts w:ascii="Times New Roman" w:eastAsia="Microsoft JhengHei" w:hAnsi="Times New Roman" w:cs="Times New Roman"/>
                <w:sz w:val="24"/>
                <w:szCs w:val="24"/>
              </w:rPr>
              <w:t>»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, Харків, 15-16 березня 2019 р.</w:t>
            </w:r>
            <w:r w:rsidR="008A1D51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с. 41-42</w:t>
            </w:r>
          </w:p>
          <w:p w14:paraId="3B8CFD94" w14:textId="77777777" w:rsidR="002973C3" w:rsidRPr="00A64E9E" w:rsidRDefault="002973C3" w:rsidP="00B62B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17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EF09" w14:textId="269FE44C" w:rsidR="002973C3" w:rsidRPr="00A64E9E" w:rsidRDefault="008A1D51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EC8F" w14:textId="77777777" w:rsidR="002973C3" w:rsidRPr="00A64E9E" w:rsidRDefault="002973C3" w:rsidP="00B62B0E">
            <w:pPr>
              <w:spacing w:after="0" w:line="240" w:lineRule="auto"/>
              <w:rPr>
                <w:rFonts w:ascii="Times New Roman" w:eastAsia="F17" w:hAnsi="Times New Roman" w:cs="Times New Roman"/>
                <w:sz w:val="24"/>
                <w:szCs w:val="24"/>
              </w:rPr>
            </w:pPr>
          </w:p>
        </w:tc>
      </w:tr>
      <w:tr w:rsidR="002973C3" w:rsidRPr="00A64E9E" w14:paraId="08A2A59B" w14:textId="77777777" w:rsidTr="000F1B2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7B10" w14:textId="40F1FC55" w:rsidR="002973C3" w:rsidRPr="00A64E9E" w:rsidRDefault="00202CC0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D87A" w14:textId="03CA3EAF" w:rsidR="002973C3" w:rsidRPr="00A64E9E" w:rsidRDefault="000A3807" w:rsidP="00B62B0E">
            <w:pPr>
              <w:spacing w:after="0" w:line="240" w:lineRule="auto"/>
              <w:rPr>
                <w:rFonts w:ascii="Times New Roman" w:eastAsia="F17" w:hAnsi="Times New Roman" w:cs="Times New Roman"/>
                <w:sz w:val="24"/>
                <w:szCs w:val="24"/>
              </w:rPr>
            </w:pP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Linear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expand-contract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plasticity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of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ellipsoids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in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separable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Hilbert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spaces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74A0" w14:textId="155AA4F9" w:rsidR="002973C3" w:rsidRPr="00A64E9E" w:rsidRDefault="00A46446" w:rsidP="00B6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стаття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1B71" w14:textId="538FAB13" w:rsidR="000A3807" w:rsidRPr="00B62B0E" w:rsidRDefault="000A3807" w:rsidP="00B62B0E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F17" w:hAnsi="Times New Roman" w:cs="Times New Roman"/>
                <w:sz w:val="24"/>
                <w:szCs w:val="24"/>
              </w:rPr>
            </w:pPr>
            <w:proofErr w:type="spellStart"/>
            <w:r w:rsidRPr="008A1D51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Matematychni</w:t>
            </w:r>
            <w:proofErr w:type="spellEnd"/>
            <w:r w:rsidRPr="008A1D51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A1D51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Studii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. </w:t>
            </w:r>
            <w:r w:rsidR="008A1D51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2019. </w:t>
            </w:r>
            <w:r w:rsidR="008A1D51" w:rsidRPr="00A64E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V.</w:t>
            </w:r>
            <w:r w:rsidR="008A1D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51</w:t>
            </w:r>
            <w:r w:rsidR="008A1D51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r w:rsidR="008A1D51" w:rsidRPr="00A64E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1, </w:t>
            </w:r>
            <w:r w:rsidR="008A1D51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р. 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86–91</w:t>
            </w:r>
          </w:p>
          <w:p w14:paraId="6131A28B" w14:textId="1144FD3C" w:rsidR="00B62B0E" w:rsidRPr="00B62B0E" w:rsidRDefault="00B62B0E" w:rsidP="00B62B0E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</w:pPr>
            <w:r w:rsidRPr="00B62B0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DOI:10.15330/ms.51.1.86-91</w:t>
            </w:r>
          </w:p>
          <w:p w14:paraId="69AB52B0" w14:textId="29261619" w:rsidR="00B62B0E" w:rsidRPr="00B62B0E" w:rsidRDefault="00B62B0E" w:rsidP="00B62B0E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</w:pPr>
            <w:r w:rsidRPr="00B62B0E">
              <w:rPr>
                <w:rFonts w:ascii="Times New Roman" w:eastAsia="F17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ISSN:</w:t>
            </w:r>
            <w:r w:rsidRPr="00B62B0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en-US"/>
              </w:rPr>
              <w:t xml:space="preserve"> 2411-0620 (Online),</w:t>
            </w:r>
            <w:r w:rsidRPr="00B62B0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br/>
            </w:r>
            <w:r w:rsidRPr="00B62B0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en-US"/>
              </w:rPr>
              <w:t xml:space="preserve"> 1027-4634 (Print)</w:t>
            </w:r>
          </w:p>
          <w:p w14:paraId="0D9FC95D" w14:textId="6A7C1F83" w:rsidR="002973C3" w:rsidRPr="00A64E9E" w:rsidRDefault="00FE6E9C" w:rsidP="00B62B0E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/>
              <w:jc w:val="right"/>
              <w:rPr>
                <w:rFonts w:ascii="Times New Roman" w:eastAsia="F17" w:hAnsi="Times New Roman" w:cs="Times New Roman"/>
                <w:sz w:val="24"/>
                <w:szCs w:val="24"/>
              </w:rPr>
            </w:pPr>
            <w:r w:rsidRPr="00A64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Scopus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A0D8" w14:textId="49A2C7A0" w:rsidR="002973C3" w:rsidRPr="00A64E9E" w:rsidRDefault="008A1D51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67D2" w14:textId="77777777" w:rsidR="002973C3" w:rsidRPr="00A64E9E" w:rsidRDefault="002973C3" w:rsidP="00B62B0E">
            <w:pPr>
              <w:spacing w:after="0" w:line="240" w:lineRule="auto"/>
              <w:rPr>
                <w:rFonts w:ascii="Times New Roman" w:eastAsia="F17" w:hAnsi="Times New Roman" w:cs="Times New Roman"/>
                <w:sz w:val="24"/>
                <w:szCs w:val="24"/>
              </w:rPr>
            </w:pPr>
          </w:p>
        </w:tc>
      </w:tr>
      <w:tr w:rsidR="000A3807" w:rsidRPr="00A64E9E" w14:paraId="0EB78B60" w14:textId="77777777" w:rsidTr="000F1B2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C3FC" w14:textId="66D454C2" w:rsidR="000A3807" w:rsidRPr="00A64E9E" w:rsidRDefault="00202CC0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5404" w14:textId="775754B5" w:rsidR="000A3807" w:rsidRPr="00A64E9E" w:rsidRDefault="000A3807" w:rsidP="00B62B0E">
            <w:pPr>
              <w:spacing w:after="0" w:line="240" w:lineRule="auto"/>
              <w:rPr>
                <w:rFonts w:ascii="Times New Roman" w:eastAsia="F17" w:hAnsi="Times New Roman" w:cs="Times New Roman"/>
                <w:sz w:val="24"/>
                <w:szCs w:val="24"/>
              </w:rPr>
            </w:pPr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Linear expand-contract plasticity of ellipsoids in separable Hilbert spaces.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0381" w14:textId="785F4E2E" w:rsidR="000A3807" w:rsidRPr="00A64E9E" w:rsidRDefault="00A46446" w:rsidP="00B6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54FE" w14:textId="682D61F4" w:rsidR="000A3807" w:rsidRPr="00A64E9E" w:rsidRDefault="000A3807" w:rsidP="00B62B0E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F17" w:hAnsi="Times New Roman" w:cs="Times New Roman"/>
                <w:sz w:val="24"/>
                <w:szCs w:val="24"/>
              </w:rPr>
            </w:pPr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 xml:space="preserve">Book of Abstracts of International Conference dedicated to the 70th anniversary of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Anatolij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Plichko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8A1D51"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en-US"/>
              </w:rPr>
              <w:t>Banach</w:t>
            </w:r>
            <w:proofErr w:type="spellEnd"/>
            <w:r w:rsidRPr="008A1D51"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en-US"/>
              </w:rPr>
              <w:t xml:space="preserve"> spaces and their applications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», Lviv,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26-29 June, 2019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.</w:t>
            </w:r>
            <w:r w:rsidR="008A1D51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р.</w:t>
            </w:r>
            <w:r w:rsidR="000F22ED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127-129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41C1" w14:textId="3013CCF2" w:rsidR="000A3807" w:rsidRPr="00A64E9E" w:rsidRDefault="000F22ED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6CC5" w14:textId="77777777" w:rsidR="000A3807" w:rsidRPr="00A64E9E" w:rsidRDefault="000A3807" w:rsidP="00B62B0E">
            <w:pPr>
              <w:spacing w:after="0" w:line="240" w:lineRule="auto"/>
              <w:rPr>
                <w:rFonts w:ascii="Times New Roman" w:eastAsia="F17" w:hAnsi="Times New Roman" w:cs="Times New Roman"/>
                <w:sz w:val="24"/>
                <w:szCs w:val="24"/>
              </w:rPr>
            </w:pPr>
          </w:p>
        </w:tc>
      </w:tr>
      <w:tr w:rsidR="000A3807" w:rsidRPr="00A64E9E" w14:paraId="0AE46730" w14:textId="77777777" w:rsidTr="000F1B2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7764" w14:textId="27E1FB73" w:rsidR="000A3807" w:rsidRPr="00A64E9E" w:rsidRDefault="00202CC0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2818" w14:textId="23E70BF6" w:rsidR="000A3807" w:rsidRPr="00A64E9E" w:rsidRDefault="000A3807" w:rsidP="00B62B0E">
            <w:pPr>
              <w:spacing w:after="0" w:line="240" w:lineRule="auto"/>
              <w:rPr>
                <w:rFonts w:ascii="Times New Roman" w:eastAsia="F17" w:hAnsi="Times New Roman" w:cs="Times New Roman"/>
                <w:sz w:val="24"/>
                <w:szCs w:val="24"/>
              </w:rPr>
            </w:pPr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Non-expansive bijections between unit balls of Banach spaces and related problems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08B8" w14:textId="2D2E6508" w:rsidR="000A3807" w:rsidRPr="00A64E9E" w:rsidRDefault="00A46446" w:rsidP="00B6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592F" w14:textId="07C1F8DD" w:rsidR="000A3807" w:rsidRPr="00A64E9E" w:rsidRDefault="000A3807" w:rsidP="00B62B0E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F17" w:hAnsi="Times New Roman" w:cs="Times New Roman"/>
                <w:sz w:val="24"/>
                <w:szCs w:val="24"/>
              </w:rPr>
            </w:pPr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Book of Abstracts of the XIV-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th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 xml:space="preserve"> Summer School «</w:t>
            </w:r>
            <w:r w:rsidRPr="000F22ED"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en-US"/>
              </w:rPr>
              <w:t>Analysis, topology, algebra and applications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 xml:space="preserve">»,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Pidzakharychi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, Chernivtsi Region,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10-20 August, 2019</w:t>
            </w:r>
            <w:r w:rsidR="000F22ED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. </w:t>
            </w:r>
            <w:r w:rsidR="000F22ED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p. 37-38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077D" w14:textId="3774DC6D" w:rsidR="000A3807" w:rsidRPr="000F22ED" w:rsidRDefault="000F22ED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0EB8" w14:textId="77777777" w:rsidR="000A3807" w:rsidRPr="00A64E9E" w:rsidRDefault="000A3807" w:rsidP="00B62B0E">
            <w:pPr>
              <w:spacing w:after="0" w:line="240" w:lineRule="auto"/>
              <w:rPr>
                <w:rFonts w:ascii="Times New Roman" w:eastAsia="F17" w:hAnsi="Times New Roman" w:cs="Times New Roman"/>
                <w:sz w:val="24"/>
                <w:szCs w:val="24"/>
              </w:rPr>
            </w:pPr>
          </w:p>
        </w:tc>
      </w:tr>
      <w:tr w:rsidR="000A3807" w:rsidRPr="00A64E9E" w14:paraId="029D3422" w14:textId="77777777" w:rsidTr="000F1B2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0A16" w14:textId="7ED39FB9" w:rsidR="000A3807" w:rsidRPr="00A64E9E" w:rsidRDefault="00202CC0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CCD9" w14:textId="53A39522" w:rsidR="000A3807" w:rsidRPr="00A64E9E" w:rsidRDefault="000A3807" w:rsidP="00B62B0E">
            <w:pPr>
              <w:spacing w:after="0" w:line="240" w:lineRule="auto"/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</w:pPr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Some results on GL-spaces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9F63" w14:textId="7FB158EB" w:rsidR="000A3807" w:rsidRPr="00A64E9E" w:rsidRDefault="00A46446" w:rsidP="00B6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6ADC" w14:textId="7C80D328" w:rsidR="000A3807" w:rsidRPr="00A64E9E" w:rsidRDefault="000A3807" w:rsidP="00B62B0E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</w:pPr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 xml:space="preserve">Book of Abstracts of International conference dedicated to 70th anniversary of Professor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Oleh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Lopushansky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 xml:space="preserve"> «</w:t>
            </w:r>
            <w:r w:rsidRPr="000F22ED"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en-US"/>
              </w:rPr>
              <w:t>Infinite dimensional analysis and topology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», Ivano-Frankivsk,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16-20 October, 2019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.</w:t>
            </w:r>
            <w:r w:rsidR="000F22ED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 xml:space="preserve"> p. 28-29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6838" w14:textId="59BB92C0" w:rsidR="000A3807" w:rsidRPr="000F22ED" w:rsidRDefault="000F22ED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1/0.5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EE35" w14:textId="43F0128C" w:rsidR="000A3807" w:rsidRPr="00A64E9E" w:rsidRDefault="000F22ED" w:rsidP="00B62B0E">
            <w:pPr>
              <w:spacing w:after="0" w:line="240" w:lineRule="auto"/>
              <w:rPr>
                <w:rFonts w:ascii="Times New Roman" w:eastAsia="F17" w:hAnsi="Times New Roman" w:cs="Times New Roman"/>
                <w:sz w:val="24"/>
                <w:szCs w:val="24"/>
              </w:rPr>
            </w:pP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Kadets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, V.</w:t>
            </w:r>
          </w:p>
        </w:tc>
      </w:tr>
      <w:tr w:rsidR="000A3807" w:rsidRPr="00A64E9E" w14:paraId="74DCBF4B" w14:textId="77777777" w:rsidTr="000F1B2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B72F" w14:textId="6E9F7415" w:rsidR="000A3807" w:rsidRPr="00A64E9E" w:rsidRDefault="00D701AA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1482A" w14:textId="0622D925" w:rsidR="000A3807" w:rsidRPr="00A64E9E" w:rsidRDefault="000A3807" w:rsidP="00B62B0E">
            <w:pPr>
              <w:spacing w:after="0" w:line="240" w:lineRule="auto"/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Generalized-lush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spaces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revisited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2EAD" w14:textId="25D459F5" w:rsidR="000A3807" w:rsidRPr="00A64E9E" w:rsidRDefault="00A46446" w:rsidP="00B6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стаття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45A0" w14:textId="0562B8C7" w:rsidR="000A3807" w:rsidRPr="00B62B0E" w:rsidRDefault="000A3807" w:rsidP="00B62B0E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F17" w:hAnsi="Times New Roman" w:cs="Times New Roman"/>
                <w:sz w:val="24"/>
                <w:szCs w:val="24"/>
              </w:rPr>
            </w:pPr>
            <w:proofErr w:type="spellStart"/>
            <w:r w:rsidRPr="000F22ED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Ann</w:t>
            </w:r>
            <w:proofErr w:type="spellEnd"/>
            <w:r w:rsidRPr="000F22ED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0F22ED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Funct</w:t>
            </w:r>
            <w:proofErr w:type="spellEnd"/>
            <w:r w:rsidRPr="000F22ED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0F22ED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Anal</w:t>
            </w:r>
            <w:proofErr w:type="spellEnd"/>
            <w:r w:rsidRPr="000F22ED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.</w:t>
            </w:r>
            <w:r w:rsidR="000F22ED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 xml:space="preserve"> 2020. V. 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11</w:t>
            </w:r>
            <w:r w:rsidR="000F22ED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F22ED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№ 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2, </w:t>
            </w:r>
            <w:r w:rsidR="000F22ED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 xml:space="preserve">p. 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244-258</w:t>
            </w:r>
          </w:p>
          <w:p w14:paraId="25B0BCAC" w14:textId="530540DB" w:rsidR="00B62B0E" w:rsidRPr="00B62B0E" w:rsidRDefault="00B62B0E" w:rsidP="00B62B0E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</w:pPr>
            <w:r w:rsidRPr="00B62B0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en-US"/>
              </w:rPr>
              <w:t xml:space="preserve">DOI: </w:t>
            </w:r>
            <w:r w:rsidRPr="00B62B0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10.1007/s43034-019-00029-w</w:t>
            </w:r>
          </w:p>
          <w:p w14:paraId="136DE501" w14:textId="77777777" w:rsidR="00B62B0E" w:rsidRPr="00B62B0E" w:rsidRDefault="00B62B0E" w:rsidP="00B62B0E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30058">
              <w:rPr>
                <w:rFonts w:ascii="Times New Roman" w:eastAsia="F17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ISSN</w:t>
            </w:r>
            <w:r w:rsidRPr="00030058">
              <w:rPr>
                <w:rFonts w:ascii="Times New Roman" w:eastAsia="F17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:</w:t>
            </w:r>
            <w:r>
              <w:rPr>
                <w:rFonts w:ascii="Times New Roman" w:eastAsia="F17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 </w:t>
            </w:r>
            <w:r w:rsidRPr="00030058"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ru-RU"/>
              </w:rPr>
              <w:t>2639-7390</w:t>
            </w:r>
            <w:r w:rsidRPr="00B62B0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B62B0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B62B0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Print</w:t>
            </w:r>
            <w:proofErr w:type="spellEnd"/>
            <w:r w:rsidRPr="00B62B0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), </w:t>
            </w:r>
          </w:p>
          <w:p w14:paraId="79F70ECF" w14:textId="77777777" w:rsidR="00B62B0E" w:rsidRPr="00030058" w:rsidRDefault="00B62B0E" w:rsidP="00B62B0E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30058"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ru-RU"/>
              </w:rPr>
              <w:t>2008-8752</w:t>
            </w:r>
            <w:r w:rsidRPr="00030058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030058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Online</w:t>
            </w:r>
            <w:proofErr w:type="spellEnd"/>
            <w:r w:rsidRPr="00030058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0EFD7E43" w14:textId="36D1C925" w:rsidR="000A3807" w:rsidRPr="00A64E9E" w:rsidRDefault="00FE6E9C" w:rsidP="00B62B0E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/>
              <w:jc w:val="right"/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</w:pPr>
            <w:r w:rsidRPr="00A64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Scopus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9AE5" w14:textId="4DF15A75" w:rsidR="000A3807" w:rsidRPr="000F22ED" w:rsidRDefault="000F22ED" w:rsidP="00B62B0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15/7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012C4" w14:textId="164C75D4" w:rsidR="000A3807" w:rsidRPr="00A64E9E" w:rsidRDefault="000F22ED" w:rsidP="00B62B0E">
            <w:pPr>
              <w:spacing w:after="0" w:line="240" w:lineRule="auto"/>
              <w:rPr>
                <w:rFonts w:ascii="Times New Roman" w:eastAsia="F17" w:hAnsi="Times New Roman" w:cs="Times New Roman"/>
                <w:sz w:val="24"/>
                <w:szCs w:val="24"/>
              </w:rPr>
            </w:pP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Kadets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, V.</w:t>
            </w:r>
          </w:p>
        </w:tc>
      </w:tr>
    </w:tbl>
    <w:p w14:paraId="7B6614C7" w14:textId="345FBD2E" w:rsidR="00210FD1" w:rsidRDefault="00210FD1" w:rsidP="00A64E9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689DC81" w14:textId="77777777" w:rsidR="00B62B0E" w:rsidRPr="00B62B0E" w:rsidRDefault="00B62B0E" w:rsidP="00A64E9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text" w:horzAnchor="page" w:tblpX="1117" w:tblpY="328"/>
        <w:tblW w:w="5947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3119"/>
        <w:gridCol w:w="992"/>
        <w:gridCol w:w="3544"/>
        <w:gridCol w:w="999"/>
        <w:gridCol w:w="1249"/>
        <w:gridCol w:w="988"/>
      </w:tblGrid>
      <w:tr w:rsidR="005F30F8" w:rsidRPr="00A64E9E" w14:paraId="50AA1FBA" w14:textId="77777777" w:rsidTr="000F1B2E">
        <w:trPr>
          <w:gridAfter w:val="1"/>
          <w:wAfter w:w="988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0FC1" w14:textId="77777777" w:rsidR="005F30F8" w:rsidRPr="00A64E9E" w:rsidRDefault="001605BA" w:rsidP="00F4151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4E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2385" w14:textId="77777777" w:rsidR="005F30F8" w:rsidRPr="00F4151A" w:rsidRDefault="001605BA" w:rsidP="00F4151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4151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9F4D" w14:textId="77777777" w:rsidR="005F30F8" w:rsidRPr="00A64E9E" w:rsidRDefault="001605BA" w:rsidP="00F4151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4E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1BB9" w14:textId="77777777" w:rsidR="005F30F8" w:rsidRPr="00F4151A" w:rsidRDefault="001605BA" w:rsidP="00F4151A">
            <w:pPr>
              <w:tabs>
                <w:tab w:val="center" w:pos="4800"/>
                <w:tab w:val="right" w:pos="9500"/>
              </w:tabs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4151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5E5F" w14:textId="77777777" w:rsidR="005F30F8" w:rsidRPr="00A64E9E" w:rsidRDefault="001605BA" w:rsidP="00F4151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4E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5E5E" w14:textId="77777777" w:rsidR="005F30F8" w:rsidRPr="00F4151A" w:rsidRDefault="001605BA" w:rsidP="00F4151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4E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F1774A" w:rsidRPr="00A64E9E" w14:paraId="16205F4F" w14:textId="77777777" w:rsidTr="000F1B2E">
        <w:trPr>
          <w:gridAfter w:val="1"/>
          <w:wAfter w:w="988" w:type="dxa"/>
        </w:trPr>
        <w:tc>
          <w:tcPr>
            <w:tcW w:w="10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0BC5" w14:textId="77777777" w:rsidR="00F1774A" w:rsidRPr="00043FF6" w:rsidRDefault="00F1774A" w:rsidP="00F4151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 w:rsidRPr="00A64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II</w:t>
            </w:r>
            <w:r w:rsidRPr="00043F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043F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Наукові</w:t>
            </w:r>
            <w:proofErr w:type="spellEnd"/>
            <w:r w:rsidRPr="00043F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043F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праці</w:t>
            </w:r>
            <w:proofErr w:type="spellEnd"/>
            <w:r w:rsidRPr="00043F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 xml:space="preserve"> за </w:t>
            </w:r>
            <w:proofErr w:type="spellStart"/>
            <w:r w:rsidRPr="00043F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профілем</w:t>
            </w:r>
            <w:proofErr w:type="spellEnd"/>
            <w:r w:rsidRPr="00043F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043F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кафедри</w:t>
            </w:r>
            <w:proofErr w:type="spellEnd"/>
            <w:r w:rsidRPr="00043F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 xml:space="preserve">, </w:t>
            </w:r>
            <w:proofErr w:type="spellStart"/>
            <w:r w:rsidRPr="00043F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опубліковані</w:t>
            </w:r>
            <w:proofErr w:type="spellEnd"/>
            <w:r w:rsidRPr="00043F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043F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після</w:t>
            </w:r>
            <w:proofErr w:type="spellEnd"/>
            <w:r w:rsidRPr="00043F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043F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захисту</w:t>
            </w:r>
            <w:proofErr w:type="spellEnd"/>
            <w:r w:rsidRPr="00043F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043F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кандидатської</w:t>
            </w:r>
            <w:proofErr w:type="spellEnd"/>
            <w:r w:rsidRPr="00043F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043F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дисертації</w:t>
            </w:r>
            <w:proofErr w:type="spellEnd"/>
          </w:p>
        </w:tc>
      </w:tr>
      <w:tr w:rsidR="00F1774A" w:rsidRPr="00A64E9E" w14:paraId="0F16F663" w14:textId="77777777" w:rsidTr="000F1B2E">
        <w:trPr>
          <w:gridAfter w:val="1"/>
          <w:wAfter w:w="988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0BE6" w14:textId="71A3ED0F" w:rsidR="00F1774A" w:rsidRPr="00A64E9E" w:rsidRDefault="00A64E9E" w:rsidP="000F1B2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4E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D701A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6B38" w14:textId="7883E5A9" w:rsidR="00F1774A" w:rsidRPr="00A64E9E" w:rsidRDefault="000A3807" w:rsidP="000F1B2E">
            <w:pPr>
              <w:widowControl w:val="0"/>
              <w:tabs>
                <w:tab w:val="center" w:pos="4800"/>
                <w:tab w:val="right" w:pos="95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Plasticity of the unit balls and related problems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1623" w14:textId="77777777" w:rsidR="00F1774A" w:rsidRPr="00A64E9E" w:rsidRDefault="00F1774A" w:rsidP="000F1B2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64E9E">
              <w:rPr>
                <w:rFonts w:ascii="Times New Roman" w:hAnsi="Times New Roman" w:cs="Times New Roman"/>
                <w:noProof/>
                <w:sz w:val="24"/>
                <w:szCs w:val="24"/>
              </w:rPr>
              <w:t>тези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31E7" w14:textId="59CADA0F" w:rsidR="00F1774A" w:rsidRPr="00FE6E9C" w:rsidRDefault="000A3807" w:rsidP="000F1B2E">
            <w:pPr>
              <w:tabs>
                <w:tab w:val="center" w:pos="4800"/>
                <w:tab w:val="right" w:pos="95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Збірник тез доповідей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міжнародної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конференції з комплексного та функціонального аналізу присвячена пам’яті Богдана Винницького, Дрогобич, 13-16 вересня, 2021</w:t>
            </w:r>
            <w:r w:rsidR="00FE6E9C" w:rsidRPr="00FE6E9C">
              <w:rPr>
                <w:rFonts w:ascii="Times New Roman" w:eastAsia="F17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FE6E9C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c</w:t>
            </w:r>
            <w:r w:rsidR="00FE6E9C" w:rsidRPr="00FE6E9C">
              <w:rPr>
                <w:rFonts w:ascii="Times New Roman" w:eastAsia="F17" w:hAnsi="Times New Roman" w:cs="Times New Roman"/>
                <w:sz w:val="24"/>
                <w:szCs w:val="24"/>
                <w:lang w:val="ru-RU"/>
              </w:rPr>
              <w:t>. 42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480F" w14:textId="1786BBCA" w:rsidR="00F1774A" w:rsidRPr="00FE6E9C" w:rsidRDefault="00FE6E9C" w:rsidP="000F1B2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1275" w14:textId="77777777" w:rsidR="00F1774A" w:rsidRPr="00A64E9E" w:rsidRDefault="00F1774A" w:rsidP="000F1B2E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1774A" w:rsidRPr="00A64E9E" w14:paraId="6A8DC380" w14:textId="77777777" w:rsidTr="000F1B2E">
        <w:trPr>
          <w:gridAfter w:val="1"/>
          <w:wAfter w:w="988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EC4F" w14:textId="44C65B47" w:rsidR="00F1774A" w:rsidRPr="00A64E9E" w:rsidRDefault="00A64E9E" w:rsidP="000F1B2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4E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D701A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8351" w14:textId="69AC81FA" w:rsidR="00AB0A0A" w:rsidRPr="00A64E9E" w:rsidRDefault="000A3807" w:rsidP="000F1B2E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Two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new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examples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of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Banach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spaces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with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plastic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unit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ball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E9491" w14:textId="77777777" w:rsidR="00F1774A" w:rsidRPr="00A64E9E" w:rsidRDefault="00F1774A" w:rsidP="000F1B2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64E9E">
              <w:rPr>
                <w:rFonts w:ascii="Times New Roman" w:hAnsi="Times New Roman" w:cs="Times New Roman"/>
                <w:noProof/>
                <w:sz w:val="24"/>
                <w:szCs w:val="24"/>
              </w:rPr>
              <w:t>стаття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A87A" w14:textId="4D4CF74E" w:rsidR="00FE6E9C" w:rsidRDefault="000A3807" w:rsidP="000F1B2E">
            <w:pPr>
              <w:spacing w:after="0" w:line="240" w:lineRule="auto"/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6E9C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Acta</w:t>
            </w:r>
            <w:proofErr w:type="spellEnd"/>
            <w:r w:rsidRPr="00FE6E9C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E6E9C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et</w:t>
            </w:r>
            <w:proofErr w:type="spellEnd"/>
            <w:r w:rsidRPr="00FE6E9C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E6E9C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Сommentationes</w:t>
            </w:r>
            <w:proofErr w:type="spellEnd"/>
            <w:r w:rsidRPr="00FE6E9C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E6E9C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Universitatis</w:t>
            </w:r>
            <w:proofErr w:type="spellEnd"/>
            <w:r w:rsidRPr="00FE6E9C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E6E9C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Tartuensis</w:t>
            </w:r>
            <w:proofErr w:type="spellEnd"/>
            <w:r w:rsidRPr="00FE6E9C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E6E9C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de</w:t>
            </w:r>
            <w:proofErr w:type="spellEnd"/>
            <w:r w:rsidRPr="00FE6E9C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E6E9C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Mathematica</w:t>
            </w:r>
            <w:proofErr w:type="spellEnd"/>
            <w:r w:rsidRPr="00A64E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FE6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2022.</w:t>
            </w:r>
            <w:r w:rsidRPr="00A64E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E6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V.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26 </w:t>
            </w:r>
            <w:r w:rsidR="00FE6E9C" w:rsidRPr="00043FF6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№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1,</w:t>
            </w:r>
            <w:r w:rsidR="00FE6E9C" w:rsidRPr="00043FF6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E6E9C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p. 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89</w:t>
            </w:r>
            <w:r w:rsidR="00FE6E9C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-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101 </w:t>
            </w:r>
          </w:p>
          <w:p w14:paraId="1FF28A3C" w14:textId="77777777" w:rsidR="000F1B2E" w:rsidRPr="000F1B2E" w:rsidRDefault="000F1B2E" w:rsidP="000F1B2E">
            <w:pPr>
              <w:spacing w:after="0" w:line="240" w:lineRule="auto"/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0F1B2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en-US"/>
              </w:rPr>
              <w:t>DOI: </w:t>
            </w:r>
          </w:p>
          <w:p w14:paraId="2B93F99E" w14:textId="24E3D9DD" w:rsidR="000F1B2E" w:rsidRDefault="00296059" w:rsidP="000F1B2E">
            <w:pPr>
              <w:spacing w:after="0" w:line="240" w:lineRule="auto"/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en-US"/>
              </w:rPr>
            </w:pPr>
            <w:hyperlink r:id="rId8" w:history="1">
              <w:r w:rsidR="000F1B2E" w:rsidRPr="000F1B2E">
                <w:rPr>
                  <w:rStyle w:val="a5"/>
                  <w:rFonts w:ascii="Times New Roman" w:eastAsia="F17" w:hAnsi="Times New Roman" w:cs="Times New Roman"/>
                  <w:i/>
                  <w:iCs/>
                  <w:color w:val="auto"/>
                  <w:sz w:val="24"/>
                  <w:szCs w:val="24"/>
                  <w:u w:val="none"/>
                  <w:lang w:val="en-US"/>
                </w:rPr>
                <w:t>10.12697/ACUTM.2022.26.07</w:t>
              </w:r>
            </w:hyperlink>
          </w:p>
          <w:p w14:paraId="7991201D" w14:textId="77777777" w:rsidR="000F1B2E" w:rsidRDefault="000F1B2E" w:rsidP="000F1B2E">
            <w:pPr>
              <w:spacing w:after="0" w:line="240" w:lineRule="auto"/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0F1B2E">
              <w:rPr>
                <w:rFonts w:ascii="Times New Roman" w:eastAsia="F17" w:hAnsi="Times New Roman" w:cs="Times New Roman"/>
                <w:b/>
                <w:bCs/>
                <w:i/>
                <w:iCs/>
                <w:sz w:val="24"/>
                <w:szCs w:val="24"/>
              </w:rPr>
              <w:t>ISSN</w:t>
            </w:r>
            <w:r w:rsidRPr="000F1B2E">
              <w:rPr>
                <w:rFonts w:ascii="Times New Roman" w:eastAsia="F17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:</w:t>
            </w:r>
            <w:r w:rsidRPr="000F1B2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 xml:space="preserve"> 1406-2283 (</w:t>
            </w:r>
            <w:r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en-US"/>
              </w:rPr>
              <w:t>P</w:t>
            </w:r>
            <w:proofErr w:type="spellStart"/>
            <w:r w:rsidRPr="000F1B2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rint</w:t>
            </w:r>
            <w:proofErr w:type="spellEnd"/>
            <w:r w:rsidRPr="000F1B2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 xml:space="preserve">), </w:t>
            </w:r>
          </w:p>
          <w:p w14:paraId="5E8D45E3" w14:textId="777D85FE" w:rsidR="000F1B2E" w:rsidRPr="000F1B2E" w:rsidRDefault="000F1B2E" w:rsidP="000F1B2E">
            <w:pPr>
              <w:spacing w:after="0" w:line="240" w:lineRule="auto"/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0F1B2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2228-4699 (</w:t>
            </w:r>
            <w:r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en-US"/>
              </w:rPr>
              <w:t>O</w:t>
            </w:r>
            <w:proofErr w:type="spellStart"/>
            <w:r w:rsidRPr="000F1B2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nline</w:t>
            </w:r>
            <w:proofErr w:type="spellEnd"/>
            <w:r w:rsidRPr="000F1B2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1EF881BE" w14:textId="6794D087" w:rsidR="00F1774A" w:rsidRPr="00A64E9E" w:rsidRDefault="00F1774A" w:rsidP="000F1B2E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64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Scopus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13B1" w14:textId="752F380D" w:rsidR="00F1774A" w:rsidRPr="00A64E9E" w:rsidRDefault="00FE6E9C" w:rsidP="000F1B2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13/4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3396" w14:textId="750444F7" w:rsidR="00F1774A" w:rsidRPr="00A64E9E" w:rsidRDefault="000A3807" w:rsidP="000F1B2E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Haller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, R., </w:t>
            </w: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Leo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, N.</w:t>
            </w:r>
          </w:p>
        </w:tc>
      </w:tr>
      <w:tr w:rsidR="00F1774A" w:rsidRPr="00A64E9E" w14:paraId="6849AFD5" w14:textId="77777777" w:rsidTr="00F4151A">
        <w:trPr>
          <w:gridAfter w:val="1"/>
          <w:wAfter w:w="988" w:type="dxa"/>
          <w:trHeight w:val="192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06AD" w14:textId="464487B8" w:rsidR="00F1774A" w:rsidRPr="00A64E9E" w:rsidRDefault="00A64E9E" w:rsidP="000F1B2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4E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D701A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FA62" w14:textId="47B3CD87" w:rsidR="00F1774A" w:rsidRPr="00A64E9E" w:rsidRDefault="000A3807" w:rsidP="000F1B2E">
            <w:pPr>
              <w:pStyle w:val="a4"/>
              <w:spacing w:before="0" w:beforeAutospacing="0" w:after="0" w:afterAutospacing="0"/>
              <w:rPr>
                <w:iCs/>
                <w:color w:val="000000"/>
                <w:lang w:val="uk-UA"/>
              </w:rPr>
            </w:pPr>
            <w:r w:rsidRPr="00A64E9E">
              <w:t>Linear expand-contract plasticity of ellipsoids revisited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4BC7" w14:textId="1651B277" w:rsidR="00F1774A" w:rsidRPr="00A64E9E" w:rsidRDefault="00A46446" w:rsidP="000F1B2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стаття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D29D" w14:textId="1CE17461" w:rsidR="00F1774A" w:rsidRDefault="000A3807" w:rsidP="000F1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6E9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Matematychni</w:t>
            </w:r>
            <w:proofErr w:type="spellEnd"/>
            <w:r w:rsidRPr="00FE6E9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E9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Studii</w:t>
            </w:r>
            <w:proofErr w:type="spellEnd"/>
            <w:r w:rsidRPr="00A64E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FE6E9C">
              <w:rPr>
                <w:rFonts w:ascii="Times New Roman" w:hAnsi="Times New Roman" w:cs="Times New Roman"/>
                <w:sz w:val="24"/>
                <w:szCs w:val="24"/>
              </w:rPr>
              <w:t xml:space="preserve">2022. </w:t>
            </w:r>
            <w:r w:rsidR="00FE6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V.</w:t>
            </w:r>
            <w:r w:rsidR="00FE6E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64E9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FE6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E6E9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64E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64E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FE6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p. </w:t>
            </w:r>
            <w:r w:rsidRPr="00A64E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192-201</w:t>
            </w:r>
          </w:p>
          <w:p w14:paraId="6BE26782" w14:textId="038BC85C" w:rsidR="000F1B2E" w:rsidRDefault="000F1B2E" w:rsidP="000F1B2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0F1B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DOI: </w:t>
            </w:r>
            <w:hyperlink r:id="rId9" w:history="1">
              <w:r w:rsidRPr="000F1B2E">
                <w:rPr>
                  <w:rStyle w:val="a5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  <w:u w:val="none"/>
                </w:rPr>
                <w:t>10.30970/ms.57.2.192-201</w:t>
              </w:r>
            </w:hyperlink>
          </w:p>
          <w:p w14:paraId="5BCC8D5A" w14:textId="77777777" w:rsidR="000F1B2E" w:rsidRPr="00B62B0E" w:rsidRDefault="000F1B2E" w:rsidP="000F1B2E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</w:pPr>
            <w:r w:rsidRPr="00B62B0E">
              <w:rPr>
                <w:rFonts w:ascii="Times New Roman" w:eastAsia="F17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ISSN:</w:t>
            </w:r>
            <w:r w:rsidRPr="00B62B0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en-US"/>
              </w:rPr>
              <w:t xml:space="preserve"> 2411-0620 (Online),</w:t>
            </w:r>
            <w:r w:rsidRPr="00B62B0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</w:rPr>
              <w:br/>
            </w:r>
            <w:r w:rsidRPr="00B62B0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en-US"/>
              </w:rPr>
              <w:t xml:space="preserve"> 1027-4634 (Print)</w:t>
            </w:r>
          </w:p>
          <w:p w14:paraId="02B80AC1" w14:textId="039FD211" w:rsidR="00FE6E9C" w:rsidRPr="00A64E9E" w:rsidRDefault="00FE6E9C" w:rsidP="000F1B2E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64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Scopus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5272" w14:textId="40541B2E" w:rsidR="00F1774A" w:rsidRPr="00FE6E9C" w:rsidRDefault="00FE6E9C" w:rsidP="000F1B2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10/5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D26F" w14:textId="262F87F9" w:rsidR="00F1774A" w:rsidRPr="00A64E9E" w:rsidRDefault="000A3807" w:rsidP="000F1B2E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64E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Karpenko, I.</w:t>
            </w:r>
          </w:p>
        </w:tc>
      </w:tr>
      <w:tr w:rsidR="00F1774A" w:rsidRPr="00A64E9E" w14:paraId="1318AB3B" w14:textId="77777777" w:rsidTr="00F4151A">
        <w:trPr>
          <w:gridAfter w:val="1"/>
          <w:wAfter w:w="988" w:type="dxa"/>
          <w:trHeight w:val="205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7177" w14:textId="775F8ED6" w:rsidR="00F1774A" w:rsidRPr="00A64E9E" w:rsidRDefault="00A64E9E" w:rsidP="000F1B2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4E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D701A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E26E" w14:textId="62610460" w:rsidR="00F1774A" w:rsidRPr="00A64E9E" w:rsidRDefault="00F10B09" w:rsidP="000F1B2E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64E9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On expand-contract plasticity in quasi-metric spaces.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8E11" w14:textId="6A465688" w:rsidR="00F1774A" w:rsidRPr="00A64E9E" w:rsidRDefault="00A46446" w:rsidP="000F1B2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стаття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5893" w14:textId="14C1748A" w:rsidR="00F10B09" w:rsidRPr="000F1B2E" w:rsidRDefault="00F10B09" w:rsidP="000F1B2E">
            <w:pPr>
              <w:pStyle w:val="a6"/>
              <w:numPr>
                <w:ilvl w:val="0"/>
                <w:numId w:val="8"/>
              </w:numPr>
              <w:spacing w:line="240" w:lineRule="auto"/>
              <w:ind w:left="-3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 w:rsidRPr="00FE6E9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Carpathian Math. Publ.</w:t>
            </w:r>
            <w:r w:rsidRPr="00A64E9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FE6E9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2023. V.</w:t>
            </w:r>
            <w:r w:rsidRPr="00A64E9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15 </w:t>
            </w:r>
            <w:r w:rsidR="00FE6E9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E6E9C" w:rsidRPr="00A64E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64E9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="00FE6E9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p. </w:t>
            </w:r>
            <w:r w:rsidRPr="00A64E9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524–528 </w:t>
            </w:r>
          </w:p>
          <w:p w14:paraId="22F7176B" w14:textId="484E2481" w:rsidR="000F1B2E" w:rsidRDefault="00296059" w:rsidP="000F1B2E">
            <w:pPr>
              <w:pStyle w:val="a6"/>
              <w:numPr>
                <w:ilvl w:val="0"/>
                <w:numId w:val="8"/>
              </w:numPr>
              <w:spacing w:line="240" w:lineRule="auto"/>
              <w:ind w:left="-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hyperlink r:id="rId10" w:tgtFrame="_blank" w:history="1">
              <w:r w:rsidR="000F1B2E" w:rsidRPr="000F1B2E">
                <w:rPr>
                  <w:rStyle w:val="a5"/>
                  <w:rFonts w:ascii="Times New Roman" w:hAnsi="Times New Roman" w:cs="Times New Roman"/>
                  <w:i/>
                  <w:iCs/>
                  <w:color w:val="auto"/>
                  <w:u w:val="none"/>
                  <w:lang w:val="en-US"/>
                </w:rPr>
                <w:t xml:space="preserve">DOI: </w:t>
              </w:r>
              <w:r w:rsidR="000F1B2E" w:rsidRPr="000F1B2E">
                <w:rPr>
                  <w:rStyle w:val="a5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  <w:u w:val="none"/>
                </w:rPr>
                <w:t>10.15330/cmp.15.2.524-528</w:t>
              </w:r>
            </w:hyperlink>
          </w:p>
          <w:p w14:paraId="69C4A83D" w14:textId="77777777" w:rsidR="000F1B2E" w:rsidRDefault="000F1B2E" w:rsidP="000F1B2E">
            <w:pPr>
              <w:pStyle w:val="a6"/>
              <w:numPr>
                <w:ilvl w:val="0"/>
                <w:numId w:val="8"/>
              </w:numPr>
              <w:spacing w:line="240" w:lineRule="auto"/>
              <w:ind w:left="-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0F1B2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ISSN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:</w:t>
            </w:r>
            <w:r w:rsidRPr="000F1B2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F1B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2075-9827</w:t>
            </w:r>
            <w:r w:rsidRPr="000F1B2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  <w:r w:rsidRPr="000F1B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0F1B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Print</w:t>
            </w:r>
            <w:proofErr w:type="spellEnd"/>
            <w:r w:rsidRPr="000F1B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19BCE340" w14:textId="70E3AF30" w:rsidR="000F1B2E" w:rsidRPr="000F1B2E" w:rsidRDefault="000F1B2E" w:rsidP="000F1B2E">
            <w:pPr>
              <w:pStyle w:val="a6"/>
              <w:numPr>
                <w:ilvl w:val="0"/>
                <w:numId w:val="8"/>
              </w:numPr>
              <w:spacing w:line="240" w:lineRule="auto"/>
              <w:ind w:left="-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0F1B2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F1B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2313-0210 (</w:t>
            </w:r>
            <w:proofErr w:type="spellStart"/>
            <w:r w:rsidRPr="000F1B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Online</w:t>
            </w:r>
            <w:proofErr w:type="spellEnd"/>
            <w:r w:rsidRPr="000F1B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065228FA" w14:textId="3D99D254" w:rsidR="00F1774A" w:rsidRPr="00A64E9E" w:rsidRDefault="00FE6E9C" w:rsidP="000F1B2E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A64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Scopus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A99B" w14:textId="4BE16FD8" w:rsidR="00F1774A" w:rsidRPr="00FE6E9C" w:rsidRDefault="00FE6E9C" w:rsidP="000F1B2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6E48" w14:textId="77777777" w:rsidR="00F1774A" w:rsidRPr="00A64E9E" w:rsidRDefault="00F1774A" w:rsidP="000F1B2E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57131F" w:rsidRPr="00A64E9E" w14:paraId="3E54FB06" w14:textId="77777777" w:rsidTr="00F4151A">
        <w:trPr>
          <w:gridAfter w:val="1"/>
          <w:wAfter w:w="988" w:type="dxa"/>
          <w:trHeight w:val="94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BF91" w14:textId="6054FEDE" w:rsidR="0057131F" w:rsidRPr="00A64E9E" w:rsidRDefault="00A64E9E" w:rsidP="000F1B2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4E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D701A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8438" w14:textId="7465C8C9" w:rsidR="0057131F" w:rsidRPr="00A64E9E" w:rsidRDefault="00F10B09" w:rsidP="000F1B2E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64E9E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Plasticity problem and related questions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1FE7" w14:textId="0CC8F136" w:rsidR="0057131F" w:rsidRPr="00A64E9E" w:rsidRDefault="00A46446" w:rsidP="000F1B2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тези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4CCA" w14:textId="1DC54710" w:rsidR="00F10B09" w:rsidRPr="00A64E9E" w:rsidRDefault="00F10B09" w:rsidP="000F1B2E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</w:pPr>
            <w:r w:rsidRPr="00A64E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Book of abstracts: </w:t>
            </w:r>
            <w:r w:rsidRPr="00A5725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DMV annual meeting</w:t>
            </w:r>
            <w:r w:rsidRPr="00A64E9E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 xml:space="preserve"> 2023, Ilmenau, Germany, 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24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-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28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 xml:space="preserve"> 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September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, 202</w:t>
            </w:r>
            <w:r w:rsidRPr="00A64E9E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>3.</w:t>
            </w:r>
            <w:r w:rsidR="00A5725F">
              <w:rPr>
                <w:rFonts w:ascii="Times New Roman" w:eastAsia="F17" w:hAnsi="Times New Roman" w:cs="Times New Roman"/>
                <w:sz w:val="24"/>
                <w:szCs w:val="24"/>
                <w:lang w:val="en-US"/>
              </w:rPr>
              <w:t xml:space="preserve"> p. 62</w:t>
            </w:r>
          </w:p>
          <w:p w14:paraId="0DD1EA0A" w14:textId="5126B376" w:rsidR="0057131F" w:rsidRPr="00A64E9E" w:rsidRDefault="0057131F" w:rsidP="000F1B2E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2958" w14:textId="2C4ED469" w:rsidR="0057131F" w:rsidRPr="00A5725F" w:rsidRDefault="00A5725F" w:rsidP="000F1B2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F925" w14:textId="77777777" w:rsidR="0057131F" w:rsidRPr="00A64E9E" w:rsidRDefault="0057131F" w:rsidP="000F1B2E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10B09" w:rsidRPr="00A64E9E" w14:paraId="6C26E7BA" w14:textId="77777777" w:rsidTr="00F4151A">
        <w:trPr>
          <w:gridAfter w:val="1"/>
          <w:wAfter w:w="988" w:type="dxa"/>
          <w:trHeight w:val="17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8A59" w14:textId="39C667DD" w:rsidR="00F10B09" w:rsidRPr="00A64E9E" w:rsidRDefault="00A64E9E" w:rsidP="000F1B2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4E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D701A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2955" w14:textId="061815F5" w:rsidR="00F10B09" w:rsidRPr="00A64E9E" w:rsidRDefault="00F10B09" w:rsidP="000F1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  <w:r w:rsidRPr="00A64E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Plastic pairs of metric spaces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9A24" w14:textId="0A94B9F8" w:rsidR="00F10B09" w:rsidRPr="00A64E9E" w:rsidRDefault="00A46446" w:rsidP="000F1B2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стаття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9591" w14:textId="61AA9197" w:rsidR="00F10B09" w:rsidRDefault="00F10B09" w:rsidP="000F1B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725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J. Math. Anal. Appl</w:t>
            </w:r>
            <w:r w:rsidRPr="00A64E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A572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2024.</w:t>
            </w:r>
            <w:r w:rsidRPr="00A64E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572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V. </w:t>
            </w:r>
            <w:hyperlink r:id="rId11" w:tooltip="Go to table of contents for this volume/issue" w:history="1">
              <w:r w:rsidRPr="00A64E9E">
                <w:rPr>
                  <w:rStyle w:val="anchor-text"/>
                  <w:rFonts w:ascii="Times New Roman" w:hAnsi="Times New Roman" w:cs="Times New Roman"/>
                  <w:sz w:val="24"/>
                  <w:szCs w:val="24"/>
                  <w:lang w:val="en-US"/>
                </w:rPr>
                <w:t>529</w:t>
              </w:r>
              <w:r w:rsidR="00A5725F">
                <w:rPr>
                  <w:rStyle w:val="anchor-text"/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</w:t>
              </w:r>
            </w:hyperlink>
            <w:r w:rsidR="00A572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5725F" w:rsidRPr="00A64E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64E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127435</w:t>
            </w:r>
          </w:p>
          <w:p w14:paraId="6501634B" w14:textId="102F885F" w:rsidR="000F1B2E" w:rsidRDefault="00296059" w:rsidP="000F1B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hyperlink r:id="rId12" w:tgtFrame="_blank" w:tooltip="Persistent link using digital object identifier" w:history="1">
              <w:r w:rsidR="000F1B2E" w:rsidRPr="000F1B2E">
                <w:rPr>
                  <w:rStyle w:val="a5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  <w:u w:val="none"/>
                  <w:lang w:val="en-US"/>
                </w:rPr>
                <w:t>D</w:t>
              </w:r>
              <w:r w:rsidR="000F1B2E" w:rsidRPr="000F1B2E">
                <w:rPr>
                  <w:rStyle w:val="a5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  <w:u w:val="none"/>
                </w:rPr>
                <w:t>OI:</w:t>
              </w:r>
              <w:r w:rsidR="000F1B2E" w:rsidRPr="000F1B2E">
                <w:rPr>
                  <w:rStyle w:val="a5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  <w:u w:val="none"/>
                  <w:lang w:val="en-US"/>
                </w:rPr>
                <w:t xml:space="preserve"> </w:t>
              </w:r>
              <w:r w:rsidR="000F1B2E" w:rsidRPr="000F1B2E">
                <w:rPr>
                  <w:rStyle w:val="a5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  <w:u w:val="none"/>
                </w:rPr>
                <w:t>10.1016/j.jmaa.2023.127435</w:t>
              </w:r>
            </w:hyperlink>
          </w:p>
          <w:p w14:paraId="50282B7F" w14:textId="77777777" w:rsidR="000F1B2E" w:rsidRPr="00B62B0E" w:rsidRDefault="000F1B2E" w:rsidP="000F1B2E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62B0E">
              <w:rPr>
                <w:rFonts w:ascii="Times New Roman" w:eastAsia="F17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ISSN:</w:t>
            </w:r>
            <w:r w:rsidRPr="00B62B0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ru-RU"/>
              </w:rPr>
              <w:t xml:space="preserve"> 0022-247X</w:t>
            </w:r>
            <w:r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en-US"/>
              </w:rPr>
              <w:t xml:space="preserve"> (Print)</w:t>
            </w:r>
          </w:p>
          <w:p w14:paraId="10775C13" w14:textId="3BA3A9BF" w:rsidR="000F1B2E" w:rsidRPr="000F1B2E" w:rsidRDefault="000F1B2E" w:rsidP="000F1B2E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62B0E"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ru-RU"/>
              </w:rPr>
              <w:t>1096-0813</w:t>
            </w:r>
            <w:r>
              <w:rPr>
                <w:rFonts w:ascii="Times New Roman" w:eastAsia="F17" w:hAnsi="Times New Roman" w:cs="Times New Roman"/>
                <w:i/>
                <w:iCs/>
                <w:sz w:val="24"/>
                <w:szCs w:val="24"/>
                <w:lang w:val="en-US"/>
              </w:rPr>
              <w:t xml:space="preserve"> (Online)</w:t>
            </w:r>
          </w:p>
          <w:p w14:paraId="11431F03" w14:textId="5C70755B" w:rsidR="00F10B09" w:rsidRPr="00A64E9E" w:rsidRDefault="00A5725F" w:rsidP="000F1B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4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Scopus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77F3" w14:textId="74505D83" w:rsidR="00F10B09" w:rsidRPr="00A5725F" w:rsidRDefault="00A5725F" w:rsidP="000F1B2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16/8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9885" w14:textId="32D1E584" w:rsidR="00F10B09" w:rsidRPr="00A64E9E" w:rsidRDefault="00A5725F" w:rsidP="000F1B2E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proofErr w:type="spellStart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Kadets</w:t>
            </w:r>
            <w:proofErr w:type="spellEnd"/>
            <w:r w:rsidRPr="00A64E9E">
              <w:rPr>
                <w:rFonts w:ascii="Times New Roman" w:eastAsia="F17" w:hAnsi="Times New Roman" w:cs="Times New Roman"/>
                <w:sz w:val="24"/>
                <w:szCs w:val="24"/>
              </w:rPr>
              <w:t>, V.</w:t>
            </w:r>
          </w:p>
        </w:tc>
      </w:tr>
      <w:tr w:rsidR="00F10B09" w:rsidRPr="00A64E9E" w14:paraId="31398109" w14:textId="77777777" w:rsidTr="000F1B2E">
        <w:trPr>
          <w:gridAfter w:val="1"/>
          <w:wAfter w:w="988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53C2" w14:textId="7DA2F194" w:rsidR="00F10B09" w:rsidRPr="00A64E9E" w:rsidRDefault="00A64E9E" w:rsidP="000F1B2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4E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D701A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FB7D" w14:textId="6A1C8485" w:rsidR="00F10B09" w:rsidRPr="00A64E9E" w:rsidRDefault="00296059" w:rsidP="000F1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  <w:hyperlink r:id="rId13" w:history="1">
              <w:r w:rsidR="00A64E9E" w:rsidRPr="00A64E9E">
                <w:rPr>
                  <w:rStyle w:val="typography-modulelvnit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Expand-contract plasticity on the real line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C53A" w14:textId="6E2C034F" w:rsidR="00F10B09" w:rsidRPr="00A64E9E" w:rsidRDefault="00A46446" w:rsidP="000F1B2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стаття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6C6E" w14:textId="77777777" w:rsidR="000F1B2E" w:rsidRDefault="00296059" w:rsidP="000F1B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hyperlink r:id="rId14" w:history="1">
              <w:proofErr w:type="spellStart"/>
              <w:r w:rsidR="00A64E9E" w:rsidRPr="00A64E9E">
                <w:rPr>
                  <w:rStyle w:val="a7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Frontiers</w:t>
              </w:r>
              <w:proofErr w:type="spellEnd"/>
              <w:r w:rsidR="00A64E9E" w:rsidRPr="00A64E9E">
                <w:rPr>
                  <w:rStyle w:val="a7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4E9E" w:rsidRPr="00A64E9E">
                <w:rPr>
                  <w:rStyle w:val="a7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in</w:t>
              </w:r>
              <w:proofErr w:type="spellEnd"/>
              <w:r w:rsidR="00A64E9E" w:rsidRPr="00A64E9E">
                <w:rPr>
                  <w:rStyle w:val="a7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4E9E" w:rsidRPr="00A64E9E">
                <w:rPr>
                  <w:rStyle w:val="a7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Applied</w:t>
              </w:r>
              <w:proofErr w:type="spellEnd"/>
              <w:r w:rsidR="00A64E9E" w:rsidRPr="00A64E9E">
                <w:rPr>
                  <w:rStyle w:val="a7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4E9E" w:rsidRPr="00A64E9E">
                <w:rPr>
                  <w:rStyle w:val="a7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Mathematics</w:t>
              </w:r>
              <w:proofErr w:type="spellEnd"/>
              <w:r w:rsidR="00A64E9E" w:rsidRPr="00A64E9E">
                <w:rPr>
                  <w:rStyle w:val="a7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4E9E" w:rsidRPr="00A64E9E">
                <w:rPr>
                  <w:rStyle w:val="a7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and</w:t>
              </w:r>
              <w:proofErr w:type="spellEnd"/>
              <w:r w:rsidR="00A64E9E" w:rsidRPr="00A64E9E">
                <w:rPr>
                  <w:rStyle w:val="a7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4E9E" w:rsidRPr="00A64E9E">
                <w:rPr>
                  <w:rStyle w:val="a7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Statistics</w:t>
              </w:r>
              <w:proofErr w:type="spellEnd"/>
            </w:hyperlink>
            <w:r w:rsidR="00A5725F">
              <w:rPr>
                <w:lang w:val="en-US"/>
              </w:rPr>
              <w:t xml:space="preserve">. </w:t>
            </w:r>
            <w:r w:rsidR="00A64E9E" w:rsidRPr="00A64E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A572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2024. V.</w:t>
            </w:r>
            <w:r w:rsidR="00A64E9E" w:rsidRPr="00A64E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10, 1387012</w:t>
            </w:r>
          </w:p>
          <w:p w14:paraId="59CF859A" w14:textId="77777777" w:rsidR="00562131" w:rsidRDefault="000F1B2E" w:rsidP="000F1B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F1B2E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val="en-US"/>
              </w:rPr>
              <w:t>DOI</w:t>
            </w:r>
            <w:r w:rsidRPr="000F1B2E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: 10.3389/fams.2024.1387012</w:t>
            </w:r>
          </w:p>
          <w:p w14:paraId="08604212" w14:textId="7D31D425" w:rsidR="00562131" w:rsidRPr="00562131" w:rsidRDefault="00562131" w:rsidP="00562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62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ISSN: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56213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en-US" w:eastAsia="ru-RU"/>
              </w:rPr>
              <w:t>2297-4687</w:t>
            </w:r>
          </w:p>
          <w:p w14:paraId="76F68D6A" w14:textId="5E59023C" w:rsidR="00A64E9E" w:rsidRPr="00562131" w:rsidRDefault="00A64E9E" w:rsidP="00562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62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  <w:p w14:paraId="0224FB3F" w14:textId="6E32FD73" w:rsidR="00F10B09" w:rsidRPr="00A64E9E" w:rsidRDefault="00A5725F" w:rsidP="000F1B2E">
            <w:pPr>
              <w:pStyle w:val="a6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4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Scopus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43B4" w14:textId="25A502F0" w:rsidR="00F10B09" w:rsidRPr="004C6DE8" w:rsidRDefault="004C6DE8" w:rsidP="000F1B2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8/4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3A7B" w14:textId="6B3C0ACD" w:rsidR="00F10B09" w:rsidRPr="00A5725F" w:rsidRDefault="00296059" w:rsidP="000F1B2E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hyperlink r:id="rId15" w:history="1">
              <w:proofErr w:type="spellStart"/>
              <w:r w:rsidR="00A5725F" w:rsidRPr="00A5725F">
                <w:rPr>
                  <w:rStyle w:val="typography-modulelvnit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Langemann</w:t>
              </w:r>
              <w:proofErr w:type="spellEnd"/>
              <w:r w:rsidR="00A5725F" w:rsidRPr="00A5725F">
                <w:rPr>
                  <w:rStyle w:val="typography-modulelvnit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, D.</w:t>
              </w:r>
            </w:hyperlink>
          </w:p>
        </w:tc>
      </w:tr>
      <w:tr w:rsidR="00F4151A" w:rsidRPr="00A64E9E" w14:paraId="65499108" w14:textId="77777777" w:rsidTr="000F1B2E">
        <w:trPr>
          <w:gridAfter w:val="1"/>
          <w:wAfter w:w="988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A333" w14:textId="0D232BCF" w:rsidR="00F4151A" w:rsidRPr="00F4151A" w:rsidRDefault="00F4151A" w:rsidP="000F1B2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4151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AAF3" w14:textId="19545EA5" w:rsidR="00F4151A" w:rsidRPr="00F4151A" w:rsidRDefault="00F4151A" w:rsidP="00F4151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4151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1ACC" w14:textId="54BFAD7E" w:rsidR="00F4151A" w:rsidRPr="00F4151A" w:rsidRDefault="00F4151A" w:rsidP="00F4151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4151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DAE0" w14:textId="586F9489" w:rsidR="00F4151A" w:rsidRPr="00F4151A" w:rsidRDefault="00F4151A" w:rsidP="00F4151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4151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BAA40" w14:textId="4BA23CD6" w:rsidR="00F4151A" w:rsidRPr="00F4151A" w:rsidRDefault="00F4151A" w:rsidP="00F4151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4151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4227" w14:textId="2A04BB41" w:rsidR="00F4151A" w:rsidRPr="00F4151A" w:rsidRDefault="00F4151A" w:rsidP="00F4151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4151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57131F" w:rsidRPr="00A64E9E" w14:paraId="6D85D99F" w14:textId="77777777" w:rsidTr="000F1B2E">
        <w:trPr>
          <w:gridAfter w:val="1"/>
          <w:wAfter w:w="988" w:type="dxa"/>
        </w:trPr>
        <w:tc>
          <w:tcPr>
            <w:tcW w:w="10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F550" w14:textId="112AFED9" w:rsidR="0057131F" w:rsidRPr="00F4151A" w:rsidRDefault="0057131F" w:rsidP="00F4151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 w:rsidRPr="00F415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III</w:t>
            </w:r>
            <w:r w:rsidRPr="00F415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F415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Основні</w:t>
            </w:r>
            <w:proofErr w:type="spellEnd"/>
            <w:r w:rsidRPr="00F415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F415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навчально-методичні</w:t>
            </w:r>
            <w:proofErr w:type="spellEnd"/>
            <w:r w:rsidRPr="00F415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F415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праці</w:t>
            </w:r>
            <w:proofErr w:type="spellEnd"/>
            <w:r w:rsidRPr="00F415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 xml:space="preserve"> за </w:t>
            </w:r>
            <w:proofErr w:type="spellStart"/>
            <w:r w:rsidRPr="00F415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профілем</w:t>
            </w:r>
            <w:proofErr w:type="spellEnd"/>
            <w:r w:rsidRPr="00F415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F415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кафедри</w:t>
            </w:r>
            <w:proofErr w:type="spellEnd"/>
          </w:p>
        </w:tc>
      </w:tr>
      <w:tr w:rsidR="00D91E59" w:rsidRPr="00A64E9E" w14:paraId="7121BA26" w14:textId="77777777" w:rsidTr="000F1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A79E" w14:textId="0FEB1CF9" w:rsidR="00D91E59" w:rsidRPr="00A64E9E" w:rsidRDefault="00A64E9E" w:rsidP="000F1B2E">
            <w:pPr>
              <w:spacing w:after="15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64E9E">
              <w:rPr>
                <w:rFonts w:ascii="Times New Roman" w:hAnsi="Times New Roman" w:cs="Times New Roman"/>
                <w:noProof/>
                <w:sz w:val="24"/>
                <w:szCs w:val="24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1FCF" w14:textId="77777777" w:rsidR="00D91E59" w:rsidRPr="00A64E9E" w:rsidRDefault="00D91E59" w:rsidP="000F1B2E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64E9E">
              <w:rPr>
                <w:rFonts w:ascii="Times New Roman" w:hAnsi="Times New Roman" w:cs="Times New Roman"/>
                <w:sz w:val="24"/>
                <w:szCs w:val="24"/>
              </w:rPr>
              <w:t xml:space="preserve">Елементи лінійної алгебри в курсі аналітичної геометрії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FFA6" w14:textId="10968492" w:rsidR="00D91E59" w:rsidRPr="00A64E9E" w:rsidRDefault="00A64E9E" w:rsidP="000F1B2E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proofErr w:type="spellStart"/>
            <w:r w:rsidRPr="00A64E9E">
              <w:rPr>
                <w:rFonts w:ascii="Times New Roman" w:hAnsi="Times New Roman" w:cs="Times New Roman"/>
                <w:sz w:val="24"/>
                <w:szCs w:val="24"/>
              </w:rPr>
              <w:t>навч</w:t>
            </w:r>
            <w:proofErr w:type="spellEnd"/>
            <w:r w:rsidRPr="00A64E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64E9E">
              <w:rPr>
                <w:rFonts w:ascii="Times New Roman" w:hAnsi="Times New Roman" w:cs="Times New Roman"/>
                <w:sz w:val="24"/>
                <w:szCs w:val="24"/>
              </w:rPr>
              <w:t>посібн</w:t>
            </w:r>
            <w:proofErr w:type="spellEnd"/>
            <w:r w:rsidRPr="00A64E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46AB" w14:textId="36A2C602" w:rsidR="00D91E59" w:rsidRPr="00A64E9E" w:rsidRDefault="00D91E59" w:rsidP="000F1B2E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64E9E">
              <w:rPr>
                <w:rFonts w:ascii="Times New Roman" w:hAnsi="Times New Roman" w:cs="Times New Roman"/>
                <w:sz w:val="24"/>
                <w:szCs w:val="24"/>
              </w:rPr>
              <w:t>Х.: ХНУ імені В.</w:t>
            </w:r>
            <w:r w:rsidR="00CD3A91" w:rsidRPr="00A64E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E9E">
              <w:rPr>
                <w:rFonts w:ascii="Times New Roman" w:hAnsi="Times New Roman" w:cs="Times New Roman"/>
                <w:sz w:val="24"/>
                <w:szCs w:val="24"/>
              </w:rPr>
              <w:t>Н. Каразіна</w:t>
            </w:r>
            <w:r w:rsidR="00551D5D" w:rsidRPr="00A64E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4E9E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A64E9E" w:rsidRPr="00A64E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Pr="00A64E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64E9E" w:rsidRPr="00A64E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160</w:t>
            </w:r>
            <w:r w:rsidRPr="00A64E9E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1DAA" w14:textId="77777777" w:rsidR="004C6DE8" w:rsidRDefault="00A64E9E" w:rsidP="000F1B2E">
            <w:pPr>
              <w:spacing w:after="15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A64E9E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160</w:t>
            </w:r>
            <w:r w:rsidR="00D91E59" w:rsidRPr="00A64E9E">
              <w:rPr>
                <w:rFonts w:ascii="Times New Roman" w:hAnsi="Times New Roman" w:cs="Times New Roman"/>
                <w:noProof/>
                <w:sz w:val="24"/>
                <w:szCs w:val="24"/>
              </w:rPr>
              <w:t>/</w:t>
            </w:r>
          </w:p>
          <w:p w14:paraId="7750CCE8" w14:textId="5AAACB13" w:rsidR="00D91E59" w:rsidRPr="00A64E9E" w:rsidRDefault="004C6DE8" w:rsidP="000F1B2E">
            <w:pPr>
              <w:spacing w:after="15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24175" w14:textId="2507C452" w:rsidR="00D91E59" w:rsidRPr="004C6DE8" w:rsidRDefault="00A64E9E" w:rsidP="000F1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4E9E">
              <w:rPr>
                <w:rFonts w:ascii="Times New Roman" w:hAnsi="Times New Roman" w:cs="Times New Roman"/>
                <w:sz w:val="24"/>
                <w:szCs w:val="24"/>
              </w:rPr>
              <w:t>Вишнякова</w:t>
            </w:r>
          </w:p>
          <w:p w14:paraId="71D1E8B9" w14:textId="7CF5F839" w:rsidR="004C6DE8" w:rsidRPr="004C6DE8" w:rsidRDefault="004C6DE8" w:rsidP="000F1B2E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A64E9E">
              <w:rPr>
                <w:rFonts w:ascii="Times New Roman" w:hAnsi="Times New Roman" w:cs="Times New Roman"/>
                <w:sz w:val="24"/>
                <w:szCs w:val="24"/>
              </w:rPr>
              <w:t>А. М.</w:t>
            </w:r>
          </w:p>
        </w:tc>
        <w:tc>
          <w:tcPr>
            <w:tcW w:w="988" w:type="dxa"/>
          </w:tcPr>
          <w:p w14:paraId="1CD9F892" w14:textId="77777777" w:rsidR="00D91E59" w:rsidRPr="00A64E9E" w:rsidRDefault="00D91E59" w:rsidP="000F1B2E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286036" w:rsidRPr="00A64E9E" w14:paraId="4915003D" w14:textId="77777777" w:rsidTr="000F1B2E">
        <w:trPr>
          <w:gridAfter w:val="1"/>
          <w:wAfter w:w="988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3E17" w14:textId="6DA73E61" w:rsidR="00286036" w:rsidRPr="00A64E9E" w:rsidRDefault="00A64E9E" w:rsidP="000F1B2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4E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BC9E" w14:textId="17E4AE87" w:rsidR="00286036" w:rsidRPr="00A64E9E" w:rsidRDefault="00A64E9E" w:rsidP="000F1B2E">
            <w:pPr>
              <w:shd w:val="clear" w:color="auto" w:fill="FFFFFF"/>
              <w:spacing w:line="240" w:lineRule="auto"/>
              <w:textAlignment w:val="baseline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64E9E">
              <w:rPr>
                <w:rFonts w:ascii="Times New Roman" w:hAnsi="Times New Roman" w:cs="Times New Roman"/>
                <w:sz w:val="24"/>
                <w:szCs w:val="24"/>
              </w:rPr>
              <w:t>Елементи теорії чисел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BF16" w14:textId="37F70C52" w:rsidR="00286036" w:rsidRPr="00A64E9E" w:rsidRDefault="00286036" w:rsidP="000F1B2E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64E9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навч.-метод. </w:t>
            </w:r>
            <w:r w:rsidR="003B592F" w:rsidRPr="00A64E9E">
              <w:rPr>
                <w:rFonts w:ascii="Times New Roman" w:hAnsi="Times New Roman" w:cs="Times New Roman"/>
                <w:noProof/>
                <w:sz w:val="24"/>
                <w:szCs w:val="24"/>
              </w:rPr>
              <w:t>посібн.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5F9E" w14:textId="1E6E3EA4" w:rsidR="00286036" w:rsidRPr="00A64E9E" w:rsidRDefault="00A64E9E" w:rsidP="000F1B2E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64E9E">
              <w:rPr>
                <w:rFonts w:ascii="Times New Roman" w:hAnsi="Times New Roman" w:cs="Times New Roman"/>
                <w:sz w:val="24"/>
                <w:szCs w:val="24"/>
              </w:rPr>
              <w:t>Х.: ХНУ імені В. Н. Каразіна. 20</w:t>
            </w:r>
            <w:r w:rsidRPr="00A64E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Pr="00A64E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64E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  <w:r w:rsidRPr="00A64E9E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2C2F" w14:textId="62845EB9" w:rsidR="00286036" w:rsidRPr="00A64E9E" w:rsidRDefault="00A64E9E" w:rsidP="000F1B2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A64E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  <w:r w:rsidR="00286036" w:rsidRPr="00A64E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A64E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1D73" w14:textId="77777777" w:rsidR="00043FF6" w:rsidRDefault="004C6DE8" w:rsidP="000F1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E9E">
              <w:rPr>
                <w:rFonts w:ascii="Times New Roman" w:hAnsi="Times New Roman" w:cs="Times New Roman"/>
                <w:sz w:val="24"/>
                <w:szCs w:val="24"/>
              </w:rPr>
              <w:t>Гиря</w:t>
            </w:r>
            <w:r w:rsidR="00043F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E9E" w:rsidRPr="00A64E9E">
              <w:rPr>
                <w:rFonts w:ascii="Times New Roman" w:hAnsi="Times New Roman" w:cs="Times New Roman"/>
                <w:sz w:val="24"/>
                <w:szCs w:val="24"/>
              </w:rPr>
              <w:t xml:space="preserve">Н. П. </w:t>
            </w:r>
            <w:r w:rsidRPr="00A64E9E">
              <w:rPr>
                <w:rFonts w:ascii="Times New Roman" w:hAnsi="Times New Roman" w:cs="Times New Roman"/>
                <w:sz w:val="24"/>
                <w:szCs w:val="24"/>
              </w:rPr>
              <w:t xml:space="preserve"> Каролін</w:t>
            </w:r>
          </w:p>
          <w:p w14:paraId="661BB47D" w14:textId="2517E997" w:rsidR="004C6DE8" w:rsidRPr="002B6C33" w:rsidRDefault="004C6DE8" w:rsidP="000F1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64E9E"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 w:rsidRPr="004C6D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64E9E" w:rsidRPr="00A64E9E">
              <w:rPr>
                <w:rFonts w:ascii="Times New Roman" w:hAnsi="Times New Roman" w:cs="Times New Roman"/>
                <w:sz w:val="24"/>
                <w:szCs w:val="24"/>
              </w:rPr>
              <w:t xml:space="preserve">Є. О. </w:t>
            </w:r>
          </w:p>
          <w:p w14:paraId="659CBD3F" w14:textId="1AE02C80" w:rsidR="00286036" w:rsidRPr="00A64E9E" w:rsidRDefault="004C6DE8" w:rsidP="000F1B2E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64E9E">
              <w:rPr>
                <w:rFonts w:ascii="Times New Roman" w:hAnsi="Times New Roman" w:cs="Times New Roman"/>
                <w:sz w:val="24"/>
                <w:szCs w:val="24"/>
              </w:rPr>
              <w:t xml:space="preserve">Полякова </w:t>
            </w:r>
            <w:r w:rsidR="00A64E9E" w:rsidRPr="00A64E9E">
              <w:rPr>
                <w:rFonts w:ascii="Times New Roman" w:hAnsi="Times New Roman" w:cs="Times New Roman"/>
                <w:sz w:val="24"/>
                <w:szCs w:val="24"/>
              </w:rPr>
              <w:t xml:space="preserve">Л. Ю. </w:t>
            </w:r>
          </w:p>
        </w:tc>
      </w:tr>
    </w:tbl>
    <w:tbl>
      <w:tblPr>
        <w:tblW w:w="4632" w:type="pct"/>
        <w:tblInd w:w="7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2693"/>
        <w:gridCol w:w="3543"/>
      </w:tblGrid>
      <w:tr w:rsidR="00362728" w:rsidRPr="003F5D51" w14:paraId="4CE08A66" w14:textId="77777777" w:rsidTr="004C6DE8">
        <w:tc>
          <w:tcPr>
            <w:tcW w:w="1508" w:type="pct"/>
            <w:hideMark/>
          </w:tcPr>
          <w:p w14:paraId="19CDB2D0" w14:textId="77777777" w:rsidR="003B592F" w:rsidRDefault="003B592F" w:rsidP="00CE0B6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bookmarkStart w:id="2" w:name="n179"/>
            <w:bookmarkStart w:id="3" w:name="n181"/>
            <w:bookmarkEnd w:id="2"/>
            <w:bookmarkEnd w:id="3"/>
          </w:p>
          <w:p w14:paraId="03518EE3" w14:textId="77777777" w:rsidR="00362728" w:rsidRPr="003F5D51" w:rsidRDefault="00362728" w:rsidP="00CE0B6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F5D5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Здобувач </w:t>
            </w:r>
          </w:p>
        </w:tc>
        <w:tc>
          <w:tcPr>
            <w:tcW w:w="1508" w:type="pct"/>
            <w:hideMark/>
          </w:tcPr>
          <w:p w14:paraId="6AE34C37" w14:textId="77777777" w:rsidR="001E6C72" w:rsidRDefault="001E6C72" w:rsidP="00CE0B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2CEFCB33" w14:textId="77777777" w:rsidR="001E6C72" w:rsidRPr="003F5D51" w:rsidRDefault="001E6C72" w:rsidP="00CE0B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984" w:type="pct"/>
            <w:hideMark/>
          </w:tcPr>
          <w:p w14:paraId="06533F9E" w14:textId="77777777" w:rsidR="003B592F" w:rsidRDefault="003B592F" w:rsidP="00CE0B6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42BC4CF1" w14:textId="6DA5F86D" w:rsidR="00362728" w:rsidRPr="003F5D51" w:rsidRDefault="00362728" w:rsidP="00CE0B6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F5D5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Оле</w:t>
            </w:r>
            <w:r w:rsidR="00A64E9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ся</w:t>
            </w:r>
            <w:r w:rsidRPr="003F5D5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A64E9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ЗАВАРЗІНА</w:t>
            </w:r>
            <w:r w:rsidRPr="003F5D5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</w:tr>
      <w:tr w:rsidR="00362728" w:rsidRPr="003F5D51" w14:paraId="2214EB10" w14:textId="77777777" w:rsidTr="004C6DE8">
        <w:tc>
          <w:tcPr>
            <w:tcW w:w="1508" w:type="pct"/>
            <w:hideMark/>
          </w:tcPr>
          <w:p w14:paraId="5D2A4485" w14:textId="77777777" w:rsidR="00362728" w:rsidRPr="003F5D51" w:rsidRDefault="00362728" w:rsidP="003B59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08" w:type="pct"/>
            <w:hideMark/>
          </w:tcPr>
          <w:p w14:paraId="39937783" w14:textId="77777777" w:rsidR="00362728" w:rsidRPr="003F5D51" w:rsidRDefault="00362728" w:rsidP="00CE0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984" w:type="pct"/>
            <w:hideMark/>
          </w:tcPr>
          <w:p w14:paraId="695CA438" w14:textId="77777777" w:rsidR="00362728" w:rsidRPr="003F5D51" w:rsidRDefault="00362728" w:rsidP="00CE0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362728" w:rsidRPr="003F5D51" w14:paraId="4D97F110" w14:textId="77777777" w:rsidTr="002F2FB3">
        <w:tc>
          <w:tcPr>
            <w:tcW w:w="1508" w:type="pct"/>
            <w:hideMark/>
          </w:tcPr>
          <w:p w14:paraId="178A7BD0" w14:textId="77777777" w:rsidR="00362728" w:rsidRPr="003F5D51" w:rsidRDefault="00362728" w:rsidP="003B59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F5D5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Засвідчено:</w:t>
            </w:r>
          </w:p>
          <w:p w14:paraId="36BC9A7A" w14:textId="77777777" w:rsidR="00F514F6" w:rsidRDefault="003B592F" w:rsidP="003B5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в</w:t>
            </w:r>
            <w:r w:rsidR="009F371B" w:rsidRPr="002F2FB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.</w:t>
            </w:r>
            <w:r w:rsidR="002F2FB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о</w:t>
            </w:r>
            <w:r w:rsidR="009F371B" w:rsidRPr="002F2FB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.</w:t>
            </w:r>
            <w:r w:rsidR="002F2FB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r w:rsidR="00F514F6" w:rsidRPr="002F2FB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зав. </w:t>
            </w:r>
            <w:proofErr w:type="spellStart"/>
            <w:r w:rsidR="00F514F6" w:rsidRPr="002F2FB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кафедри</w:t>
            </w:r>
            <w:proofErr w:type="spellEnd"/>
            <w:r w:rsidR="00F514F6" w:rsidRPr="00F514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uk-UA"/>
              </w:rPr>
              <w:t xml:space="preserve"> </w:t>
            </w:r>
          </w:p>
          <w:p w14:paraId="7C7F11D5" w14:textId="77777777" w:rsidR="002F2FB3" w:rsidRPr="002F2FB3" w:rsidRDefault="002F2FB3" w:rsidP="003B59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proofErr w:type="spellStart"/>
            <w:r w:rsidRPr="002F2FB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ундаментальної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математики</w:t>
            </w:r>
          </w:p>
        </w:tc>
        <w:tc>
          <w:tcPr>
            <w:tcW w:w="1508" w:type="pct"/>
          </w:tcPr>
          <w:p w14:paraId="31DC1E94" w14:textId="77777777" w:rsidR="00362728" w:rsidRPr="00F514F6" w:rsidRDefault="00362728" w:rsidP="003B5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6A6A6" w:themeColor="background1" w:themeShade="A6"/>
                <w:sz w:val="28"/>
                <w:szCs w:val="28"/>
                <w:lang w:eastAsia="uk-UA"/>
              </w:rPr>
            </w:pPr>
          </w:p>
        </w:tc>
        <w:tc>
          <w:tcPr>
            <w:tcW w:w="1984" w:type="pct"/>
          </w:tcPr>
          <w:p w14:paraId="648DD387" w14:textId="77777777" w:rsidR="00362728" w:rsidRDefault="00362728" w:rsidP="003B592F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A6A6A6" w:themeColor="background1" w:themeShade="A6"/>
                <w:sz w:val="28"/>
                <w:szCs w:val="28"/>
                <w:lang w:eastAsia="uk-UA"/>
              </w:rPr>
            </w:pPr>
          </w:p>
          <w:p w14:paraId="2FF8D1FD" w14:textId="77777777" w:rsidR="002F2FB3" w:rsidRDefault="002F2FB3" w:rsidP="003B592F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A6A6A6" w:themeColor="background1" w:themeShade="A6"/>
                <w:sz w:val="28"/>
                <w:szCs w:val="28"/>
                <w:lang w:eastAsia="uk-UA"/>
              </w:rPr>
            </w:pPr>
          </w:p>
          <w:p w14:paraId="779C989F" w14:textId="77777777" w:rsidR="002F2FB3" w:rsidRPr="002F2FB3" w:rsidRDefault="002F2FB3" w:rsidP="003B59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Сергій ГЕФТЕР</w:t>
            </w:r>
          </w:p>
        </w:tc>
      </w:tr>
      <w:tr w:rsidR="00362728" w:rsidRPr="003F5D51" w14:paraId="7D186EE1" w14:textId="77777777" w:rsidTr="00F514F6">
        <w:tc>
          <w:tcPr>
            <w:tcW w:w="1508" w:type="pct"/>
          </w:tcPr>
          <w:p w14:paraId="5907E2D4" w14:textId="77777777" w:rsidR="00362728" w:rsidRPr="003F5D51" w:rsidRDefault="00362728" w:rsidP="00CE0B6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08" w:type="pct"/>
          </w:tcPr>
          <w:p w14:paraId="1E95CE10" w14:textId="77777777" w:rsidR="00362728" w:rsidRPr="003F5D51" w:rsidRDefault="00362728" w:rsidP="00CE0B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984" w:type="pct"/>
          </w:tcPr>
          <w:p w14:paraId="740EF6A1" w14:textId="77777777" w:rsidR="00362728" w:rsidRPr="003F5D51" w:rsidRDefault="00362728" w:rsidP="00CE0B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362728" w:rsidRPr="003F5D51" w14:paraId="0E6465D1" w14:textId="77777777" w:rsidTr="00F514F6">
        <w:tc>
          <w:tcPr>
            <w:tcW w:w="1508" w:type="pct"/>
            <w:hideMark/>
          </w:tcPr>
          <w:p w14:paraId="2D629943" w14:textId="77777777" w:rsidR="00362728" w:rsidRPr="003F5D51" w:rsidRDefault="00362728" w:rsidP="00CE0B6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F5D5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Учений секретар</w:t>
            </w:r>
          </w:p>
          <w:p w14:paraId="3A9E6BFE" w14:textId="77777777" w:rsidR="00362728" w:rsidRPr="003F5D51" w:rsidRDefault="00362728" w:rsidP="00CE0B6C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08" w:type="pct"/>
            <w:hideMark/>
          </w:tcPr>
          <w:p w14:paraId="6AA1C224" w14:textId="77777777" w:rsidR="00362728" w:rsidRPr="003F5D51" w:rsidRDefault="00362728" w:rsidP="00CE0B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984" w:type="pct"/>
            <w:hideMark/>
          </w:tcPr>
          <w:p w14:paraId="5AA1DB3C" w14:textId="77777777" w:rsidR="00362728" w:rsidRPr="003F5D51" w:rsidRDefault="00362728" w:rsidP="00CE0B6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 w:rsidRPr="003F5D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Олена ФРІДМАН</w:t>
            </w:r>
          </w:p>
        </w:tc>
      </w:tr>
    </w:tbl>
    <w:p w14:paraId="3CA2AE4F" w14:textId="77777777" w:rsidR="00441AE5" w:rsidRDefault="00441AE5" w:rsidP="00CB76E4">
      <w:pPr>
        <w:rPr>
          <w:rFonts w:ascii="Times New Roman" w:hAnsi="Times New Roman" w:cs="Times New Roman"/>
          <w:sz w:val="28"/>
          <w:szCs w:val="28"/>
        </w:rPr>
      </w:pPr>
    </w:p>
    <w:p w14:paraId="4805ED0F" w14:textId="42DE9197" w:rsidR="003B592F" w:rsidRPr="00B06EC8" w:rsidRDefault="003B592F" w:rsidP="00CB76E4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4" w:name="_GoBack"/>
      <w:bookmarkEnd w:id="4"/>
    </w:p>
    <w:sectPr w:rsidR="003B592F" w:rsidRPr="00B06E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MUSerif-Bold-Identity-H">
    <w:altName w:val="Times New Roman"/>
    <w:panose1 w:val="00000000000000000000"/>
    <w:charset w:val="00"/>
    <w:family w:val="roman"/>
    <w:notTrueType/>
    <w:pitch w:val="default"/>
  </w:font>
  <w:font w:name="SFBX1000">
    <w:altName w:val="Times New Roman"/>
    <w:panose1 w:val="00000000000000000000"/>
    <w:charset w:val="00"/>
    <w:family w:val="roman"/>
    <w:notTrueType/>
    <w:pitch w:val="default"/>
  </w:font>
  <w:font w:name="CMUSerif-Italic-Identity-H">
    <w:altName w:val="Times New Roman"/>
    <w:panose1 w:val="00000000000000000000"/>
    <w:charset w:val="00"/>
    <w:family w:val="roman"/>
    <w:notTrueType/>
    <w:pitch w:val="default"/>
  </w:font>
  <w:font w:name="F17">
    <w:altName w:val="Microsoft JhengHei"/>
    <w:charset w:val="88"/>
    <w:family w:val="swiss"/>
    <w:pitch w:val="default"/>
    <w:sig w:usb0="00000000" w:usb1="00000000" w:usb2="00000010" w:usb3="00000000" w:csb0="00100000" w:csb1="00000000"/>
  </w:font>
  <w:font w:name="CMMI12">
    <w:altName w:val="Yu Gothic"/>
    <w:charset w:val="80"/>
    <w:family w:val="auto"/>
    <w:pitch w:val="default"/>
    <w:sig w:usb0="00000000" w:usb1="00000000" w:usb2="00000010" w:usb3="00000000" w:csb0="00020000" w:csb1="00000000"/>
  </w:font>
  <w:font w:name="F18">
    <w:altName w:val="Microsoft JhengHei"/>
    <w:charset w:val="88"/>
    <w:family w:val="swiss"/>
    <w:pitch w:val="default"/>
    <w:sig w:usb0="00000000" w:usb1="00000000" w:usb2="00000010" w:usb3="00000000" w:csb0="00100000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50B60"/>
    <w:multiLevelType w:val="multilevel"/>
    <w:tmpl w:val="081EB3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23E6C"/>
    <w:multiLevelType w:val="multilevel"/>
    <w:tmpl w:val="06B0D360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F76E5"/>
    <w:multiLevelType w:val="multilevel"/>
    <w:tmpl w:val="06B0D360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6601D"/>
    <w:multiLevelType w:val="multilevel"/>
    <w:tmpl w:val="2A56601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551A"/>
    <w:multiLevelType w:val="multilevel"/>
    <w:tmpl w:val="515B55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A81B00"/>
    <w:multiLevelType w:val="hybridMultilevel"/>
    <w:tmpl w:val="07A6C70C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044D99"/>
    <w:multiLevelType w:val="multilevel"/>
    <w:tmpl w:val="06B0D360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18050E"/>
    <w:multiLevelType w:val="hybridMultilevel"/>
    <w:tmpl w:val="4AC601CC"/>
    <w:lvl w:ilvl="0" w:tplc="1D3AA1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64D"/>
    <w:rsid w:val="00030058"/>
    <w:rsid w:val="00040810"/>
    <w:rsid w:val="00043FF6"/>
    <w:rsid w:val="0006174A"/>
    <w:rsid w:val="00075BE4"/>
    <w:rsid w:val="0009562F"/>
    <w:rsid w:val="000A3169"/>
    <w:rsid w:val="000A376E"/>
    <w:rsid w:val="000A3807"/>
    <w:rsid w:val="000C4457"/>
    <w:rsid w:val="000F1B2E"/>
    <w:rsid w:val="000F22ED"/>
    <w:rsid w:val="001605BA"/>
    <w:rsid w:val="001E6C72"/>
    <w:rsid w:val="00202CC0"/>
    <w:rsid w:val="00210A11"/>
    <w:rsid w:val="00210FD1"/>
    <w:rsid w:val="0023494E"/>
    <w:rsid w:val="00286036"/>
    <w:rsid w:val="00296059"/>
    <w:rsid w:val="002973C3"/>
    <w:rsid w:val="002B6C33"/>
    <w:rsid w:val="002D4A9A"/>
    <w:rsid w:val="002E368C"/>
    <w:rsid w:val="002F16F5"/>
    <w:rsid w:val="002F2FB3"/>
    <w:rsid w:val="003040CC"/>
    <w:rsid w:val="00362728"/>
    <w:rsid w:val="0039456E"/>
    <w:rsid w:val="003B3862"/>
    <w:rsid w:val="003B592F"/>
    <w:rsid w:val="003F5D51"/>
    <w:rsid w:val="00412E14"/>
    <w:rsid w:val="00441AE5"/>
    <w:rsid w:val="004531DB"/>
    <w:rsid w:val="0049664D"/>
    <w:rsid w:val="004A42CA"/>
    <w:rsid w:val="004C6DE8"/>
    <w:rsid w:val="004D1A0F"/>
    <w:rsid w:val="005174C7"/>
    <w:rsid w:val="00551D5D"/>
    <w:rsid w:val="00562131"/>
    <w:rsid w:val="00571020"/>
    <w:rsid w:val="0057131F"/>
    <w:rsid w:val="00595D1E"/>
    <w:rsid w:val="005B58DB"/>
    <w:rsid w:val="005C55D5"/>
    <w:rsid w:val="005D4026"/>
    <w:rsid w:val="005F0EEA"/>
    <w:rsid w:val="005F30F8"/>
    <w:rsid w:val="006033E8"/>
    <w:rsid w:val="00665C1F"/>
    <w:rsid w:val="0066765D"/>
    <w:rsid w:val="00696ECA"/>
    <w:rsid w:val="006B672A"/>
    <w:rsid w:val="006C493B"/>
    <w:rsid w:val="00754A56"/>
    <w:rsid w:val="00776360"/>
    <w:rsid w:val="007C2C29"/>
    <w:rsid w:val="00845BAD"/>
    <w:rsid w:val="008A1D51"/>
    <w:rsid w:val="008C0371"/>
    <w:rsid w:val="0092134D"/>
    <w:rsid w:val="0096383C"/>
    <w:rsid w:val="009C1618"/>
    <w:rsid w:val="009F15EC"/>
    <w:rsid w:val="009F371B"/>
    <w:rsid w:val="00A366A6"/>
    <w:rsid w:val="00A36CDA"/>
    <w:rsid w:val="00A46446"/>
    <w:rsid w:val="00A5725F"/>
    <w:rsid w:val="00A64E9E"/>
    <w:rsid w:val="00A97C1F"/>
    <w:rsid w:val="00AB0A0A"/>
    <w:rsid w:val="00B06EC8"/>
    <w:rsid w:val="00B62B0E"/>
    <w:rsid w:val="00B82CA9"/>
    <w:rsid w:val="00BC4A9C"/>
    <w:rsid w:val="00C00AAD"/>
    <w:rsid w:val="00C0781B"/>
    <w:rsid w:val="00C1561F"/>
    <w:rsid w:val="00C97193"/>
    <w:rsid w:val="00CB76E4"/>
    <w:rsid w:val="00CC0404"/>
    <w:rsid w:val="00CD2461"/>
    <w:rsid w:val="00CD3A91"/>
    <w:rsid w:val="00D701AA"/>
    <w:rsid w:val="00D91E59"/>
    <w:rsid w:val="00DE7E66"/>
    <w:rsid w:val="00E055A1"/>
    <w:rsid w:val="00E1657C"/>
    <w:rsid w:val="00F10B09"/>
    <w:rsid w:val="00F1774A"/>
    <w:rsid w:val="00F4151A"/>
    <w:rsid w:val="00F514F6"/>
    <w:rsid w:val="00FB3AAF"/>
    <w:rsid w:val="00FB3DDD"/>
    <w:rsid w:val="00FC3BCF"/>
    <w:rsid w:val="00FC6E83"/>
    <w:rsid w:val="00FD6AA5"/>
    <w:rsid w:val="00FE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3CDEF"/>
  <w15:chartTrackingRefBased/>
  <w15:docId w15:val="{8BE0BB34-DD74-4653-8F87-5A727DB92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FB3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FB3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FB3AAF"/>
  </w:style>
  <w:style w:type="paragraph" w:customStyle="1" w:styleId="rvps12">
    <w:name w:val="rvps12"/>
    <w:basedOn w:val="a"/>
    <w:rsid w:val="00FB3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FB3AAF"/>
  </w:style>
  <w:style w:type="paragraph" w:customStyle="1" w:styleId="rvps11">
    <w:name w:val="rvps11"/>
    <w:basedOn w:val="a"/>
    <w:rsid w:val="00FB3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0">
    <w:name w:val="rvts90"/>
    <w:basedOn w:val="a0"/>
    <w:rsid w:val="00FB3AAF"/>
  </w:style>
  <w:style w:type="paragraph" w:customStyle="1" w:styleId="1">
    <w:name w:val="Текст1"/>
    <w:basedOn w:val="a"/>
    <w:rsid w:val="005B58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ar-SA"/>
    </w:rPr>
  </w:style>
  <w:style w:type="character" w:styleId="a3">
    <w:name w:val="Placeholder Text"/>
    <w:basedOn w:val="a0"/>
    <w:uiPriority w:val="99"/>
    <w:semiHidden/>
    <w:rsid w:val="00A366A6"/>
    <w:rPr>
      <w:color w:val="808080"/>
    </w:rPr>
  </w:style>
  <w:style w:type="character" w:customStyle="1" w:styleId="fontstyle01">
    <w:name w:val="fontstyle01"/>
    <w:basedOn w:val="a0"/>
    <w:rsid w:val="005174C7"/>
    <w:rPr>
      <w:rFonts w:ascii="CMUSerif-Bold-Identity-H" w:hAnsi="CMUSerif-Bold-Identity-H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5174C7"/>
    <w:rPr>
      <w:rFonts w:ascii="SFBX1000" w:hAnsi="SFBX1000" w:hint="default"/>
      <w:b/>
      <w:bCs/>
      <w:i w:val="0"/>
      <w:iCs w:val="0"/>
      <w:color w:val="000000"/>
      <w:sz w:val="20"/>
      <w:szCs w:val="20"/>
    </w:rPr>
  </w:style>
  <w:style w:type="paragraph" w:styleId="a4">
    <w:name w:val="Normal (Web)"/>
    <w:basedOn w:val="a"/>
    <w:uiPriority w:val="99"/>
    <w:unhideWhenUsed/>
    <w:rsid w:val="00362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1">
    <w:name w:val="fontstyle21"/>
    <w:basedOn w:val="a0"/>
    <w:rsid w:val="00362728"/>
    <w:rPr>
      <w:rFonts w:ascii="CMUSerif-Italic-Identity-H" w:hAnsi="CMUSerif-Italic-Identity-H" w:hint="default"/>
      <w:b w:val="0"/>
      <w:bCs w:val="0"/>
      <w:i/>
      <w:iCs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362728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412E14"/>
    <w:pPr>
      <w:ind w:left="720"/>
      <w:contextualSpacing/>
    </w:pPr>
  </w:style>
  <w:style w:type="character" w:customStyle="1" w:styleId="il">
    <w:name w:val="il"/>
    <w:rsid w:val="000A3169"/>
  </w:style>
  <w:style w:type="character" w:customStyle="1" w:styleId="2">
    <w:name w:val="Основной текст (2)_"/>
    <w:link w:val="21"/>
    <w:locked/>
    <w:rsid w:val="0023494E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3494E"/>
    <w:pPr>
      <w:widowControl w:val="0"/>
      <w:shd w:val="clear" w:color="auto" w:fill="FFFFFF"/>
      <w:spacing w:after="60" w:line="0" w:lineRule="atLeast"/>
    </w:pPr>
  </w:style>
  <w:style w:type="character" w:styleId="a7">
    <w:name w:val="Emphasis"/>
    <w:uiPriority w:val="20"/>
    <w:qFormat/>
    <w:rsid w:val="00AB0A0A"/>
    <w:rPr>
      <w:i/>
      <w:iCs/>
    </w:rPr>
  </w:style>
  <w:style w:type="character" w:customStyle="1" w:styleId="anchor-text">
    <w:name w:val="anchor-text"/>
    <w:basedOn w:val="a0"/>
    <w:rsid w:val="00F10B09"/>
  </w:style>
  <w:style w:type="character" w:customStyle="1" w:styleId="typography-modulelvnit">
    <w:name w:val="typography-module__lvnit"/>
    <w:basedOn w:val="a0"/>
    <w:rsid w:val="00A64E9E"/>
  </w:style>
  <w:style w:type="character" w:customStyle="1" w:styleId="UnresolvedMention">
    <w:name w:val="Unresolved Mention"/>
    <w:basedOn w:val="a0"/>
    <w:uiPriority w:val="99"/>
    <w:semiHidden/>
    <w:unhideWhenUsed/>
    <w:rsid w:val="00030058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03005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4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43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746294">
          <w:marLeft w:val="0"/>
          <w:marRight w:val="36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40633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2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53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39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31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4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7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23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9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32075">
          <w:marLeft w:val="0"/>
          <w:marRight w:val="36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7015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6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2697/ACUTM.2022.26.07" TargetMode="External"/><Relationship Id="rId13" Type="http://schemas.openxmlformats.org/officeDocument/2006/relationships/hyperlink" Target="https://www.scopus.com/record/display.uri?eid=2-s2.0-85189338829&amp;origin=resultslist" TargetMode="External"/><Relationship Id="rId3" Type="http://schemas.openxmlformats.org/officeDocument/2006/relationships/styles" Target="styles.xml"/><Relationship Id="rId7" Type="http://schemas.openxmlformats.org/officeDocument/2006/relationships/hyperlink" Target="https://doi.org/10.1016/j.jmaa.2018.10.058" TargetMode="External"/><Relationship Id="rId12" Type="http://schemas.openxmlformats.org/officeDocument/2006/relationships/hyperlink" Target="https://doi.org/10.1016/j.jmaa.2023.12743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1017/S0004972717001150" TargetMode="External"/><Relationship Id="rId11" Type="http://schemas.openxmlformats.org/officeDocument/2006/relationships/hyperlink" Target="https://www.sciencedirect.com/journal/journal-of-mathematical-analysis-and-applications/vol/529/issue/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copus.com/authid/detail.uri?authorId=56189162200" TargetMode="External"/><Relationship Id="rId10" Type="http://schemas.openxmlformats.org/officeDocument/2006/relationships/hyperlink" Target="https://doi.org/10.15330/cmp.15.2.524-5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30970/ms.57.2.192-201" TargetMode="External"/><Relationship Id="rId14" Type="http://schemas.openxmlformats.org/officeDocument/2006/relationships/hyperlink" Target="https://www.scopus.com/sourceid/21100941066?origin=resultsli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0D59C-4343-48FE-AE50-226F521E7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4</Pages>
  <Words>3859</Words>
  <Characters>2201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26</cp:revision>
  <dcterms:created xsi:type="dcterms:W3CDTF">2024-05-01T17:17:00Z</dcterms:created>
  <dcterms:modified xsi:type="dcterms:W3CDTF">2024-11-20T10:39:00Z</dcterms:modified>
</cp:coreProperties>
</file>