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50" w:rsidRDefault="004D3450" w:rsidP="00D03F8D">
      <w:pPr>
        <w:jc w:val="center"/>
        <w:rPr>
          <w:sz w:val="28"/>
          <w:szCs w:val="28"/>
          <w:lang w:val="uk-UA"/>
        </w:rPr>
      </w:pPr>
    </w:p>
    <w:p w:rsidR="00D31147" w:rsidRPr="00CB6CDA" w:rsidRDefault="00D31147" w:rsidP="00CC6D66">
      <w:pPr>
        <w:spacing w:line="252" w:lineRule="auto"/>
        <w:jc w:val="center"/>
        <w:rPr>
          <w:b/>
          <w:lang w:val="uk-UA"/>
        </w:rPr>
      </w:pPr>
      <w:r w:rsidRPr="00CB6CDA">
        <w:rPr>
          <w:b/>
          <w:lang w:val="uk-UA"/>
        </w:rPr>
        <w:t>КОРОТКА ДОВІДКА</w:t>
      </w:r>
    </w:p>
    <w:p w:rsidR="00D31147" w:rsidRDefault="00D31147" w:rsidP="00CC6D66">
      <w:pPr>
        <w:spacing w:line="252" w:lineRule="auto"/>
        <w:jc w:val="center"/>
        <w:rPr>
          <w:lang w:val="uk-UA"/>
        </w:rPr>
      </w:pPr>
      <w:r w:rsidRPr="00CB6CDA">
        <w:rPr>
          <w:lang w:val="uk-UA"/>
        </w:rPr>
        <w:t xml:space="preserve">про наукову та науково-організаційну діяльність заступника директора з наукової роботи, провідного наукового співробітника відділу фікології, ліхенології та бріології </w:t>
      </w:r>
    </w:p>
    <w:p w:rsidR="00D31147" w:rsidRPr="00CB6CDA" w:rsidRDefault="00D31147" w:rsidP="00CC6D66">
      <w:pPr>
        <w:spacing w:line="252" w:lineRule="auto"/>
        <w:jc w:val="center"/>
        <w:rPr>
          <w:lang w:val="uk-UA"/>
        </w:rPr>
      </w:pPr>
      <w:r w:rsidRPr="00CB6CDA">
        <w:rPr>
          <w:lang w:val="uk-UA"/>
        </w:rPr>
        <w:t>Інституту ботаніки ім. М.Г. Холодного НАН України,</w:t>
      </w:r>
    </w:p>
    <w:p w:rsidR="00D31147" w:rsidRPr="00CB6CDA" w:rsidRDefault="00D31147" w:rsidP="00CC6D66">
      <w:pPr>
        <w:spacing w:line="252" w:lineRule="auto"/>
        <w:jc w:val="center"/>
        <w:rPr>
          <w:lang w:val="uk-UA"/>
        </w:rPr>
      </w:pPr>
      <w:bookmarkStart w:id="0" w:name="_GoBack"/>
      <w:bookmarkEnd w:id="0"/>
      <w:r w:rsidRPr="00CB6CDA">
        <w:rPr>
          <w:lang w:val="uk-UA"/>
        </w:rPr>
        <w:t>доктора біологічних наук, старшого наукового співробітника</w:t>
      </w:r>
    </w:p>
    <w:p w:rsidR="00D31147" w:rsidRPr="00CB6CDA" w:rsidRDefault="00D31147" w:rsidP="00CC6D66">
      <w:pPr>
        <w:spacing w:line="252" w:lineRule="auto"/>
        <w:jc w:val="center"/>
        <w:rPr>
          <w:b/>
          <w:lang w:val="uk-UA"/>
        </w:rPr>
      </w:pPr>
      <w:r w:rsidRPr="00CB6CDA">
        <w:rPr>
          <w:b/>
          <w:lang w:val="uk-UA"/>
        </w:rPr>
        <w:t>ВИНОГРАДОВОЇ ОКСАНИ МИКОЛАЇВНИ</w:t>
      </w:r>
    </w:p>
    <w:p w:rsidR="00D31147" w:rsidRPr="00CB6CDA" w:rsidRDefault="00D31147" w:rsidP="00D3114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677B56" w:rsidRPr="00677B56" w:rsidRDefault="00677B56" w:rsidP="00CC6D66">
      <w:pPr>
        <w:spacing w:line="252" w:lineRule="auto"/>
        <w:ind w:firstLine="454"/>
        <w:jc w:val="both"/>
        <w:rPr>
          <w:szCs w:val="28"/>
          <w:lang w:val="uk-UA"/>
        </w:rPr>
      </w:pPr>
      <w:r w:rsidRPr="00677B56">
        <w:rPr>
          <w:szCs w:val="28"/>
          <w:lang w:val="uk-UA"/>
        </w:rPr>
        <w:t xml:space="preserve">Народилась 8 січня 1959 р. у м. Києві. </w:t>
      </w:r>
    </w:p>
    <w:p w:rsidR="00677B56" w:rsidRPr="00677B56" w:rsidRDefault="00677B56" w:rsidP="00CC6D66">
      <w:pPr>
        <w:spacing w:line="252" w:lineRule="auto"/>
        <w:ind w:firstLine="454"/>
        <w:jc w:val="both"/>
        <w:rPr>
          <w:szCs w:val="28"/>
          <w:lang w:val="uk-UA"/>
        </w:rPr>
      </w:pPr>
      <w:r w:rsidRPr="00677B56">
        <w:rPr>
          <w:szCs w:val="28"/>
          <w:lang w:val="uk-UA"/>
        </w:rPr>
        <w:t>Закінчила біологічний факультет КДУ ім. Т.Г.</w:t>
      </w:r>
      <w:r w:rsidRPr="00677B56">
        <w:rPr>
          <w:szCs w:val="28"/>
        </w:rPr>
        <w:t> </w:t>
      </w:r>
      <w:r w:rsidRPr="00677B56">
        <w:rPr>
          <w:szCs w:val="28"/>
          <w:lang w:val="uk-UA"/>
        </w:rPr>
        <w:t>Шевченка (1981).</w:t>
      </w:r>
    </w:p>
    <w:p w:rsidR="00677B56" w:rsidRPr="00677B56" w:rsidRDefault="00677B56" w:rsidP="00CC6D66">
      <w:pPr>
        <w:spacing w:line="252" w:lineRule="auto"/>
        <w:ind w:firstLine="454"/>
        <w:jc w:val="both"/>
        <w:rPr>
          <w:szCs w:val="28"/>
          <w:lang w:val="uk-UA"/>
        </w:rPr>
      </w:pPr>
      <w:r w:rsidRPr="00677B56">
        <w:rPr>
          <w:szCs w:val="28"/>
          <w:lang w:val="uk-UA"/>
        </w:rPr>
        <w:t>Наукові дослідження розпочала в  студентські роки у лабораторії синьозелених водоростей</w:t>
      </w:r>
      <w:r w:rsidR="00CC6D66">
        <w:rPr>
          <w:szCs w:val="28"/>
          <w:lang w:val="uk-UA"/>
        </w:rPr>
        <w:t xml:space="preserve"> відділу альгології та ліхенології</w:t>
      </w:r>
      <w:r w:rsidRPr="00677B56">
        <w:rPr>
          <w:szCs w:val="28"/>
          <w:lang w:val="uk-UA"/>
        </w:rPr>
        <w:t xml:space="preserve"> Інституту ботаніки ім. М.Г. Холодного під керівництвом професора Н.В.Кондратьєвої. </w:t>
      </w:r>
    </w:p>
    <w:p w:rsidR="00677B56" w:rsidRPr="00677B56" w:rsidRDefault="00677B56" w:rsidP="00CC6D66">
      <w:pPr>
        <w:pStyle w:val="a4"/>
        <w:spacing w:line="252" w:lineRule="auto"/>
        <w:ind w:firstLine="454"/>
        <w:jc w:val="both"/>
        <w:rPr>
          <w:rFonts w:ascii="Times New Roman" w:hAnsi="Times New Roman"/>
          <w:sz w:val="24"/>
          <w:szCs w:val="28"/>
        </w:rPr>
      </w:pPr>
      <w:r w:rsidRPr="00677B56">
        <w:rPr>
          <w:rFonts w:ascii="Times New Roman" w:hAnsi="Times New Roman"/>
          <w:sz w:val="24"/>
          <w:szCs w:val="28"/>
          <w:lang w:val="uk-UA"/>
        </w:rPr>
        <w:t>Кандидат біологічних наук (1994 р.), доктор біологічних наук (2014 р.), старший науковий співробітник (2000 р.). Міжнародно визнаний фахівець у галузі флористики, систематики, еволюції та екології ціанобактерій.</w:t>
      </w:r>
      <w:r w:rsidRPr="00677B56">
        <w:rPr>
          <w:rFonts w:ascii="Times New Roman" w:hAnsi="Times New Roman"/>
          <w:sz w:val="24"/>
          <w:szCs w:val="28"/>
          <w:lang w:eastAsia="uk-UA"/>
        </w:rPr>
        <w:tab/>
      </w:r>
    </w:p>
    <w:p w:rsidR="00D31147" w:rsidRPr="00755B06" w:rsidRDefault="00D31147" w:rsidP="00CC6D66">
      <w:pPr>
        <w:spacing w:line="252" w:lineRule="auto"/>
        <w:ind w:left="57" w:firstLine="454"/>
        <w:jc w:val="both"/>
        <w:rPr>
          <w:spacing w:val="-4"/>
          <w:lang w:val="uk-UA"/>
        </w:rPr>
      </w:pPr>
      <w:r w:rsidRPr="00755B06">
        <w:rPr>
          <w:b/>
          <w:lang w:val="uk-UA"/>
        </w:rPr>
        <w:t>Основні наукові інтереси</w:t>
      </w:r>
      <w:r w:rsidRPr="00755B06">
        <w:rPr>
          <w:lang w:val="uk-UA"/>
        </w:rPr>
        <w:t xml:space="preserve"> О.М. Виноградової сконцентровані на вивченні </w:t>
      </w:r>
      <w:r w:rsidRPr="00E9132C">
        <w:rPr>
          <w:lang w:val="uk-UA"/>
        </w:rPr>
        <w:t xml:space="preserve">біорізноманіття ціанобактерій, </w:t>
      </w:r>
      <w:r w:rsidRPr="00755B06">
        <w:rPr>
          <w:lang w:val="uk-UA"/>
        </w:rPr>
        <w:t xml:space="preserve">їх </w:t>
      </w:r>
      <w:r w:rsidRPr="00E9132C">
        <w:rPr>
          <w:lang w:val="uk-UA"/>
        </w:rPr>
        <w:t>екологічн</w:t>
      </w:r>
      <w:r w:rsidRPr="00755B06">
        <w:rPr>
          <w:lang w:val="uk-UA"/>
        </w:rPr>
        <w:t>их</w:t>
      </w:r>
      <w:r w:rsidRPr="00E9132C">
        <w:rPr>
          <w:lang w:val="uk-UA"/>
        </w:rPr>
        <w:t xml:space="preserve"> особливост</w:t>
      </w:r>
      <w:r w:rsidRPr="00755B06">
        <w:rPr>
          <w:lang w:val="uk-UA"/>
        </w:rPr>
        <w:t xml:space="preserve">ях, </w:t>
      </w:r>
      <w:r w:rsidRPr="00E9132C">
        <w:rPr>
          <w:lang w:val="uk-UA"/>
        </w:rPr>
        <w:t xml:space="preserve"> поширенн</w:t>
      </w:r>
      <w:r w:rsidRPr="00755B06">
        <w:rPr>
          <w:lang w:val="uk-UA"/>
        </w:rPr>
        <w:t>і</w:t>
      </w:r>
      <w:r w:rsidRPr="00E9132C">
        <w:rPr>
          <w:lang w:val="uk-UA"/>
        </w:rPr>
        <w:t xml:space="preserve"> </w:t>
      </w:r>
      <w:r w:rsidRPr="00755B06">
        <w:rPr>
          <w:lang w:val="uk-UA"/>
        </w:rPr>
        <w:t>та</w:t>
      </w:r>
      <w:r w:rsidRPr="00E9132C">
        <w:rPr>
          <w:lang w:val="uk-UA"/>
        </w:rPr>
        <w:t xml:space="preserve"> охорон</w:t>
      </w:r>
      <w:r w:rsidRPr="00755B06">
        <w:rPr>
          <w:lang w:val="uk-UA"/>
        </w:rPr>
        <w:t>і</w:t>
      </w:r>
      <w:r w:rsidRPr="00E9132C">
        <w:rPr>
          <w:lang w:val="uk-UA"/>
        </w:rPr>
        <w:t>, а також таксономі</w:t>
      </w:r>
      <w:r w:rsidRPr="00755B06">
        <w:rPr>
          <w:lang w:val="uk-UA"/>
        </w:rPr>
        <w:t>ї</w:t>
      </w:r>
      <w:r w:rsidRPr="00E9132C">
        <w:rPr>
          <w:lang w:val="uk-UA"/>
        </w:rPr>
        <w:t xml:space="preserve"> </w:t>
      </w:r>
      <w:r w:rsidRPr="00755B06">
        <w:rPr>
          <w:lang w:val="uk-UA"/>
        </w:rPr>
        <w:t xml:space="preserve">і молекулярній </w:t>
      </w:r>
      <w:r w:rsidRPr="00E9132C">
        <w:rPr>
          <w:lang w:val="uk-UA"/>
        </w:rPr>
        <w:t xml:space="preserve"> філогені</w:t>
      </w:r>
      <w:r w:rsidRPr="00755B06">
        <w:rPr>
          <w:lang w:val="uk-UA"/>
        </w:rPr>
        <w:t>ї</w:t>
      </w:r>
      <w:r w:rsidRPr="00E9132C">
        <w:rPr>
          <w:lang w:val="uk-UA"/>
        </w:rPr>
        <w:t xml:space="preserve">. </w:t>
      </w:r>
      <w:r w:rsidRPr="00755B06">
        <w:rPr>
          <w:lang w:val="uk-UA"/>
        </w:rPr>
        <w:t xml:space="preserve">Ґрунтовно вивчала синьозелені водорості України та Ізраїлю, у результаті чого були опубліковані монографії, присвячені ціанофлорі цих країн. </w:t>
      </w:r>
      <w:r w:rsidRPr="00E9132C">
        <w:rPr>
          <w:lang w:val="uk-UA"/>
        </w:rPr>
        <w:t>Особливу увагу приділяє наземним представникам ціанобактерій.</w:t>
      </w:r>
      <w:r w:rsidRPr="00755B06">
        <w:rPr>
          <w:lang w:val="uk-UA"/>
        </w:rPr>
        <w:t xml:space="preserve"> К</w:t>
      </w:r>
      <w:r w:rsidRPr="00755B06">
        <w:rPr>
          <w:spacing w:val="-4"/>
          <w:lang w:val="uk-UA"/>
        </w:rPr>
        <w:t xml:space="preserve">омплексне вивчення синьозелених водоростей широкого спектру екстремальних місцезростань (гірських каньйонів, пустельних ґрунтів і скель, печер, гіпергалінних екосистем тощо) в умовах аридного та помірного клімату дозволило отримати цілісне уявлення про α-, β-, γ- різноманіття представників цієї групи та підтвердити гіпотезу про важливість цих екотопів для пізнання їх різноманіття. </w:t>
      </w:r>
    </w:p>
    <w:p w:rsidR="00D31147" w:rsidRPr="00CB6CDA" w:rsidRDefault="00D31147" w:rsidP="00CC6D66">
      <w:pPr>
        <w:spacing w:line="252" w:lineRule="auto"/>
        <w:ind w:left="57" w:firstLine="454"/>
        <w:jc w:val="both"/>
        <w:rPr>
          <w:spacing w:val="-4"/>
          <w:lang w:val="uk-UA"/>
        </w:rPr>
      </w:pPr>
      <w:r w:rsidRPr="00CB6CDA">
        <w:rPr>
          <w:spacing w:val="-4"/>
          <w:lang w:val="uk-UA"/>
        </w:rPr>
        <w:t xml:space="preserve">Зокрема, показано, що градієнт γ-різноманіття ціанопрокаріот екстремальних місцезростань віддзеркалює еволюційну історію групи: найвищі його значення властиві гіпергалінним екосистемам амфібіального типу, а найнижчі мають біотопи, де основним лімітуючим фактором є довготривалий водний дефіцит у поєднанні з радіаційним стресом. Описано типи адаптаційних стратегій, що забезпечують успішне функціонування ціаноугруповань в умовах мультистресу. </w:t>
      </w:r>
    </w:p>
    <w:p w:rsidR="00D31147" w:rsidRPr="00CB6CDA" w:rsidRDefault="00D31147" w:rsidP="00CC6D66">
      <w:pPr>
        <w:spacing w:line="252" w:lineRule="auto"/>
        <w:ind w:left="57" w:firstLine="454"/>
        <w:jc w:val="both"/>
        <w:rPr>
          <w:spacing w:val="-4"/>
          <w:lang w:val="uk-UA"/>
        </w:rPr>
      </w:pPr>
      <w:r w:rsidRPr="00CB6CDA">
        <w:rPr>
          <w:spacing w:val="-4"/>
          <w:lang w:val="uk-UA"/>
        </w:rPr>
        <w:t xml:space="preserve">Отримано нові дані про генетичний поліморфізм ціанопрокаріот із різних типів екстремальних місцезростань і показано значення цього явища як еволюційної стратегії виживання в умовах перманентного природного стресу. </w:t>
      </w:r>
    </w:p>
    <w:p w:rsidR="00D31147" w:rsidRPr="00CB6CDA" w:rsidRDefault="00D31147" w:rsidP="00CC6D66">
      <w:pPr>
        <w:spacing w:line="252" w:lineRule="auto"/>
        <w:ind w:left="57" w:firstLine="454"/>
        <w:jc w:val="both"/>
        <w:rPr>
          <w:spacing w:val="-4"/>
          <w:lang w:val="uk-UA"/>
        </w:rPr>
      </w:pPr>
      <w:r w:rsidRPr="00CB6CDA">
        <w:rPr>
          <w:spacing w:val="-4"/>
          <w:lang w:val="uk-UA"/>
        </w:rPr>
        <w:t xml:space="preserve">Значну увагу приділяє проблемам систематики ціанобактерій, зокрема, впровадженню комплексного підходу при описі нових таксонів та оновленню систематичної структури </w:t>
      </w:r>
      <w:r w:rsidRPr="00CB6CDA">
        <w:rPr>
          <w:spacing w:val="-4"/>
        </w:rPr>
        <w:t>Cyanobacteria</w:t>
      </w:r>
      <w:r w:rsidRPr="00CB6CDA">
        <w:rPr>
          <w:spacing w:val="-4"/>
          <w:lang w:val="uk-UA"/>
        </w:rPr>
        <w:t xml:space="preserve"> України. </w:t>
      </w:r>
      <w:r w:rsidRPr="00755B06">
        <w:rPr>
          <w:lang w:val="uk-UA"/>
        </w:rPr>
        <w:t>У</w:t>
      </w:r>
      <w:r w:rsidRPr="00E9132C">
        <w:rPr>
          <w:lang w:val="uk-UA"/>
        </w:rPr>
        <w:t xml:space="preserve"> складі міжнародних авторських колективів</w:t>
      </w:r>
      <w:r w:rsidRPr="00755B06">
        <w:rPr>
          <w:spacing w:val="-4"/>
          <w:lang w:val="uk-UA"/>
        </w:rPr>
        <w:t xml:space="preserve"> </w:t>
      </w:r>
      <w:r w:rsidRPr="00755B06">
        <w:rPr>
          <w:lang w:val="uk-UA"/>
        </w:rPr>
        <w:t>здійснено</w:t>
      </w:r>
      <w:r w:rsidRPr="00E9132C">
        <w:rPr>
          <w:lang w:val="uk-UA"/>
        </w:rPr>
        <w:t xml:space="preserve"> таксономічн</w:t>
      </w:r>
      <w:r w:rsidRPr="00755B06">
        <w:rPr>
          <w:lang w:val="uk-UA"/>
        </w:rPr>
        <w:t>і</w:t>
      </w:r>
      <w:r w:rsidRPr="00E9132C">
        <w:rPr>
          <w:lang w:val="uk-UA"/>
        </w:rPr>
        <w:t xml:space="preserve"> ревізі</w:t>
      </w:r>
      <w:r w:rsidRPr="00755B06">
        <w:rPr>
          <w:lang w:val="uk-UA"/>
        </w:rPr>
        <w:t>ї</w:t>
      </w:r>
      <w:r w:rsidRPr="00E9132C">
        <w:rPr>
          <w:lang w:val="uk-UA"/>
        </w:rPr>
        <w:t xml:space="preserve"> родів </w:t>
      </w:r>
      <w:r w:rsidRPr="00E9132C">
        <w:rPr>
          <w:i/>
          <w:lang w:val="la-Latn"/>
        </w:rPr>
        <w:t>Oculatella</w:t>
      </w:r>
      <w:r w:rsidRPr="00E9132C">
        <w:rPr>
          <w:lang w:val="la-Latn"/>
        </w:rPr>
        <w:t xml:space="preserve">, </w:t>
      </w:r>
      <w:r w:rsidRPr="00E9132C">
        <w:rPr>
          <w:i/>
          <w:lang w:val="la-Latn"/>
        </w:rPr>
        <w:t>Crinalium</w:t>
      </w:r>
      <w:r w:rsidRPr="00E9132C">
        <w:rPr>
          <w:lang w:val="la-Latn"/>
        </w:rPr>
        <w:t xml:space="preserve"> та </w:t>
      </w:r>
      <w:r w:rsidRPr="00E9132C">
        <w:rPr>
          <w:i/>
          <w:lang w:val="la-Latn"/>
        </w:rPr>
        <w:t>Timaviella</w:t>
      </w:r>
      <w:r w:rsidRPr="00E9132C">
        <w:rPr>
          <w:lang w:val="uk-UA"/>
        </w:rPr>
        <w:t xml:space="preserve">, описано 3 нових види ціанобактерій. Крім того, досліджено філогенію ціанобактерій родів </w:t>
      </w:r>
      <w:r w:rsidRPr="00E9132C">
        <w:rPr>
          <w:i/>
          <w:lang w:val="la-Latn"/>
        </w:rPr>
        <w:t>Brasilonema</w:t>
      </w:r>
      <w:r w:rsidRPr="00E9132C">
        <w:rPr>
          <w:lang w:val="la-Latn"/>
        </w:rPr>
        <w:t xml:space="preserve">, </w:t>
      </w:r>
      <w:r w:rsidRPr="00E9132C">
        <w:rPr>
          <w:i/>
          <w:lang w:val="la-Latn"/>
        </w:rPr>
        <w:t>Roholtiella</w:t>
      </w:r>
      <w:r w:rsidRPr="00E9132C">
        <w:rPr>
          <w:lang w:val="la-Latn"/>
        </w:rPr>
        <w:t xml:space="preserve">, </w:t>
      </w:r>
      <w:r w:rsidRPr="00E9132C">
        <w:rPr>
          <w:i/>
          <w:lang w:val="la-Latn"/>
        </w:rPr>
        <w:t>Drouetiella</w:t>
      </w:r>
      <w:r w:rsidRPr="00E9132C">
        <w:rPr>
          <w:lang w:val="la-Latn"/>
        </w:rPr>
        <w:t>,</w:t>
      </w:r>
      <w:r w:rsidRPr="00E9132C">
        <w:rPr>
          <w:i/>
          <w:lang w:val="la-Latn"/>
        </w:rPr>
        <w:t xml:space="preserve"> Wilmottia</w:t>
      </w:r>
      <w:r w:rsidRPr="00E9132C">
        <w:rPr>
          <w:lang w:val="la-Latn"/>
        </w:rPr>
        <w:t>,</w:t>
      </w:r>
      <w:r w:rsidRPr="00E9132C">
        <w:rPr>
          <w:i/>
          <w:lang w:val="la-Latn"/>
        </w:rPr>
        <w:t xml:space="preserve"> Pycnacronema</w:t>
      </w:r>
      <w:r w:rsidRPr="00E9132C">
        <w:rPr>
          <w:lang w:val="la-Latn"/>
        </w:rPr>
        <w:t xml:space="preserve">, </w:t>
      </w:r>
      <w:r w:rsidRPr="00E9132C">
        <w:rPr>
          <w:i/>
          <w:lang w:val="la-Latn"/>
        </w:rPr>
        <w:t>Tildeniella</w:t>
      </w:r>
      <w:r w:rsidRPr="00E9132C">
        <w:rPr>
          <w:lang w:val="uk-UA"/>
        </w:rPr>
        <w:t xml:space="preserve">. З урахуванням філогенетичних даних досліджено ціанобактерії </w:t>
      </w:r>
      <w:r w:rsidRPr="00755B06">
        <w:rPr>
          <w:lang w:val="uk-UA"/>
        </w:rPr>
        <w:t>низки заповідних територій України</w:t>
      </w:r>
      <w:r w:rsidRPr="00E9132C">
        <w:rPr>
          <w:lang w:val="uk-UA"/>
        </w:rPr>
        <w:t>.</w:t>
      </w:r>
    </w:p>
    <w:p w:rsidR="00D31147" w:rsidRPr="00755B06" w:rsidRDefault="00D31147" w:rsidP="00CC6D66">
      <w:pPr>
        <w:pStyle w:val="a4"/>
        <w:spacing w:line="252" w:lineRule="auto"/>
        <w:ind w:firstLine="454"/>
        <w:jc w:val="both"/>
        <w:rPr>
          <w:rFonts w:ascii="Times New Roman" w:hAnsi="Times New Roman"/>
          <w:sz w:val="24"/>
          <w:szCs w:val="24"/>
          <w:lang w:val="uk-UA"/>
        </w:rPr>
      </w:pPr>
      <w:r w:rsidRPr="00755B06">
        <w:rPr>
          <w:rFonts w:ascii="Times New Roman" w:hAnsi="Times New Roman"/>
          <w:sz w:val="24"/>
          <w:szCs w:val="24"/>
          <w:lang w:val="uk-UA"/>
        </w:rPr>
        <w:t>Автор</w:t>
      </w:r>
      <w:r w:rsidRPr="00E9132C">
        <w:rPr>
          <w:rFonts w:ascii="Times New Roman" w:hAnsi="Times New Roman"/>
          <w:sz w:val="24"/>
          <w:szCs w:val="24"/>
          <w:lang w:val="uk-UA"/>
        </w:rPr>
        <w:t xml:space="preserve"> 173</w:t>
      </w:r>
      <w:r w:rsidRPr="00755B06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755B06">
        <w:rPr>
          <w:rFonts w:ascii="Times New Roman" w:hAnsi="Times New Roman"/>
          <w:sz w:val="24"/>
          <w:szCs w:val="24"/>
          <w:lang w:val="uk-UA"/>
        </w:rPr>
        <w:t>наукових публікацій</w:t>
      </w:r>
      <w:r w:rsidRPr="00E9132C">
        <w:rPr>
          <w:rFonts w:ascii="Times New Roman" w:hAnsi="Times New Roman"/>
          <w:sz w:val="24"/>
          <w:szCs w:val="24"/>
          <w:lang w:val="uk-UA"/>
        </w:rPr>
        <w:t>, в т.ч. 7 монографі</w:t>
      </w:r>
      <w:r w:rsidRPr="00755B06">
        <w:rPr>
          <w:rFonts w:ascii="Times New Roman" w:hAnsi="Times New Roman"/>
          <w:sz w:val="24"/>
          <w:szCs w:val="24"/>
          <w:lang w:val="uk-UA"/>
        </w:rPr>
        <w:t>й</w:t>
      </w:r>
      <w:r w:rsidRPr="00E9132C">
        <w:rPr>
          <w:rFonts w:ascii="Times New Roman" w:hAnsi="Times New Roman"/>
          <w:sz w:val="24"/>
          <w:szCs w:val="24"/>
          <w:lang w:val="uk-UA"/>
        </w:rPr>
        <w:t xml:space="preserve"> (4 – за кордоном) і 104 стат</w:t>
      </w:r>
      <w:r w:rsidRPr="00755B06">
        <w:rPr>
          <w:rFonts w:ascii="Times New Roman" w:hAnsi="Times New Roman"/>
          <w:sz w:val="24"/>
          <w:szCs w:val="24"/>
          <w:lang w:val="uk-UA"/>
        </w:rPr>
        <w:t>ей</w:t>
      </w:r>
      <w:r w:rsidRPr="00E913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5B06">
        <w:rPr>
          <w:rFonts w:ascii="Times New Roman" w:hAnsi="Times New Roman"/>
          <w:sz w:val="24"/>
          <w:szCs w:val="24"/>
          <w:lang w:val="uk-UA"/>
        </w:rPr>
        <w:t>(список вибраних публікацій див. нижче).</w:t>
      </w:r>
    </w:p>
    <w:p w:rsidR="00D31147" w:rsidRPr="00CB6CDA" w:rsidRDefault="00D31147" w:rsidP="00CC6D66">
      <w:pPr>
        <w:spacing w:line="252" w:lineRule="auto"/>
        <w:ind w:firstLine="454"/>
        <w:jc w:val="both"/>
        <w:rPr>
          <w:lang w:val="uk-UA"/>
        </w:rPr>
      </w:pPr>
      <w:r w:rsidRPr="00CB6CDA">
        <w:rPr>
          <w:b/>
        </w:rPr>
        <w:t>h</w:t>
      </w:r>
      <w:r w:rsidRPr="00CB6CDA">
        <w:rPr>
          <w:b/>
          <w:lang w:val="uk-UA"/>
        </w:rPr>
        <w:t>-</w:t>
      </w:r>
      <w:r w:rsidRPr="00CB6CDA">
        <w:rPr>
          <w:b/>
        </w:rPr>
        <w:t>index</w:t>
      </w:r>
      <w:r w:rsidRPr="00CB6CDA">
        <w:rPr>
          <w:lang w:val="uk-UA"/>
        </w:rPr>
        <w:t xml:space="preserve">: </w:t>
      </w:r>
      <w:r w:rsidRPr="00CB6CDA">
        <w:t>Scopus</w:t>
      </w:r>
      <w:r w:rsidRPr="00CB6CDA">
        <w:rPr>
          <w:lang w:val="uk-UA"/>
        </w:rPr>
        <w:t xml:space="preserve"> </w:t>
      </w:r>
      <w:r>
        <w:rPr>
          <w:lang w:val="uk-UA"/>
        </w:rPr>
        <w:t>–</w:t>
      </w:r>
      <w:r w:rsidRPr="00CB6CDA">
        <w:rPr>
          <w:lang w:val="uk-UA"/>
        </w:rPr>
        <w:t xml:space="preserve"> 10 (432 цитування), </w:t>
      </w:r>
      <w:r w:rsidRPr="00CB6CDA">
        <w:t>WoS</w:t>
      </w:r>
      <w:r w:rsidRPr="00CB6CDA">
        <w:rPr>
          <w:lang w:val="uk-UA"/>
        </w:rPr>
        <w:t xml:space="preserve"> </w:t>
      </w:r>
      <w:r>
        <w:rPr>
          <w:lang w:val="uk-UA"/>
        </w:rPr>
        <w:t>–</w:t>
      </w:r>
      <w:r w:rsidRPr="00CB6CDA">
        <w:rPr>
          <w:lang w:val="uk-UA"/>
        </w:rPr>
        <w:t xml:space="preserve"> 7 (</w:t>
      </w:r>
      <w:r w:rsidRPr="00CB6CDA">
        <w:t xml:space="preserve">319 </w:t>
      </w:r>
      <w:r w:rsidRPr="00E9132C">
        <w:rPr>
          <w:lang w:val="uk-UA"/>
        </w:rPr>
        <w:t>цитувань</w:t>
      </w:r>
      <w:r w:rsidRPr="00CB6CDA">
        <w:rPr>
          <w:lang w:val="uk-UA"/>
        </w:rPr>
        <w:t xml:space="preserve">), </w:t>
      </w:r>
      <w:r w:rsidRPr="00CB6CDA">
        <w:t>Google</w:t>
      </w:r>
      <w:r w:rsidRPr="00CB6CDA">
        <w:rPr>
          <w:lang w:val="uk-UA"/>
        </w:rPr>
        <w:t xml:space="preserve"> </w:t>
      </w:r>
      <w:r w:rsidRPr="00CB6CDA">
        <w:t>Scholar</w:t>
      </w:r>
      <w:r w:rsidRPr="00CB6CDA">
        <w:rPr>
          <w:lang w:val="uk-UA"/>
        </w:rPr>
        <w:t xml:space="preserve"> – 20 (</w:t>
      </w:r>
      <w:r w:rsidRPr="00755B06">
        <w:t>2</w:t>
      </w:r>
      <w:r>
        <w:t> </w:t>
      </w:r>
      <w:r w:rsidRPr="00755B06">
        <w:t xml:space="preserve">114 </w:t>
      </w:r>
      <w:r w:rsidRPr="00E9132C">
        <w:rPr>
          <w:lang w:val="uk-UA"/>
        </w:rPr>
        <w:t>цитувань</w:t>
      </w:r>
      <w:r w:rsidRPr="00CB6CDA">
        <w:rPr>
          <w:lang w:val="uk-UA"/>
        </w:rPr>
        <w:t xml:space="preserve">). </w:t>
      </w:r>
    </w:p>
    <w:p w:rsidR="00D31147" w:rsidRPr="00CB6CDA" w:rsidRDefault="00D31147" w:rsidP="00CC6D66">
      <w:pPr>
        <w:spacing w:line="252" w:lineRule="auto"/>
        <w:ind w:firstLine="454"/>
        <w:jc w:val="both"/>
        <w:rPr>
          <w:b/>
          <w:lang w:val="uk-UA"/>
        </w:rPr>
      </w:pPr>
      <w:r w:rsidRPr="00CB6CDA">
        <w:rPr>
          <w:b/>
          <w:lang w:val="uk-UA"/>
        </w:rPr>
        <w:t>Науково-організаційна діяльність</w:t>
      </w:r>
    </w:p>
    <w:p w:rsidR="00D31147" w:rsidRPr="00755B06" w:rsidRDefault="00D31147" w:rsidP="00CC6D66">
      <w:pPr>
        <w:spacing w:line="252" w:lineRule="auto"/>
        <w:ind w:firstLine="454"/>
        <w:jc w:val="both"/>
        <w:rPr>
          <w:lang w:val="uk-UA"/>
        </w:rPr>
      </w:pPr>
      <w:r w:rsidRPr="00755B06">
        <w:rPr>
          <w:lang w:val="uk-UA"/>
        </w:rPr>
        <w:t xml:space="preserve">З 1997 по 2009 р. була вченим секретарем Наукової ради з проблем ботаніки і мікології при Відділенні загальної біології НАН України. З 2003 по 2017 р.р. – вчений секретар спеціалізованої вченої ради Д.26.211.01 при Інституті ботаніки ім. М.Г. Холодного НАН України. </w:t>
      </w:r>
      <w:r w:rsidRPr="00E9132C">
        <w:rPr>
          <w:lang w:val="uk-UA"/>
        </w:rPr>
        <w:t>З 200</w:t>
      </w:r>
      <w:r w:rsidRPr="00755B06">
        <w:rPr>
          <w:lang w:val="uk-UA"/>
        </w:rPr>
        <w:t>9</w:t>
      </w:r>
      <w:r w:rsidRPr="00E9132C">
        <w:rPr>
          <w:lang w:val="uk-UA"/>
        </w:rPr>
        <w:t> р. – заступник директора з науков</w:t>
      </w:r>
      <w:r w:rsidRPr="00755B06">
        <w:rPr>
          <w:lang w:val="uk-UA"/>
        </w:rPr>
        <w:t>ої</w:t>
      </w:r>
      <w:r w:rsidRPr="00E9132C">
        <w:rPr>
          <w:lang w:val="uk-UA"/>
        </w:rPr>
        <w:t xml:space="preserve"> </w:t>
      </w:r>
      <w:r w:rsidRPr="00755B06">
        <w:rPr>
          <w:lang w:val="uk-UA"/>
        </w:rPr>
        <w:t>роботи</w:t>
      </w:r>
      <w:r w:rsidRPr="00E9132C">
        <w:rPr>
          <w:lang w:val="uk-UA"/>
        </w:rPr>
        <w:t xml:space="preserve"> Інституту ботаніки</w:t>
      </w:r>
      <w:r w:rsidRPr="00755B06">
        <w:rPr>
          <w:lang w:val="uk-UA"/>
        </w:rPr>
        <w:t xml:space="preserve"> ім. М.Г. Холодного НАН України. З 2019 р. є експертом МОН з оцінювання ефективності діяльності </w:t>
      </w:r>
      <w:r w:rsidRPr="00755B06">
        <w:rPr>
          <w:lang w:val="uk-UA"/>
        </w:rPr>
        <w:lastRenderedPageBreak/>
        <w:t xml:space="preserve">наукових установ. З 2023 р. входить до складу Наукового комітету </w:t>
      </w:r>
      <w:r w:rsidRPr="00755B06">
        <w:rPr>
          <w:color w:val="000000"/>
          <w:lang w:val="uk-UA"/>
        </w:rPr>
        <w:t>Н</w:t>
      </w:r>
      <w:r w:rsidRPr="00E9132C">
        <w:rPr>
          <w:color w:val="000000"/>
          <w:lang w:val="uk-UA"/>
        </w:rPr>
        <w:t>аціональної ради</w:t>
      </w:r>
      <w:r>
        <w:rPr>
          <w:color w:val="000000"/>
          <w:lang w:val="uk-UA"/>
        </w:rPr>
        <w:t xml:space="preserve"> </w:t>
      </w:r>
      <w:r w:rsidRPr="00755B06">
        <w:rPr>
          <w:color w:val="000000"/>
          <w:lang w:val="uk-UA"/>
        </w:rPr>
        <w:t>У</w:t>
      </w:r>
      <w:r w:rsidRPr="00E9132C">
        <w:rPr>
          <w:color w:val="000000"/>
          <w:lang w:val="uk-UA"/>
        </w:rPr>
        <w:t xml:space="preserve">країни з питань розвитку науки і технологій. </w:t>
      </w:r>
      <w:r w:rsidRPr="00E9132C">
        <w:rPr>
          <w:lang w:val="uk-UA"/>
        </w:rPr>
        <w:t>З</w:t>
      </w:r>
      <w:r w:rsidRPr="00E9132C">
        <w:rPr>
          <w:color w:val="000000"/>
          <w:lang w:val="uk-UA"/>
        </w:rPr>
        <w:t xml:space="preserve">аступник голови спеціалізованої вченої ради при Інституті </w:t>
      </w:r>
      <w:r w:rsidRPr="00755B06">
        <w:rPr>
          <w:color w:val="000000"/>
          <w:lang w:val="uk-UA"/>
        </w:rPr>
        <w:t xml:space="preserve">ботаніки ім. М.Г. Холодного </w:t>
      </w:r>
      <w:r w:rsidRPr="00E9132C">
        <w:rPr>
          <w:color w:val="000000"/>
          <w:lang w:val="uk-UA"/>
        </w:rPr>
        <w:t>НАН України зі спеціальност</w:t>
      </w:r>
      <w:r>
        <w:rPr>
          <w:color w:val="000000"/>
          <w:lang w:val="uk-UA"/>
        </w:rPr>
        <w:t>ей</w:t>
      </w:r>
      <w:r w:rsidRPr="00E9132C">
        <w:rPr>
          <w:color w:val="000000"/>
          <w:lang w:val="uk-UA"/>
        </w:rPr>
        <w:t xml:space="preserve"> «</w:t>
      </w:r>
      <w:r w:rsidRPr="00755B06">
        <w:rPr>
          <w:color w:val="000000"/>
          <w:lang w:val="uk-UA"/>
        </w:rPr>
        <w:t>ботаніка</w:t>
      </w:r>
      <w:r w:rsidRPr="00E9132C">
        <w:rPr>
          <w:color w:val="000000"/>
          <w:lang w:val="uk-UA"/>
        </w:rPr>
        <w:t>» та «</w:t>
      </w:r>
      <w:r w:rsidRPr="00755B06">
        <w:rPr>
          <w:color w:val="000000"/>
          <w:lang w:val="uk-UA"/>
        </w:rPr>
        <w:t>м</w:t>
      </w:r>
      <w:r w:rsidRPr="00E9132C">
        <w:rPr>
          <w:color w:val="000000"/>
          <w:lang w:val="uk-UA"/>
        </w:rPr>
        <w:t>і</w:t>
      </w:r>
      <w:r w:rsidRPr="00755B06">
        <w:rPr>
          <w:color w:val="000000"/>
          <w:lang w:val="uk-UA"/>
        </w:rPr>
        <w:t>к</w:t>
      </w:r>
      <w:r w:rsidRPr="00E9132C">
        <w:rPr>
          <w:color w:val="000000"/>
          <w:lang w:val="uk-UA"/>
        </w:rPr>
        <w:t xml:space="preserve">ологія» та член спеціалізованої вченої ради при Інституті </w:t>
      </w:r>
      <w:r w:rsidRPr="00755B06">
        <w:rPr>
          <w:color w:val="000000"/>
          <w:lang w:val="uk-UA"/>
        </w:rPr>
        <w:t>морської біології</w:t>
      </w:r>
      <w:r w:rsidRPr="00E9132C">
        <w:rPr>
          <w:color w:val="000000"/>
          <w:lang w:val="uk-UA"/>
        </w:rPr>
        <w:t xml:space="preserve"> НАН України зі спеціальності «</w:t>
      </w:r>
      <w:r w:rsidRPr="00755B06">
        <w:rPr>
          <w:color w:val="000000"/>
          <w:lang w:val="uk-UA"/>
        </w:rPr>
        <w:t>гідробі</w:t>
      </w:r>
      <w:r w:rsidRPr="00E9132C">
        <w:rPr>
          <w:color w:val="000000"/>
          <w:lang w:val="uk-UA"/>
        </w:rPr>
        <w:t>ологія».</w:t>
      </w:r>
      <w:r w:rsidRPr="00755B06">
        <w:rPr>
          <w:color w:val="000000"/>
          <w:lang w:val="uk-UA"/>
        </w:rPr>
        <w:t xml:space="preserve"> </w:t>
      </w:r>
      <w:r w:rsidRPr="00755B06">
        <w:rPr>
          <w:lang w:val="uk-UA"/>
        </w:rPr>
        <w:t>Заступник головного редактора наукового журналу «Альгологія», член редколегії «</w:t>
      </w:r>
      <w:r w:rsidRPr="00755B06">
        <w:t>International Journal on Algae</w:t>
      </w:r>
      <w:r w:rsidRPr="00755B06">
        <w:rPr>
          <w:lang w:val="uk-UA"/>
        </w:rPr>
        <w:t xml:space="preserve">» (США). </w:t>
      </w:r>
    </w:p>
    <w:p w:rsidR="00D31147" w:rsidRPr="00CB6CDA" w:rsidRDefault="00D31147" w:rsidP="00CC6D66">
      <w:pPr>
        <w:spacing w:line="252" w:lineRule="auto"/>
        <w:ind w:firstLine="454"/>
        <w:jc w:val="both"/>
        <w:rPr>
          <w:lang w:val="uk-UA"/>
        </w:rPr>
      </w:pPr>
      <w:r w:rsidRPr="00CB6CDA">
        <w:rPr>
          <w:lang w:val="uk-UA"/>
        </w:rPr>
        <w:t xml:space="preserve">Під керівництвом О.М. Виноградової були підготовлені та захищені одна дисертація доктора біологічних наук та одна – доктора філософії. </w:t>
      </w:r>
    </w:p>
    <w:p w:rsidR="00D31147" w:rsidRPr="00CB6CDA" w:rsidRDefault="00D31147" w:rsidP="00CC6D66">
      <w:pPr>
        <w:spacing w:line="252" w:lineRule="auto"/>
        <w:ind w:firstLine="454"/>
        <w:jc w:val="both"/>
        <w:rPr>
          <w:b/>
          <w:lang w:val="uk-UA"/>
        </w:rPr>
      </w:pPr>
      <w:r w:rsidRPr="00CB6CDA">
        <w:rPr>
          <w:b/>
          <w:lang w:val="uk-UA"/>
        </w:rPr>
        <w:t>Відзнаки:</w:t>
      </w:r>
    </w:p>
    <w:p w:rsidR="00D31147" w:rsidRPr="00CB6CDA" w:rsidRDefault="00D31147" w:rsidP="00CC6D66">
      <w:pPr>
        <w:spacing w:line="252" w:lineRule="auto"/>
        <w:ind w:firstLine="454"/>
        <w:jc w:val="both"/>
        <w:rPr>
          <w:lang w:val="uk-UA"/>
        </w:rPr>
      </w:pPr>
      <w:r w:rsidRPr="00CB6CDA">
        <w:rPr>
          <w:lang w:val="uk-UA"/>
        </w:rPr>
        <w:t xml:space="preserve">Національна премія України імені Бориса Патона за 2021 р. </w:t>
      </w:r>
    </w:p>
    <w:p w:rsidR="00D31147" w:rsidRPr="00CB6CDA" w:rsidRDefault="00D31147" w:rsidP="00CC6D66">
      <w:pPr>
        <w:spacing w:line="252" w:lineRule="auto"/>
        <w:ind w:firstLine="454"/>
        <w:jc w:val="both"/>
        <w:rPr>
          <w:lang w:val="uk-UA"/>
        </w:rPr>
      </w:pPr>
      <w:r w:rsidRPr="00CB6CDA">
        <w:rPr>
          <w:lang w:val="uk-UA"/>
        </w:rPr>
        <w:t>Відзнака НАН України «За професійні здобутки».</w:t>
      </w:r>
    </w:p>
    <w:p w:rsidR="00D31147" w:rsidRDefault="00D31147" w:rsidP="00D31147">
      <w:pPr>
        <w:ind w:firstLine="709"/>
        <w:jc w:val="both"/>
        <w:rPr>
          <w:b/>
          <w:lang w:val="uk-UA"/>
        </w:rPr>
      </w:pPr>
    </w:p>
    <w:p w:rsidR="00D31147" w:rsidRPr="00CB6CDA" w:rsidRDefault="00D31147" w:rsidP="00D31147">
      <w:pPr>
        <w:spacing w:after="120"/>
        <w:ind w:firstLine="709"/>
        <w:jc w:val="both"/>
        <w:rPr>
          <w:b/>
          <w:lang w:val="uk-UA"/>
        </w:rPr>
      </w:pPr>
      <w:r w:rsidRPr="00CB6CDA">
        <w:rPr>
          <w:b/>
          <w:lang w:val="uk-UA"/>
        </w:rPr>
        <w:t>Список вибраних публікацій</w:t>
      </w:r>
    </w:p>
    <w:p w:rsidR="00D31147" w:rsidRPr="00CB6CDA" w:rsidRDefault="00D31147" w:rsidP="00D31147">
      <w:pPr>
        <w:spacing w:after="120"/>
        <w:ind w:firstLine="709"/>
        <w:jc w:val="both"/>
        <w:rPr>
          <w:i/>
          <w:lang w:val="uk-UA"/>
        </w:rPr>
      </w:pPr>
      <w:r w:rsidRPr="00CB6CDA">
        <w:rPr>
          <w:i/>
          <w:lang w:val="uk-UA"/>
        </w:rPr>
        <w:t>Монографії та розділи у монографіях:</w:t>
      </w:r>
    </w:p>
    <w:p w:rsidR="00D31147" w:rsidRPr="00CB6CDA" w:rsidRDefault="00D31147" w:rsidP="00D31147">
      <w:pPr>
        <w:ind w:left="454" w:hangingChars="189" w:hanging="454"/>
        <w:jc w:val="both"/>
        <w:rPr>
          <w:lang w:val="uk-UA"/>
        </w:rPr>
      </w:pPr>
      <w:r w:rsidRPr="00CB6CDA">
        <w:rPr>
          <w:lang w:val="uk-UA"/>
        </w:rPr>
        <w:t>Царенко П.М., Виноградова О.М., Бурова О.В, та ін. 2024. ПРодромус спорових рослин України:Водорості. Книга 1. Київ, Наукова думка. 879 с.</w:t>
      </w:r>
    </w:p>
    <w:p w:rsidR="00D31147" w:rsidRPr="00CB6CDA" w:rsidRDefault="00D31147" w:rsidP="00D31147">
      <w:pPr>
        <w:pStyle w:val="a7"/>
        <w:ind w:left="454" w:hangingChars="189" w:hanging="454"/>
        <w:jc w:val="both"/>
        <w:rPr>
          <w:lang w:val="uk-UA"/>
        </w:rPr>
      </w:pPr>
      <w:r w:rsidRPr="00CB6CDA">
        <w:rPr>
          <w:lang w:val="uk-UA"/>
        </w:rPr>
        <w:t xml:space="preserve">Виноградова О.М. 2012. Cyanoprokaryota гіпергалінних екосистем України. Київ, Альтерпрес. 200 с. </w:t>
      </w:r>
    </w:p>
    <w:p w:rsidR="00D31147" w:rsidRPr="00CB6CDA" w:rsidRDefault="00D31147" w:rsidP="00D31147">
      <w:pPr>
        <w:pStyle w:val="a7"/>
        <w:ind w:left="454" w:hangingChars="189" w:hanging="454"/>
        <w:jc w:val="both"/>
        <w:rPr>
          <w:lang w:val="uk-UA"/>
        </w:rPr>
      </w:pPr>
      <w:r w:rsidRPr="00CB6CDA">
        <w:rPr>
          <w:lang w:val="uk-UA"/>
        </w:rPr>
        <w:t>Vinogradova</w:t>
      </w:r>
      <w:r w:rsidRPr="00CB6CDA">
        <w:rPr>
          <w:lang w:val="en-US"/>
        </w:rPr>
        <w:t>,</w:t>
      </w:r>
      <w:r w:rsidRPr="00CB6CDA">
        <w:rPr>
          <w:lang w:val="uk-UA"/>
        </w:rPr>
        <w:t xml:space="preserve"> O. </w:t>
      </w:r>
      <w:r w:rsidRPr="00CB6CDA">
        <w:rPr>
          <w:lang w:val="en-US"/>
        </w:rPr>
        <w:t xml:space="preserve">2005. </w:t>
      </w:r>
      <w:r w:rsidRPr="00CB6CDA">
        <w:rPr>
          <w:lang w:val="uk-UA"/>
        </w:rPr>
        <w:t>Hormogoniophyceae</w:t>
      </w:r>
      <w:r w:rsidRPr="00CB6CDA">
        <w:rPr>
          <w:lang w:val="en-US"/>
        </w:rPr>
        <w:t xml:space="preserve">. In: </w:t>
      </w:r>
      <w:r w:rsidRPr="00CB6CDA">
        <w:rPr>
          <w:i/>
          <w:lang w:val="uk-UA"/>
        </w:rPr>
        <w:t>Algae of Ukraine: diversity, nomenclature, taxonomy, ecology and geography</w:t>
      </w:r>
      <w:r w:rsidRPr="00CB6CDA">
        <w:rPr>
          <w:lang w:val="uk-UA"/>
        </w:rPr>
        <w:t>.</w:t>
      </w:r>
      <w:r w:rsidRPr="00CB6CDA">
        <w:rPr>
          <w:lang w:val="en-US"/>
        </w:rPr>
        <w:t xml:space="preserve"> </w:t>
      </w:r>
      <w:r w:rsidRPr="00CB6CDA">
        <w:rPr>
          <w:lang w:val="uk-UA"/>
        </w:rPr>
        <w:t>A.R.Gantner Verlag,</w:t>
      </w:r>
      <w:r w:rsidRPr="00CB6CDA">
        <w:rPr>
          <w:lang w:val="en-US"/>
        </w:rPr>
        <w:t xml:space="preserve"> </w:t>
      </w:r>
      <w:r w:rsidRPr="00CB6CDA">
        <w:rPr>
          <w:lang w:val="uk-UA"/>
        </w:rPr>
        <w:t>Ruggel</w:t>
      </w:r>
      <w:r w:rsidRPr="00CB6CDA">
        <w:rPr>
          <w:lang w:val="en-US"/>
        </w:rPr>
        <w:t xml:space="preserve">l: </w:t>
      </w:r>
      <w:r w:rsidRPr="00CB6CDA">
        <w:rPr>
          <w:lang w:val="uk-UA"/>
        </w:rPr>
        <w:t>97</w:t>
      </w:r>
      <w:r w:rsidRPr="00CB6CDA">
        <w:rPr>
          <w:lang w:val="en-US"/>
        </w:rPr>
        <w:t>–</w:t>
      </w:r>
      <w:r w:rsidRPr="00CB6CDA">
        <w:rPr>
          <w:lang w:val="uk-UA"/>
        </w:rPr>
        <w:t xml:space="preserve">216.  </w:t>
      </w:r>
    </w:p>
    <w:p w:rsidR="00D31147" w:rsidRPr="00CB6CDA" w:rsidRDefault="00D31147" w:rsidP="00D31147">
      <w:pPr>
        <w:pStyle w:val="a7"/>
        <w:ind w:left="454" w:hangingChars="189" w:hanging="454"/>
        <w:jc w:val="both"/>
        <w:rPr>
          <w:lang w:val="uk-UA"/>
        </w:rPr>
      </w:pPr>
      <w:r w:rsidRPr="00CB6CDA">
        <w:rPr>
          <w:lang w:val="uk-UA"/>
        </w:rPr>
        <w:t>Vinogradova</w:t>
      </w:r>
      <w:r w:rsidRPr="00CB6CDA">
        <w:rPr>
          <w:lang w:val="en-US"/>
        </w:rPr>
        <w:t>,</w:t>
      </w:r>
      <w:r w:rsidRPr="00CB6CDA">
        <w:rPr>
          <w:lang w:val="uk-UA"/>
        </w:rPr>
        <w:t xml:space="preserve"> O.</w:t>
      </w:r>
      <w:r w:rsidRPr="00CB6CDA">
        <w:rPr>
          <w:lang w:val="en-US"/>
        </w:rPr>
        <w:t xml:space="preserve"> </w:t>
      </w:r>
      <w:r w:rsidRPr="00CB6CDA">
        <w:rPr>
          <w:lang w:val="uk-UA"/>
        </w:rPr>
        <w:t>Wasser</w:t>
      </w:r>
      <w:r w:rsidRPr="00CB6CDA">
        <w:rPr>
          <w:lang w:val="en-US"/>
        </w:rPr>
        <w:t>,</w:t>
      </w:r>
      <w:r w:rsidRPr="00CB6CDA">
        <w:rPr>
          <w:lang w:val="uk-UA"/>
        </w:rPr>
        <w:t xml:space="preserve"> S.P., Nevo</w:t>
      </w:r>
      <w:r w:rsidRPr="00CB6CDA">
        <w:rPr>
          <w:lang w:val="en-US"/>
        </w:rPr>
        <w:t xml:space="preserve">, </w:t>
      </w:r>
      <w:r w:rsidRPr="00CB6CDA">
        <w:rPr>
          <w:lang w:val="uk-UA"/>
        </w:rPr>
        <w:t>E.</w:t>
      </w:r>
      <w:r w:rsidRPr="00CB6CDA">
        <w:rPr>
          <w:lang w:val="en-US"/>
        </w:rPr>
        <w:t xml:space="preserve"> 2000. </w:t>
      </w:r>
      <w:r w:rsidRPr="00CB6CDA">
        <w:rPr>
          <w:lang w:val="uk-UA"/>
        </w:rPr>
        <w:t>Cyanoprokaryota</w:t>
      </w:r>
      <w:r w:rsidRPr="00CB6CDA">
        <w:rPr>
          <w:lang w:val="en-US"/>
        </w:rPr>
        <w:t xml:space="preserve">. In: </w:t>
      </w:r>
      <w:r w:rsidRPr="00CB6CDA">
        <w:rPr>
          <w:i/>
          <w:lang w:val="uk-UA"/>
        </w:rPr>
        <w:t>Cyanoprokaryotes and Algae of continental Israel</w:t>
      </w:r>
      <w:r w:rsidRPr="00CB6CDA">
        <w:rPr>
          <w:lang w:val="en-US"/>
        </w:rPr>
        <w:t xml:space="preserve">. </w:t>
      </w:r>
      <w:r w:rsidRPr="00CB6CDA">
        <w:rPr>
          <w:lang w:val="uk-UA"/>
        </w:rPr>
        <w:t>Koeltz. Sci. Books</w:t>
      </w:r>
      <w:r w:rsidRPr="00CB6CDA">
        <w:rPr>
          <w:lang w:val="en-US"/>
        </w:rPr>
        <w:t xml:space="preserve">, </w:t>
      </w:r>
      <w:r w:rsidRPr="00CB6CDA">
        <w:rPr>
          <w:lang w:val="uk-UA"/>
        </w:rPr>
        <w:t>Königstein</w:t>
      </w:r>
      <w:r w:rsidRPr="00CB6CDA">
        <w:rPr>
          <w:lang w:val="en-US"/>
        </w:rPr>
        <w:t xml:space="preserve">: </w:t>
      </w:r>
      <w:r w:rsidRPr="00CB6CDA">
        <w:rPr>
          <w:lang w:val="uk-UA"/>
        </w:rPr>
        <w:t>32</w:t>
      </w:r>
      <w:r w:rsidRPr="00CB6CDA">
        <w:rPr>
          <w:lang w:val="en-US"/>
        </w:rPr>
        <w:t>–</w:t>
      </w:r>
      <w:r w:rsidRPr="00CB6CDA">
        <w:rPr>
          <w:lang w:val="uk-UA"/>
        </w:rPr>
        <w:t xml:space="preserve">142. </w:t>
      </w:r>
    </w:p>
    <w:p w:rsidR="00D31147" w:rsidRPr="00CB6CDA" w:rsidRDefault="00D31147" w:rsidP="00D31147">
      <w:pPr>
        <w:pStyle w:val="a7"/>
        <w:ind w:left="454" w:hangingChars="189" w:hanging="454"/>
        <w:jc w:val="both"/>
        <w:rPr>
          <w:spacing w:val="-3"/>
          <w:lang w:val="uk-UA"/>
        </w:rPr>
      </w:pPr>
      <w:r w:rsidRPr="00CB6CDA">
        <w:rPr>
          <w:lang w:val="uk-UA"/>
        </w:rPr>
        <w:t>Vinogradova</w:t>
      </w:r>
      <w:r w:rsidRPr="00CB6CDA">
        <w:rPr>
          <w:lang w:val="en-US"/>
        </w:rPr>
        <w:t>,</w:t>
      </w:r>
      <w:r w:rsidRPr="00CB6CDA">
        <w:rPr>
          <w:lang w:val="uk-UA"/>
        </w:rPr>
        <w:t xml:space="preserve"> O.</w:t>
      </w:r>
      <w:r w:rsidRPr="00CB6CDA">
        <w:rPr>
          <w:lang w:val="en-US"/>
        </w:rPr>
        <w:t xml:space="preserve"> </w:t>
      </w:r>
      <w:r w:rsidRPr="00CB6CDA">
        <w:rPr>
          <w:lang w:val="uk-UA"/>
        </w:rPr>
        <w:t>Wasser</w:t>
      </w:r>
      <w:r w:rsidRPr="00CB6CDA">
        <w:rPr>
          <w:lang w:val="en-US"/>
        </w:rPr>
        <w:t>,</w:t>
      </w:r>
      <w:r w:rsidRPr="00CB6CDA">
        <w:rPr>
          <w:lang w:val="uk-UA"/>
        </w:rPr>
        <w:t xml:space="preserve"> S.P., Nevo</w:t>
      </w:r>
      <w:r w:rsidRPr="00CB6CDA">
        <w:rPr>
          <w:lang w:val="en-US"/>
        </w:rPr>
        <w:t xml:space="preserve">, </w:t>
      </w:r>
      <w:r w:rsidRPr="00CB6CDA">
        <w:rPr>
          <w:lang w:val="uk-UA"/>
        </w:rPr>
        <w:t xml:space="preserve">E. </w:t>
      </w:r>
      <w:r w:rsidRPr="00CB6CDA">
        <w:rPr>
          <w:lang w:val="en-US"/>
        </w:rPr>
        <w:t xml:space="preserve">1996. </w:t>
      </w:r>
      <w:r w:rsidRPr="00CB6CDA">
        <w:rPr>
          <w:spacing w:val="-3"/>
          <w:lang w:val="uk-UA"/>
        </w:rPr>
        <w:t>Cyanophyta: Checklist of Continental Species from Israel</w:t>
      </w:r>
      <w:r w:rsidRPr="00CB6CDA">
        <w:rPr>
          <w:spacing w:val="-3"/>
          <w:lang w:val="en-US"/>
        </w:rPr>
        <w:t>.</w:t>
      </w:r>
      <w:r w:rsidRPr="00CB6CDA">
        <w:rPr>
          <w:spacing w:val="-3"/>
          <w:lang w:val="uk-UA"/>
        </w:rPr>
        <w:t xml:space="preserve"> Pe</w:t>
      </w:r>
      <w:r w:rsidRPr="00CB6CDA">
        <w:rPr>
          <w:spacing w:val="-3"/>
          <w:lang w:val="en-US"/>
        </w:rPr>
        <w:t>d</w:t>
      </w:r>
      <w:r w:rsidRPr="00CB6CDA">
        <w:rPr>
          <w:spacing w:val="-3"/>
          <w:lang w:val="uk-UA"/>
        </w:rPr>
        <w:t>e</w:t>
      </w:r>
      <w:r w:rsidRPr="00CB6CDA">
        <w:rPr>
          <w:spacing w:val="-3"/>
          <w:lang w:val="en-US"/>
        </w:rPr>
        <w:t>l</w:t>
      </w:r>
      <w:r w:rsidRPr="00CB6CDA">
        <w:rPr>
          <w:spacing w:val="-3"/>
          <w:lang w:val="uk-UA"/>
        </w:rPr>
        <w:t xml:space="preserve">fus Publ. House, Haifa. 105 p. </w:t>
      </w:r>
    </w:p>
    <w:p w:rsidR="00D31147" w:rsidRPr="00CB6CDA" w:rsidRDefault="00D31147" w:rsidP="00D31147">
      <w:pPr>
        <w:pStyle w:val="a7"/>
        <w:ind w:left="454" w:hangingChars="189" w:hanging="454"/>
        <w:jc w:val="both"/>
      </w:pPr>
      <w:r w:rsidRPr="00CB6CDA">
        <w:rPr>
          <w:lang w:val="uk-UA"/>
        </w:rPr>
        <w:t xml:space="preserve">Виноградова О. Н. Синезеленые водоросли. </w:t>
      </w:r>
      <w:r w:rsidRPr="00CB6CDA">
        <w:t xml:space="preserve">Водоросли, грибы, мохообразные Карадагского заповедника (Флора и фауна заповедников СССР). Москва, 1992. </w:t>
      </w:r>
      <w:r w:rsidRPr="00CB6CDA">
        <w:rPr>
          <w:lang w:eastAsia="en-GB"/>
        </w:rPr>
        <w:t>–</w:t>
      </w:r>
      <w:r w:rsidRPr="00CB6CDA">
        <w:t xml:space="preserve"> С. 3-47. </w:t>
      </w:r>
    </w:p>
    <w:p w:rsidR="00053908" w:rsidRPr="00D31147" w:rsidRDefault="00053908" w:rsidP="00D31147">
      <w:pPr>
        <w:pStyle w:val="a7"/>
        <w:ind w:left="454" w:hangingChars="189" w:hanging="454"/>
        <w:jc w:val="both"/>
        <w:rPr>
          <w:i/>
          <w:color w:val="333333"/>
          <w:lang w:val="uk-UA"/>
        </w:rPr>
      </w:pPr>
      <w:r w:rsidRPr="00D31147">
        <w:rPr>
          <w:color w:val="333333"/>
          <w:lang w:val="en-US"/>
        </w:rPr>
        <w:tab/>
      </w:r>
      <w:r w:rsidRPr="00D31147">
        <w:rPr>
          <w:i/>
          <w:color w:val="333333"/>
          <w:lang w:val="uk-UA"/>
        </w:rPr>
        <w:t>Наукові статті:</w:t>
      </w:r>
    </w:p>
    <w:p w:rsidR="00B8567B" w:rsidRPr="00D31147" w:rsidRDefault="00B8567B" w:rsidP="00D31147">
      <w:pPr>
        <w:pStyle w:val="a7"/>
        <w:ind w:left="454" w:hangingChars="189" w:hanging="454"/>
        <w:jc w:val="both"/>
        <w:rPr>
          <w:color w:val="0070C0"/>
          <w:lang w:val="uk-UA"/>
        </w:rPr>
      </w:pPr>
      <w:r w:rsidRPr="00D31147">
        <w:rPr>
          <w:color w:val="333333"/>
        </w:rPr>
        <w:t xml:space="preserve">Mikhailyuk T.I., Vinogradova O.M., Demchenko E.M., Petlovana, V.R., Glaser, K., Karsten, U. </w:t>
      </w:r>
      <w:r w:rsidRPr="00D31147">
        <w:rPr>
          <w:rStyle w:val="HTML"/>
          <w:i w:val="0"/>
          <w:iCs w:val="0"/>
          <w:color w:val="333333"/>
        </w:rPr>
        <w:t xml:space="preserve">2025. </w:t>
      </w:r>
      <w:r w:rsidRPr="00D31147">
        <w:t xml:space="preserve">Terrestrial algae and cyanobacteria of the Holosiiv National Nature Park (Kyiv, Ukraine), with the description of </w:t>
      </w:r>
      <w:r w:rsidRPr="00D31147">
        <w:rPr>
          <w:i/>
        </w:rPr>
        <w:t>Leptochlorella</w:t>
      </w:r>
      <w:r w:rsidRPr="00D31147">
        <w:t xml:space="preserve"> </w:t>
      </w:r>
      <w:r w:rsidRPr="00D31147">
        <w:rPr>
          <w:i/>
        </w:rPr>
        <w:t>arboricola</w:t>
      </w:r>
      <w:r w:rsidRPr="00D31147">
        <w:t xml:space="preserve"> sp. nov. (Trebouxiophyceae, Chlorophyta). </w:t>
      </w:r>
      <w:r w:rsidRPr="00D31147">
        <w:rPr>
          <w:rStyle w:val="HTML"/>
          <w:iCs w:val="0"/>
          <w:color w:val="333333"/>
        </w:rPr>
        <w:t>Ukrainian Botanical Journal</w:t>
      </w:r>
      <w:r w:rsidR="003D4241" w:rsidRPr="00D31147">
        <w:rPr>
          <w:rStyle w:val="HTML"/>
          <w:iCs w:val="0"/>
          <w:color w:val="333333"/>
          <w:lang w:val="en-US"/>
        </w:rPr>
        <w:t xml:space="preserve"> (UBJ)</w:t>
      </w:r>
      <w:r w:rsidRPr="00D31147">
        <w:rPr>
          <w:rStyle w:val="HTML"/>
          <w:i w:val="0"/>
          <w:iCs w:val="0"/>
          <w:color w:val="333333"/>
        </w:rPr>
        <w:t xml:space="preserve">. 82(1): 3–30.  </w:t>
      </w:r>
      <w:hyperlink r:id="rId5" w:history="1">
        <w:r w:rsidRPr="00D31147">
          <w:rPr>
            <w:rStyle w:val="a3"/>
            <w:color w:val="0070C0"/>
          </w:rPr>
          <w:t>https://doi.org/10.15407/ukrbotj82.01.003</w:t>
        </w:r>
      </w:hyperlink>
    </w:p>
    <w:p w:rsidR="00053908" w:rsidRPr="00D31147" w:rsidRDefault="00B8567B" w:rsidP="00D31147">
      <w:pPr>
        <w:pStyle w:val="a7"/>
        <w:ind w:left="454" w:hangingChars="189" w:hanging="454"/>
        <w:jc w:val="both"/>
        <w:rPr>
          <w:color w:val="474747"/>
          <w:shd w:val="clear" w:color="auto" w:fill="FFFFFF"/>
          <w:lang w:val="uk-UA"/>
        </w:rPr>
      </w:pPr>
      <w:r w:rsidRPr="00D31147">
        <w:rPr>
          <w:lang w:val="uk-UA"/>
        </w:rPr>
        <w:t xml:space="preserve">Vinogradova O. </w:t>
      </w:r>
      <w:r w:rsidRPr="00D31147">
        <w:t xml:space="preserve">2024. Cyanobacteria of Ukraine: Taxonomic Structure in 2024. </w:t>
      </w:r>
      <w:r w:rsidRPr="00D31147">
        <w:rPr>
          <w:i/>
        </w:rPr>
        <w:t>International Journal on Algae</w:t>
      </w:r>
      <w:r w:rsidRPr="00D31147">
        <w:t xml:space="preserve"> (</w:t>
      </w:r>
      <w:r w:rsidRPr="00D31147">
        <w:rPr>
          <w:i/>
        </w:rPr>
        <w:t>IJA</w:t>
      </w:r>
      <w:r w:rsidRPr="00D31147">
        <w:t xml:space="preserve">) 26(4): 299–308.  </w:t>
      </w:r>
      <w:r w:rsidRPr="00D31147">
        <w:rPr>
          <w:color w:val="474747"/>
          <w:shd w:val="clear" w:color="auto" w:fill="FFFFFF"/>
        </w:rPr>
        <w:t> </w:t>
      </w:r>
    </w:p>
    <w:p w:rsidR="00B8567B" w:rsidRPr="00D31147" w:rsidRDefault="00A51F6E" w:rsidP="00D31147">
      <w:pPr>
        <w:pStyle w:val="a7"/>
        <w:ind w:left="454" w:hangingChars="189" w:hanging="454"/>
        <w:jc w:val="both"/>
        <w:rPr>
          <w:lang w:val="uk-UA"/>
        </w:rPr>
      </w:pPr>
      <w:hyperlink r:id="rId6" w:history="1">
        <w:r w:rsidR="00B8567B" w:rsidRPr="00D31147">
          <w:rPr>
            <w:rStyle w:val="a3"/>
            <w:bCs/>
            <w:iCs/>
            <w:shd w:val="clear" w:color="auto" w:fill="FFFFFF"/>
          </w:rPr>
          <w:t>http</w:t>
        </w:r>
        <w:r w:rsidR="00B8567B" w:rsidRPr="00D31147">
          <w:rPr>
            <w:rStyle w:val="a3"/>
            <w:shd w:val="clear" w:color="auto" w:fill="FFFFFF"/>
          </w:rPr>
          <w:t>://</w:t>
        </w:r>
        <w:r w:rsidR="00B8567B" w:rsidRPr="00D31147">
          <w:t xml:space="preserve"> </w:t>
        </w:r>
        <w:r w:rsidR="00B8567B" w:rsidRPr="00D31147">
          <w:rPr>
            <w:rStyle w:val="a3"/>
            <w:shd w:val="clear" w:color="auto" w:fill="FFFFFF"/>
          </w:rPr>
          <w:t>doi.org/10.1615/InterJAlgae.v26.i4.10</w:t>
        </w:r>
      </w:hyperlink>
    </w:p>
    <w:p w:rsidR="003D4241" w:rsidRPr="00D31147" w:rsidRDefault="00B8567B" w:rsidP="00D31147">
      <w:pPr>
        <w:pStyle w:val="a7"/>
        <w:ind w:left="454" w:hangingChars="189" w:hanging="454"/>
        <w:jc w:val="both"/>
        <w:rPr>
          <w:lang w:val="uk-UA"/>
        </w:rPr>
      </w:pPr>
      <w:r w:rsidRPr="00D31147">
        <w:rPr>
          <w:color w:val="333333"/>
        </w:rPr>
        <w:t xml:space="preserve">Mikhailyuk T.I., Vinogradova O.M., Gromakova A.B., Glaser K., Karsten U. 2023. </w:t>
      </w:r>
      <w:r w:rsidRPr="00D31147">
        <w:t xml:space="preserve">A Polyphasic Approach Leading to the Discovery of New Taxa of Terrestrial Cyanobacteria for the Flora of Ukraine. </w:t>
      </w:r>
      <w:r w:rsidRPr="00D31147">
        <w:rPr>
          <w:i/>
        </w:rPr>
        <w:t>IJA</w:t>
      </w:r>
      <w:r w:rsidRPr="00D31147">
        <w:t xml:space="preserve"> 25(4): 301–322.308. </w:t>
      </w:r>
    </w:p>
    <w:p w:rsidR="00B8567B" w:rsidRPr="00D31147" w:rsidRDefault="00A51F6E" w:rsidP="00D31147">
      <w:pPr>
        <w:pStyle w:val="a7"/>
        <w:ind w:left="454" w:hangingChars="189" w:hanging="454"/>
        <w:jc w:val="both"/>
        <w:rPr>
          <w:bCs/>
          <w:iCs/>
          <w:shd w:val="clear" w:color="auto" w:fill="FFFFFF"/>
          <w:lang w:val="uk-UA"/>
        </w:rPr>
      </w:pPr>
      <w:hyperlink r:id="rId7" w:history="1">
        <w:r w:rsidR="00B8567B" w:rsidRPr="00D31147">
          <w:rPr>
            <w:rStyle w:val="a3"/>
            <w:bCs/>
            <w:iCs/>
            <w:shd w:val="clear" w:color="auto" w:fill="FFFFFF"/>
          </w:rPr>
          <w:t>http</w:t>
        </w:r>
        <w:r w:rsidR="00B8567B" w:rsidRPr="00D31147">
          <w:rPr>
            <w:rStyle w:val="a3"/>
            <w:shd w:val="clear" w:color="auto" w:fill="FFFFFF"/>
          </w:rPr>
          <w:t>://</w:t>
        </w:r>
        <w:r w:rsidR="00B8567B" w:rsidRPr="00D31147">
          <w:t xml:space="preserve"> </w:t>
        </w:r>
        <w:r w:rsidR="00B8567B" w:rsidRPr="00D31147">
          <w:rPr>
            <w:rStyle w:val="a3"/>
            <w:shd w:val="clear" w:color="auto" w:fill="FFFFFF"/>
          </w:rPr>
          <w:t>doi.org/10.1615/InterJAlgae.v25.i4.10</w:t>
        </w:r>
      </w:hyperlink>
    </w:p>
    <w:p w:rsidR="00B8567B" w:rsidRPr="00D31147" w:rsidRDefault="00B8567B" w:rsidP="00D31147">
      <w:pPr>
        <w:pStyle w:val="a7"/>
        <w:ind w:left="454" w:hangingChars="189" w:hanging="454"/>
        <w:jc w:val="both"/>
        <w:rPr>
          <w:bCs/>
          <w:iCs/>
          <w:shd w:val="clear" w:color="auto" w:fill="FFFFFF"/>
          <w:lang w:val="uk-UA"/>
        </w:rPr>
      </w:pPr>
      <w:r w:rsidRPr="00D31147">
        <w:rPr>
          <w:color w:val="333333"/>
        </w:rPr>
        <w:t xml:space="preserve">Mikhailyuk T.I., Vinogradova O.M., </w:t>
      </w:r>
      <w:r w:rsidRPr="00D31147">
        <w:rPr>
          <w:lang w:val="sv-SE"/>
        </w:rPr>
        <w:t>Holzinger A.</w:t>
      </w:r>
      <w:r w:rsidR="003D4241" w:rsidRPr="00D31147">
        <w:rPr>
          <w:lang w:val="sv-SE"/>
        </w:rPr>
        <w:t xml:space="preserve"> et al.</w:t>
      </w:r>
      <w:r w:rsidRPr="00D31147">
        <w:rPr>
          <w:color w:val="333333"/>
        </w:rPr>
        <w:t xml:space="preserve"> </w:t>
      </w:r>
      <w:r w:rsidRPr="00D31147">
        <w:t xml:space="preserve">2022. </w:t>
      </w:r>
      <w:r w:rsidRPr="00D31147">
        <w:rPr>
          <w:rFonts w:eastAsia="TimesNewRomanPSMT--Identity-H"/>
          <w:i/>
        </w:rPr>
        <w:t>Timaviella dunensis</w:t>
      </w:r>
      <w:r w:rsidRPr="00D31147">
        <w:rPr>
          <w:bCs/>
        </w:rPr>
        <w:t xml:space="preserve"> sp. nov. </w:t>
      </w:r>
      <w:r w:rsidRPr="00D31147">
        <w:rPr>
          <w:shd w:val="clear" w:color="auto" w:fill="FFFFFF"/>
          <w:lang w:eastAsia="uk-UA"/>
        </w:rPr>
        <w:t xml:space="preserve">from sand dunes of the Baltic Sea, Germany, and emendation of </w:t>
      </w:r>
      <w:r w:rsidRPr="00D31147">
        <w:rPr>
          <w:i/>
        </w:rPr>
        <w:t xml:space="preserve">Timaviella edaphica </w:t>
      </w:r>
      <w:r w:rsidRPr="00D31147">
        <w:rPr>
          <w:rFonts w:eastAsia="TimesNewRomanPSMT"/>
        </w:rPr>
        <w:t>(Elenkin) O.M. Vynogr. &amp; Mikhailyuk</w:t>
      </w:r>
      <w:r w:rsidRPr="00D31147">
        <w:rPr>
          <w:bCs/>
        </w:rPr>
        <w:t xml:space="preserve"> (</w:t>
      </w:r>
      <w:r w:rsidRPr="00D31147">
        <w:rPr>
          <w:bCs/>
          <w:iCs/>
        </w:rPr>
        <w:t>Synechococcales</w:t>
      </w:r>
      <w:r w:rsidRPr="00D31147">
        <w:rPr>
          <w:bCs/>
        </w:rPr>
        <w:t xml:space="preserve">, </w:t>
      </w:r>
      <w:r w:rsidRPr="00D31147">
        <w:rPr>
          <w:bCs/>
          <w:iCs/>
        </w:rPr>
        <w:t>Cyanobacteria</w:t>
      </w:r>
      <w:r w:rsidRPr="00D31147">
        <w:rPr>
          <w:bCs/>
        </w:rPr>
        <w:t xml:space="preserve">) </w:t>
      </w:r>
      <w:r w:rsidRPr="00D31147">
        <w:rPr>
          <w:shd w:val="clear" w:color="auto" w:fill="FFFFFF"/>
        </w:rPr>
        <w:t xml:space="preserve">based on an integrative approach. </w:t>
      </w:r>
      <w:r w:rsidRPr="00D31147">
        <w:rPr>
          <w:i/>
          <w:shd w:val="clear" w:color="auto" w:fill="FFFFFF"/>
        </w:rPr>
        <w:t>Phytotaxa</w:t>
      </w:r>
      <w:r w:rsidRPr="00D31147">
        <w:rPr>
          <w:shd w:val="clear" w:color="auto" w:fill="FFFFFF"/>
        </w:rPr>
        <w:t xml:space="preserve"> 532 (3): 192–208. </w:t>
      </w:r>
      <w:hyperlink r:id="rId8" w:history="1">
        <w:r w:rsidRPr="00D31147">
          <w:rPr>
            <w:rStyle w:val="a3"/>
            <w:bCs/>
            <w:iCs/>
            <w:shd w:val="clear" w:color="auto" w:fill="FFFFFF"/>
          </w:rPr>
          <w:t>http</w:t>
        </w:r>
        <w:r w:rsidRPr="00D31147">
          <w:rPr>
            <w:rStyle w:val="a3"/>
            <w:shd w:val="clear" w:color="auto" w:fill="FFFFFF"/>
          </w:rPr>
          <w:t>://doi.org/10.1164/phytotaxa.532.3.1</w:t>
        </w:r>
      </w:hyperlink>
    </w:p>
    <w:p w:rsidR="00B8567B" w:rsidRPr="00D31147" w:rsidRDefault="00B8567B" w:rsidP="00D31147">
      <w:pPr>
        <w:pStyle w:val="a7"/>
        <w:ind w:left="454" w:hangingChars="189" w:hanging="454"/>
        <w:jc w:val="both"/>
        <w:rPr>
          <w:bCs/>
          <w:iCs/>
          <w:shd w:val="clear" w:color="auto" w:fill="FFFFFF"/>
          <w:lang w:val="uk-UA"/>
        </w:rPr>
      </w:pPr>
      <w:r w:rsidRPr="00D31147">
        <w:rPr>
          <w:color w:val="333333"/>
        </w:rPr>
        <w:t>Mikhailyuk T.I., Vinogradova O.M., Glaser K.</w:t>
      </w:r>
      <w:r w:rsidR="003D4241" w:rsidRPr="00D31147">
        <w:rPr>
          <w:lang w:val="sv-SE"/>
        </w:rPr>
        <w:t xml:space="preserve"> et al.</w:t>
      </w:r>
      <w:r w:rsidRPr="00D31147">
        <w:rPr>
          <w:color w:val="333333"/>
        </w:rPr>
        <w:t xml:space="preserve"> 2021. </w:t>
      </w:r>
      <w:r w:rsidRPr="00D31147">
        <w:t xml:space="preserve">Algae of biological soil crusts from sand dunes of the Danube Delta Biosphere Reserve (Odessa Region, Ukraine). </w:t>
      </w:r>
      <w:r w:rsidRPr="00D31147">
        <w:rPr>
          <w:i/>
        </w:rPr>
        <w:t>IJA</w:t>
      </w:r>
      <w:r w:rsidRPr="00D31147">
        <w:t xml:space="preserve"> 23 </w:t>
      </w:r>
      <w:r w:rsidRPr="00D31147">
        <w:rPr>
          <w:lang w:val="uk-UA"/>
        </w:rPr>
        <w:t>(1)</w:t>
      </w:r>
      <w:r w:rsidRPr="00D31147">
        <w:t xml:space="preserve">: 7–42. </w:t>
      </w:r>
      <w:hyperlink r:id="rId9" w:history="1">
        <w:r w:rsidRPr="00D31147">
          <w:rPr>
            <w:rStyle w:val="a3"/>
            <w:bCs/>
            <w:iCs/>
            <w:shd w:val="clear" w:color="auto" w:fill="FFFFFF"/>
          </w:rPr>
          <w:t>http</w:t>
        </w:r>
        <w:r w:rsidRPr="00D31147">
          <w:rPr>
            <w:rStyle w:val="a3"/>
            <w:shd w:val="clear" w:color="auto" w:fill="FFFFFF"/>
          </w:rPr>
          <w:t>://doi.org/10.1615/InterJAlgae.v23.i1.20</w:t>
        </w:r>
      </w:hyperlink>
    </w:p>
    <w:p w:rsidR="00053908" w:rsidRPr="00D31147" w:rsidRDefault="00B8567B" w:rsidP="00D31147">
      <w:pPr>
        <w:pStyle w:val="a7"/>
        <w:ind w:left="454" w:hangingChars="189" w:hanging="454"/>
        <w:jc w:val="both"/>
        <w:rPr>
          <w:lang w:val="uk-UA"/>
        </w:rPr>
      </w:pPr>
      <w:r w:rsidRPr="00D31147">
        <w:rPr>
          <w:color w:val="333333"/>
        </w:rPr>
        <w:t xml:space="preserve">Vinogradova O.N., </w:t>
      </w:r>
      <w:r w:rsidRPr="00D31147">
        <w:t>Nuriyeva М.A.</w:t>
      </w:r>
      <w:r w:rsidRPr="00D31147">
        <w:rPr>
          <w:lang w:val="uk-UA"/>
        </w:rPr>
        <w:t xml:space="preserve"> 2020. </w:t>
      </w:r>
      <w:r w:rsidRPr="00D31147">
        <w:t xml:space="preserve">Caspian Cyanobacteria of Azerbaijan: a complete checklist with ecological and geographical characteristic. </w:t>
      </w:r>
      <w:r w:rsidRPr="00D31147">
        <w:rPr>
          <w:bCs/>
          <w:i/>
        </w:rPr>
        <w:t>Algologia</w:t>
      </w:r>
      <w:r w:rsidRPr="00D31147">
        <w:rPr>
          <w:bCs/>
        </w:rPr>
        <w:t xml:space="preserve"> 30(4): 329–343. </w:t>
      </w:r>
      <w:r w:rsidRPr="00D31147">
        <w:rPr>
          <w:bCs/>
          <w:lang w:val="uk-UA"/>
        </w:rPr>
        <w:t xml:space="preserve"> </w:t>
      </w:r>
      <w:hyperlink r:id="rId10" w:history="1">
        <w:r w:rsidRPr="00D31147">
          <w:rPr>
            <w:rStyle w:val="a3"/>
            <w:color w:val="008ACB"/>
            <w:shd w:val="clear" w:color="auto" w:fill="FFFFFF"/>
          </w:rPr>
          <w:t>https://doi.org/10.15407/alg30.04.325</w:t>
        </w:r>
      </w:hyperlink>
    </w:p>
    <w:p w:rsidR="00053908" w:rsidRPr="00D31147" w:rsidRDefault="00B8567B" w:rsidP="00D31147">
      <w:pPr>
        <w:pStyle w:val="a7"/>
        <w:ind w:left="454" w:hangingChars="189" w:hanging="454"/>
        <w:jc w:val="both"/>
        <w:rPr>
          <w:lang w:val="uk-UA"/>
        </w:rPr>
      </w:pPr>
      <w:r w:rsidRPr="00D31147">
        <w:rPr>
          <w:lang w:val="uk-UA"/>
        </w:rPr>
        <w:t>Vinogradova O.</w:t>
      </w:r>
      <w:r w:rsidRPr="00D31147">
        <w:t>, Nurieva M.</w:t>
      </w:r>
      <w:r w:rsidRPr="00D31147">
        <w:rPr>
          <w:lang w:val="uk-UA"/>
        </w:rPr>
        <w:t xml:space="preserve"> </w:t>
      </w:r>
      <w:r w:rsidRPr="00D31147">
        <w:t xml:space="preserve">2020. Missed Taxon: on the Generic Affiliation of Cyanobacteria </w:t>
      </w:r>
      <w:r w:rsidRPr="00D31147">
        <w:rPr>
          <w:i/>
        </w:rPr>
        <w:t>Oscillatoria tanganyikae</w:t>
      </w:r>
      <w:r w:rsidRPr="00D31147">
        <w:t xml:space="preserve"> var. </w:t>
      </w:r>
      <w:r w:rsidRPr="00D31147">
        <w:rPr>
          <w:i/>
        </w:rPr>
        <w:t>caspica</w:t>
      </w:r>
      <w:r w:rsidRPr="00D31147">
        <w:t xml:space="preserve"> Usachev. </w:t>
      </w:r>
      <w:r w:rsidRPr="00D31147">
        <w:rPr>
          <w:i/>
        </w:rPr>
        <w:t>IJA</w:t>
      </w:r>
      <w:r w:rsidRPr="00D31147">
        <w:t xml:space="preserve"> 22(3): 237–244.</w:t>
      </w:r>
      <w:r w:rsidRPr="00D31147">
        <w:rPr>
          <w:color w:val="474747"/>
          <w:shd w:val="clear" w:color="auto" w:fill="FFFFFF"/>
        </w:rPr>
        <w:t> </w:t>
      </w:r>
      <w:hyperlink r:id="rId11" w:history="1">
        <w:r w:rsidRPr="00D31147">
          <w:rPr>
            <w:rStyle w:val="a3"/>
            <w:bCs/>
            <w:iCs/>
            <w:shd w:val="clear" w:color="auto" w:fill="FFFFFF"/>
          </w:rPr>
          <w:t>http</w:t>
        </w:r>
        <w:r w:rsidRPr="00D31147">
          <w:rPr>
            <w:rStyle w:val="a3"/>
            <w:shd w:val="clear" w:color="auto" w:fill="FFFFFF"/>
          </w:rPr>
          <w:t>://</w:t>
        </w:r>
        <w:r w:rsidRPr="00D31147">
          <w:t xml:space="preserve"> </w:t>
        </w:r>
        <w:r w:rsidRPr="00D31147">
          <w:rPr>
            <w:rStyle w:val="a3"/>
            <w:shd w:val="clear" w:color="auto" w:fill="FFFFFF"/>
          </w:rPr>
          <w:t>doi.org/10.1615/InterJAlgae.v26.i4.10</w:t>
        </w:r>
      </w:hyperlink>
    </w:p>
    <w:p w:rsidR="00053908" w:rsidRPr="00D31147" w:rsidRDefault="00B8567B" w:rsidP="00D31147">
      <w:pPr>
        <w:pStyle w:val="a7"/>
        <w:ind w:left="454" w:hangingChars="189" w:hanging="454"/>
        <w:jc w:val="both"/>
        <w:rPr>
          <w:bCs/>
          <w:iCs/>
          <w:color w:val="0070C0"/>
          <w:u w:val="single"/>
          <w:shd w:val="clear" w:color="auto" w:fill="FFFFFF"/>
          <w:lang w:val="uk-UA"/>
        </w:rPr>
      </w:pPr>
      <w:r w:rsidRPr="00D31147">
        <w:rPr>
          <w:lang w:val="uk-UA"/>
        </w:rPr>
        <w:t>Vinogradova O.</w:t>
      </w:r>
      <w:r w:rsidRPr="00D31147">
        <w:t xml:space="preserve"> 2019. On the proper generic and familial placement and nomenclature of “</w:t>
      </w:r>
      <w:r w:rsidRPr="00D31147">
        <w:rPr>
          <w:i/>
        </w:rPr>
        <w:t>Plectonema puteale</w:t>
      </w:r>
      <w:r w:rsidRPr="00D31147">
        <w:t xml:space="preserve"> f. </w:t>
      </w:r>
      <w:r w:rsidRPr="00D31147">
        <w:rPr>
          <w:i/>
        </w:rPr>
        <w:t>edaphica</w:t>
      </w:r>
      <w:r w:rsidRPr="00D31147">
        <w:rPr>
          <w:lang w:val="uk-UA"/>
        </w:rPr>
        <w:t>:</w:t>
      </w:r>
      <w:r w:rsidRPr="00D31147">
        <w:t xml:space="preserve"> a correction and comments.</w:t>
      </w:r>
      <w:r w:rsidRPr="00D31147">
        <w:rPr>
          <w:i/>
        </w:rPr>
        <w:t xml:space="preserve"> Phytotaxa</w:t>
      </w:r>
      <w:r w:rsidRPr="00D31147">
        <w:t xml:space="preserve"> 397(2): 210</w:t>
      </w:r>
      <w:r w:rsidRPr="00D31147">
        <w:rPr>
          <w:lang w:val="uk-UA"/>
        </w:rPr>
        <w:t>–</w:t>
      </w:r>
      <w:r w:rsidRPr="00D31147">
        <w:t>212.</w:t>
      </w:r>
      <w:hyperlink r:id="rId12" w:history="1">
        <w:r w:rsidRPr="00D31147">
          <w:rPr>
            <w:rStyle w:val="a3"/>
            <w:bCs/>
            <w:iCs/>
            <w:color w:val="0070C0"/>
            <w:shd w:val="clear" w:color="auto" w:fill="FFFFFF"/>
          </w:rPr>
          <w:t>http</w:t>
        </w:r>
        <w:r w:rsidRPr="00D31147">
          <w:rPr>
            <w:rStyle w:val="a3"/>
            <w:color w:val="0070C0"/>
            <w:shd w:val="clear" w:color="auto" w:fill="FFFFFF"/>
          </w:rPr>
          <w:t>://doi.org/10.1164/phytotaxa.397.2.</w:t>
        </w:r>
      </w:hyperlink>
      <w:r w:rsidRPr="00D31147">
        <w:rPr>
          <w:bCs/>
          <w:iCs/>
          <w:color w:val="0070C0"/>
          <w:u w:val="single"/>
          <w:shd w:val="clear" w:color="auto" w:fill="FFFFFF"/>
        </w:rPr>
        <w:t>9</w:t>
      </w:r>
    </w:p>
    <w:p w:rsidR="00B8567B" w:rsidRPr="00D31147" w:rsidRDefault="00B8567B" w:rsidP="00D31147">
      <w:pPr>
        <w:pStyle w:val="a7"/>
        <w:ind w:left="454" w:hangingChars="189" w:hanging="454"/>
        <w:jc w:val="both"/>
      </w:pPr>
      <w:r w:rsidRPr="00D31147">
        <w:rPr>
          <w:caps/>
          <w:lang w:val="sv-SE"/>
        </w:rPr>
        <w:t>M</w:t>
      </w:r>
      <w:r w:rsidRPr="00D31147">
        <w:rPr>
          <w:lang w:val="sv-SE"/>
        </w:rPr>
        <w:t>ikhailyuk</w:t>
      </w:r>
      <w:r w:rsidRPr="00D31147">
        <w:rPr>
          <w:caps/>
          <w:lang w:val="sv-SE"/>
        </w:rPr>
        <w:t xml:space="preserve"> T.,</w:t>
      </w:r>
      <w:r w:rsidRPr="00D31147">
        <w:rPr>
          <w:caps/>
          <w:lang w:val="uk-UA"/>
        </w:rPr>
        <w:t xml:space="preserve"> </w:t>
      </w:r>
      <w:r w:rsidRPr="00D31147">
        <w:rPr>
          <w:lang w:val="uk-UA"/>
        </w:rPr>
        <w:t>Vinogradova O.</w:t>
      </w:r>
      <w:r w:rsidRPr="00D31147">
        <w:t xml:space="preserve">, </w:t>
      </w:r>
      <w:r w:rsidRPr="00D31147">
        <w:rPr>
          <w:bCs/>
        </w:rPr>
        <w:t>Holzinger A.</w:t>
      </w:r>
      <w:r w:rsidR="00053908" w:rsidRPr="00D31147">
        <w:rPr>
          <w:bCs/>
          <w:lang w:val="en-US"/>
        </w:rPr>
        <w:t>et al.</w:t>
      </w:r>
      <w:r w:rsidRPr="00D31147">
        <w:t xml:space="preserve"> </w:t>
      </w:r>
      <w:r w:rsidRPr="00D31147">
        <w:rPr>
          <w:color w:val="222222"/>
          <w:shd w:val="clear" w:color="auto" w:fill="FFFFFF"/>
        </w:rPr>
        <w:t>2019. New record of the rare genus </w:t>
      </w:r>
      <w:r w:rsidRPr="00D31147">
        <w:rPr>
          <w:i/>
          <w:iCs/>
          <w:color w:val="222222"/>
          <w:shd w:val="clear" w:color="auto" w:fill="FFFFFF"/>
        </w:rPr>
        <w:t>Crinalium</w:t>
      </w:r>
      <w:r w:rsidRPr="00D31147">
        <w:rPr>
          <w:color w:val="222222"/>
          <w:shd w:val="clear" w:color="auto" w:fill="FFFFFF"/>
        </w:rPr>
        <w:t> Crow (Oscillatoriales, Cyanobacteria) from sand dunes of the Baltic Sea, Germany: epitypification and emendation of </w:t>
      </w:r>
      <w:r w:rsidRPr="00D31147">
        <w:rPr>
          <w:i/>
          <w:iCs/>
          <w:color w:val="222222"/>
          <w:shd w:val="clear" w:color="auto" w:fill="FFFFFF"/>
        </w:rPr>
        <w:t>Crinalium magnum</w:t>
      </w:r>
      <w:r w:rsidRPr="00D31147">
        <w:rPr>
          <w:color w:val="222222"/>
          <w:shd w:val="clear" w:color="auto" w:fill="FFFFFF"/>
        </w:rPr>
        <w:t xml:space="preserve"> Fritsch et John based on an integrative approach. </w:t>
      </w:r>
      <w:r w:rsidRPr="00D31147">
        <w:rPr>
          <w:i/>
        </w:rPr>
        <w:t>Phytotaxa</w:t>
      </w:r>
      <w:r w:rsidRPr="00D31147">
        <w:t xml:space="preserve"> 400 (3):</w:t>
      </w:r>
      <w:r w:rsidRPr="00D31147">
        <w:rPr>
          <w:lang w:val="uk-UA"/>
        </w:rPr>
        <w:t xml:space="preserve"> </w:t>
      </w:r>
      <w:r w:rsidRPr="00D31147">
        <w:t>165</w:t>
      </w:r>
      <w:r w:rsidRPr="00D31147">
        <w:rPr>
          <w:lang w:val="uk-UA"/>
        </w:rPr>
        <w:t>–</w:t>
      </w:r>
      <w:r w:rsidRPr="00D31147">
        <w:t xml:space="preserve">179. </w:t>
      </w:r>
      <w:hyperlink r:id="rId13" w:history="1">
        <w:r w:rsidRPr="00D31147">
          <w:rPr>
            <w:rStyle w:val="a3"/>
            <w:color w:val="006798"/>
            <w:shd w:val="clear" w:color="auto" w:fill="FFFFFF"/>
          </w:rPr>
          <w:t>https://doi.org/10.11646/phytotaxa.400.3.4</w:t>
        </w:r>
      </w:hyperlink>
    </w:p>
    <w:p w:rsidR="00B8567B" w:rsidRPr="00D31147" w:rsidRDefault="00B8567B" w:rsidP="00D31147">
      <w:pPr>
        <w:pStyle w:val="a4"/>
        <w:ind w:left="454" w:hangingChars="189" w:hanging="45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31147">
        <w:rPr>
          <w:rFonts w:ascii="Times New Roman" w:hAnsi="Times New Roman"/>
          <w:caps/>
          <w:sz w:val="24"/>
          <w:szCs w:val="24"/>
          <w:lang w:val="sv-SE"/>
        </w:rPr>
        <w:t>M</w:t>
      </w:r>
      <w:r w:rsidRPr="00D31147">
        <w:rPr>
          <w:rFonts w:ascii="Times New Roman" w:hAnsi="Times New Roman"/>
          <w:sz w:val="24"/>
          <w:szCs w:val="24"/>
          <w:lang w:val="sv-SE"/>
        </w:rPr>
        <w:t>ikhailyuk</w:t>
      </w:r>
      <w:r w:rsidRPr="00D31147">
        <w:rPr>
          <w:rFonts w:ascii="Times New Roman" w:hAnsi="Times New Roman"/>
          <w:caps/>
          <w:sz w:val="24"/>
          <w:szCs w:val="24"/>
          <w:lang w:val="sv-SE"/>
        </w:rPr>
        <w:t xml:space="preserve"> T.,</w:t>
      </w:r>
      <w:r w:rsidRPr="00D31147">
        <w:rPr>
          <w:rFonts w:ascii="Times New Roman" w:hAnsi="Times New Roman"/>
          <w:caps/>
          <w:sz w:val="24"/>
          <w:szCs w:val="24"/>
          <w:lang w:val="de-DE"/>
        </w:rPr>
        <w:t xml:space="preserve"> </w:t>
      </w:r>
      <w:r w:rsidRPr="00D31147">
        <w:rPr>
          <w:rFonts w:ascii="Times New Roman" w:hAnsi="Times New Roman"/>
          <w:sz w:val="24"/>
          <w:szCs w:val="24"/>
          <w:lang w:val="uk-UA"/>
        </w:rPr>
        <w:t>Vinogradova O.</w:t>
      </w:r>
      <w:r w:rsidRPr="00D31147">
        <w:rPr>
          <w:rFonts w:ascii="Times New Roman" w:hAnsi="Times New Roman"/>
          <w:sz w:val="24"/>
          <w:szCs w:val="24"/>
        </w:rPr>
        <w:t xml:space="preserve">, </w:t>
      </w:r>
      <w:r w:rsidRPr="00D31147">
        <w:rPr>
          <w:rFonts w:ascii="Times New Roman" w:hAnsi="Times New Roman"/>
          <w:sz w:val="24"/>
          <w:szCs w:val="24"/>
          <w:lang w:val="sv-SE"/>
        </w:rPr>
        <w:t xml:space="preserve">Glaser K., </w:t>
      </w:r>
      <w:r w:rsidRPr="00D31147">
        <w:rPr>
          <w:rFonts w:ascii="Times New Roman" w:eastAsia="Calibri" w:hAnsi="Times New Roman"/>
          <w:bCs/>
          <w:sz w:val="24"/>
          <w:szCs w:val="24"/>
          <w:lang w:val="de-DE"/>
        </w:rPr>
        <w:t xml:space="preserve">Demchenko E., </w:t>
      </w:r>
      <w:r w:rsidRPr="00D31147">
        <w:rPr>
          <w:rFonts w:ascii="Times New Roman" w:hAnsi="Times New Roman"/>
          <w:sz w:val="24"/>
          <w:szCs w:val="24"/>
          <w:lang w:val="sv-SE"/>
        </w:rPr>
        <w:t xml:space="preserve">Karsten U. </w:t>
      </w:r>
      <w:r w:rsidRPr="00D31147">
        <w:rPr>
          <w:rFonts w:ascii="Times New Roman" w:hAnsi="Times New Roman"/>
          <w:sz w:val="24"/>
          <w:szCs w:val="24"/>
        </w:rPr>
        <w:t xml:space="preserve">2018. Diversity of Terrestrial algae of Cape Kazantip (the Sea of Azov, Ukraine) and some remarks on their phylogeny and ecology. </w:t>
      </w:r>
      <w:r w:rsidRPr="00D31147">
        <w:rPr>
          <w:rFonts w:ascii="Times New Roman" w:hAnsi="Times New Roman"/>
          <w:i/>
          <w:sz w:val="24"/>
          <w:szCs w:val="24"/>
        </w:rPr>
        <w:t>IJA</w:t>
      </w:r>
      <w:r w:rsidRPr="00D31147">
        <w:rPr>
          <w:rFonts w:ascii="Times New Roman" w:hAnsi="Times New Roman"/>
          <w:sz w:val="24"/>
          <w:szCs w:val="24"/>
        </w:rPr>
        <w:t xml:space="preserve"> 20</w:t>
      </w:r>
      <w:r w:rsidRPr="00D31147"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D31147">
        <w:rPr>
          <w:rFonts w:ascii="Times New Roman" w:hAnsi="Times New Roman"/>
          <w:sz w:val="24"/>
          <w:szCs w:val="24"/>
        </w:rPr>
        <w:t>4</w:t>
      </w:r>
      <w:r w:rsidRPr="00D31147">
        <w:rPr>
          <w:rFonts w:ascii="Times New Roman" w:hAnsi="Times New Roman"/>
          <w:sz w:val="24"/>
          <w:szCs w:val="24"/>
          <w:lang w:val="uk-UA"/>
        </w:rPr>
        <w:t>)</w:t>
      </w:r>
      <w:r w:rsidRPr="00D31147">
        <w:rPr>
          <w:rFonts w:ascii="Times New Roman" w:hAnsi="Times New Roman"/>
          <w:sz w:val="24"/>
          <w:szCs w:val="24"/>
        </w:rPr>
        <w:t>: 313</w:t>
      </w:r>
      <w:r w:rsidRPr="00D31147">
        <w:rPr>
          <w:rFonts w:ascii="Times New Roman" w:hAnsi="Times New Roman"/>
          <w:sz w:val="24"/>
          <w:szCs w:val="24"/>
          <w:lang w:val="uk-UA"/>
        </w:rPr>
        <w:t>–</w:t>
      </w:r>
      <w:r w:rsidRPr="00D31147">
        <w:rPr>
          <w:rFonts w:ascii="Times New Roman" w:hAnsi="Times New Roman"/>
          <w:sz w:val="24"/>
          <w:szCs w:val="24"/>
        </w:rPr>
        <w:t xml:space="preserve">338. </w:t>
      </w:r>
      <w:hyperlink r:id="rId14" w:history="1">
        <w:r w:rsidR="003D4241" w:rsidRPr="00D31147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https://doi.org/ 10.1615/InterJAlgae.v.20.i4.10</w:t>
        </w:r>
      </w:hyperlink>
    </w:p>
    <w:p w:rsidR="00B8567B" w:rsidRPr="00D31147" w:rsidRDefault="00B8567B" w:rsidP="00D31147">
      <w:pPr>
        <w:ind w:left="454" w:hangingChars="189" w:hanging="454"/>
        <w:rPr>
          <w:color w:val="0070C0"/>
        </w:rPr>
      </w:pPr>
      <w:r w:rsidRPr="00D31147">
        <w:rPr>
          <w:lang w:val="uk-UA"/>
        </w:rPr>
        <w:t>Vinogradova O.</w:t>
      </w:r>
      <w:r w:rsidRPr="00D31147">
        <w:t xml:space="preserve">, </w:t>
      </w:r>
      <w:r w:rsidRPr="00D31147">
        <w:rPr>
          <w:caps/>
          <w:lang w:val="sv-SE"/>
        </w:rPr>
        <w:t>M</w:t>
      </w:r>
      <w:r w:rsidRPr="00D31147">
        <w:rPr>
          <w:lang w:val="sv-SE"/>
        </w:rPr>
        <w:t>ikhailyuk</w:t>
      </w:r>
      <w:r w:rsidRPr="00D31147">
        <w:rPr>
          <w:caps/>
          <w:lang w:val="sv-SE"/>
        </w:rPr>
        <w:t xml:space="preserve"> T.I.,</w:t>
      </w:r>
      <w:r w:rsidRPr="00D31147">
        <w:rPr>
          <w:caps/>
          <w:lang w:val="de-DE"/>
        </w:rPr>
        <w:t xml:space="preserve"> </w:t>
      </w:r>
      <w:r w:rsidRPr="00D31147">
        <w:rPr>
          <w:lang w:val="sv-SE"/>
        </w:rPr>
        <w:t xml:space="preserve">Glaser K., </w:t>
      </w:r>
      <w:r w:rsidRPr="00D31147">
        <w:rPr>
          <w:bCs/>
        </w:rPr>
        <w:t>Holzinger A.</w:t>
      </w:r>
      <w:r w:rsidRPr="00D31147">
        <w:rPr>
          <w:bCs/>
          <w:lang w:val="uk-UA"/>
        </w:rPr>
        <w:t>,</w:t>
      </w:r>
      <w:r w:rsidRPr="00D31147">
        <w:rPr>
          <w:bCs/>
        </w:rPr>
        <w:t xml:space="preserve"> </w:t>
      </w:r>
      <w:r w:rsidRPr="00D31147">
        <w:rPr>
          <w:lang w:val="sv-SE"/>
        </w:rPr>
        <w:t xml:space="preserve">Karsten U. </w:t>
      </w:r>
      <w:r w:rsidRPr="00D31147">
        <w:t xml:space="preserve">2017. </w:t>
      </w:r>
      <w:hyperlink r:id="rId15" w:history="1">
        <w:r w:rsidRPr="00D31147">
          <w:rPr>
            <w:color w:val="000000"/>
          </w:rPr>
          <w:t xml:space="preserve">New species of </w:t>
        </w:r>
        <w:r w:rsidRPr="00D31147">
          <w:rPr>
            <w:i/>
            <w:color w:val="000000"/>
          </w:rPr>
          <w:t>Oculatella</w:t>
        </w:r>
        <w:r w:rsidRPr="00D31147">
          <w:rPr>
            <w:color w:val="000000"/>
          </w:rPr>
          <w:t xml:space="preserve"> (Synechococcales, Cyanobacteria) from terrestrial habitats of Ukraine</w:t>
        </w:r>
      </w:hyperlink>
      <w:r w:rsidRPr="00D31147">
        <w:rPr>
          <w:color w:val="000000"/>
        </w:rPr>
        <w:t xml:space="preserve">. </w:t>
      </w:r>
      <w:r w:rsidR="003D4241" w:rsidRPr="00D31147">
        <w:rPr>
          <w:rStyle w:val="HTML"/>
          <w:iCs w:val="0"/>
          <w:color w:val="333333"/>
        </w:rPr>
        <w:t>UBJ</w:t>
      </w:r>
      <w:r w:rsidRPr="00D31147">
        <w:rPr>
          <w:rStyle w:val="HTML"/>
          <w:i w:val="0"/>
          <w:iCs w:val="0"/>
          <w:color w:val="333333"/>
        </w:rPr>
        <w:t xml:space="preserve">. 74(6): 149–159.  </w:t>
      </w:r>
      <w:hyperlink r:id="rId16" w:history="1">
        <w:r w:rsidR="003D4241" w:rsidRPr="00D31147">
          <w:rPr>
            <w:rStyle w:val="a3"/>
          </w:rPr>
          <w:t>https://doi.org/10.15407/ukrbotj74.06.509</w:t>
        </w:r>
      </w:hyperlink>
    </w:p>
    <w:p w:rsidR="002C64DA" w:rsidRPr="00D31147" w:rsidRDefault="00B8567B" w:rsidP="00D31147">
      <w:pPr>
        <w:pStyle w:val="a4"/>
        <w:ind w:left="454" w:hangingChars="189" w:hanging="454"/>
        <w:jc w:val="both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  <w:r w:rsidRPr="00D31147">
        <w:rPr>
          <w:rFonts w:ascii="Times New Roman" w:hAnsi="Times New Roman"/>
          <w:sz w:val="24"/>
          <w:szCs w:val="24"/>
          <w:lang w:val="uk-UA"/>
        </w:rPr>
        <w:t>Vinogradova O.</w:t>
      </w:r>
      <w:r w:rsidRPr="00D31147">
        <w:rPr>
          <w:rFonts w:ascii="Times New Roman" w:hAnsi="Times New Roman"/>
          <w:sz w:val="24"/>
          <w:szCs w:val="24"/>
        </w:rPr>
        <w:t xml:space="preserve"> 2016. Representatives of </w:t>
      </w:r>
      <w:r w:rsidRPr="00D31147">
        <w:rPr>
          <w:rFonts w:ascii="Times New Roman" w:hAnsi="Times New Roman"/>
          <w:i/>
          <w:sz w:val="24"/>
          <w:szCs w:val="24"/>
        </w:rPr>
        <w:t>Stigonematales</w:t>
      </w:r>
      <w:r w:rsidRPr="00D31147">
        <w:rPr>
          <w:rFonts w:ascii="Times New Roman" w:hAnsi="Times New Roman"/>
          <w:sz w:val="24"/>
          <w:szCs w:val="24"/>
        </w:rPr>
        <w:t xml:space="preserve"> in Flora of Ukraine: Diversity, Ecology, Taxonom</w:t>
      </w:r>
      <w:r w:rsidR="002C64DA" w:rsidRPr="00D31147">
        <w:rPr>
          <w:rFonts w:ascii="Times New Roman" w:hAnsi="Times New Roman"/>
          <w:sz w:val="24"/>
          <w:szCs w:val="24"/>
        </w:rPr>
        <w:t>y</w:t>
      </w:r>
      <w:r w:rsidRPr="00D31147">
        <w:rPr>
          <w:rFonts w:ascii="Times New Roman" w:hAnsi="Times New Roman"/>
          <w:sz w:val="24"/>
          <w:szCs w:val="24"/>
        </w:rPr>
        <w:t xml:space="preserve">. </w:t>
      </w:r>
      <w:r w:rsidRPr="00D31147">
        <w:rPr>
          <w:rFonts w:ascii="Times New Roman" w:hAnsi="Times New Roman"/>
          <w:i/>
          <w:sz w:val="24"/>
          <w:szCs w:val="24"/>
        </w:rPr>
        <w:t>IJA</w:t>
      </w:r>
      <w:r w:rsidRPr="00D31147">
        <w:rPr>
          <w:rFonts w:ascii="Times New Roman" w:hAnsi="Times New Roman"/>
          <w:sz w:val="24"/>
          <w:szCs w:val="24"/>
        </w:rPr>
        <w:t xml:space="preserve"> 18</w:t>
      </w:r>
      <w:r w:rsidRPr="00D31147"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D31147">
        <w:rPr>
          <w:rFonts w:ascii="Times New Roman" w:hAnsi="Times New Roman"/>
          <w:sz w:val="24"/>
          <w:szCs w:val="24"/>
        </w:rPr>
        <w:t>1</w:t>
      </w:r>
      <w:r w:rsidRPr="00D31147">
        <w:rPr>
          <w:rFonts w:ascii="Times New Roman" w:hAnsi="Times New Roman"/>
          <w:sz w:val="24"/>
          <w:szCs w:val="24"/>
          <w:lang w:val="uk-UA"/>
        </w:rPr>
        <w:t>)</w:t>
      </w:r>
      <w:r w:rsidRPr="00D31147">
        <w:rPr>
          <w:rFonts w:ascii="Times New Roman" w:hAnsi="Times New Roman"/>
          <w:sz w:val="24"/>
          <w:szCs w:val="24"/>
        </w:rPr>
        <w:t>: 67</w:t>
      </w:r>
      <w:r w:rsidRPr="00D31147">
        <w:rPr>
          <w:rFonts w:ascii="Times New Roman" w:hAnsi="Times New Roman"/>
          <w:sz w:val="24"/>
          <w:szCs w:val="24"/>
          <w:lang w:val="uk-UA"/>
        </w:rPr>
        <w:t>–</w:t>
      </w:r>
      <w:r w:rsidRPr="00D31147">
        <w:rPr>
          <w:rFonts w:ascii="Times New Roman" w:hAnsi="Times New Roman"/>
          <w:sz w:val="24"/>
          <w:szCs w:val="24"/>
        </w:rPr>
        <w:t xml:space="preserve">80. </w:t>
      </w:r>
      <w:hyperlink r:id="rId17" w:history="1">
        <w:r w:rsidR="002C64DA" w:rsidRPr="00D31147">
          <w:rPr>
            <w:rStyle w:val="a3"/>
            <w:rFonts w:ascii="Times New Roman" w:hAnsi="Times New Roman"/>
            <w:bCs/>
            <w:iCs/>
            <w:sz w:val="24"/>
            <w:szCs w:val="24"/>
            <w:shd w:val="clear" w:color="auto" w:fill="FFFFFF"/>
          </w:rPr>
          <w:t>http</w:t>
        </w:r>
        <w:r w:rsidR="002C64DA" w:rsidRPr="00D31147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://doi.org/10.1615/InterJAlgae.v18.i1.60</w:t>
        </w:r>
      </w:hyperlink>
    </w:p>
    <w:p w:rsidR="00E20E7C" w:rsidRPr="00D31147" w:rsidRDefault="00E20E7C" w:rsidP="00D31147">
      <w:pPr>
        <w:pStyle w:val="a7"/>
        <w:ind w:left="454" w:hangingChars="189" w:hanging="454"/>
        <w:jc w:val="both"/>
        <w:rPr>
          <w:i/>
        </w:rPr>
      </w:pPr>
      <w:r w:rsidRPr="00D31147">
        <w:rPr>
          <w:bCs/>
        </w:rPr>
        <w:t>Виноградова О.Н.</w:t>
      </w:r>
      <w:r w:rsidRPr="00D31147">
        <w:rPr>
          <w:bCs/>
          <w:lang w:val="en-US"/>
        </w:rPr>
        <w:t xml:space="preserve"> 2014.</w:t>
      </w:r>
      <w:r w:rsidRPr="00D31147">
        <w:rPr>
          <w:bCs/>
        </w:rPr>
        <w:t xml:space="preserve"> </w:t>
      </w:r>
      <w:r w:rsidRPr="00D31147">
        <w:t xml:space="preserve">Аннотированный список </w:t>
      </w:r>
      <w:r w:rsidRPr="00D31147">
        <w:rPr>
          <w:lang w:val="en-US"/>
        </w:rPr>
        <w:t>Cyanoprokaryota</w:t>
      </w:r>
      <w:r w:rsidRPr="00D31147">
        <w:t xml:space="preserve"> гипергалинных экотопов природно-заповедных территорий юга Украины</w:t>
      </w:r>
      <w:r w:rsidRPr="00D31147">
        <w:rPr>
          <w:lang w:val="en-US"/>
        </w:rPr>
        <w:t>.</w:t>
      </w:r>
      <w:r w:rsidRPr="00D31147">
        <w:t xml:space="preserve"> </w:t>
      </w:r>
      <w:r w:rsidRPr="00D31147">
        <w:rPr>
          <w:i/>
        </w:rPr>
        <w:t>Науч. Зап. природного заповедника «Мыс Мартьян»</w:t>
      </w:r>
      <w:r w:rsidRPr="00D31147">
        <w:t>. 5</w:t>
      </w:r>
      <w:r w:rsidRPr="00D31147">
        <w:rPr>
          <w:lang w:val="en-US"/>
        </w:rPr>
        <w:t>:</w:t>
      </w:r>
      <w:r w:rsidRPr="00D31147">
        <w:t>61</w:t>
      </w:r>
      <w:r w:rsidRPr="00D31147">
        <w:rPr>
          <w:lang w:eastAsia="en-US"/>
        </w:rPr>
        <w:t>–</w:t>
      </w:r>
      <w:r w:rsidRPr="00D31147">
        <w:t>72.</w:t>
      </w:r>
    </w:p>
    <w:p w:rsidR="00B8567B" w:rsidRPr="00D31147" w:rsidRDefault="00B8567B" w:rsidP="00D31147">
      <w:pPr>
        <w:pStyle w:val="a4"/>
        <w:ind w:left="454" w:hangingChars="189" w:hanging="454"/>
        <w:jc w:val="both"/>
        <w:rPr>
          <w:rFonts w:ascii="Times New Roman" w:hAnsi="Times New Roman"/>
          <w:sz w:val="24"/>
          <w:szCs w:val="24"/>
          <w:lang w:eastAsia="en-US"/>
        </w:rPr>
      </w:pPr>
      <w:r w:rsidRPr="00D31147">
        <w:rPr>
          <w:rFonts w:ascii="Times New Roman" w:hAnsi="Times New Roman"/>
          <w:sz w:val="24"/>
          <w:szCs w:val="24"/>
          <w:lang w:val="uk-UA"/>
        </w:rPr>
        <w:t>Vinogradova O.</w:t>
      </w:r>
      <w:r w:rsidRPr="00D31147">
        <w:rPr>
          <w:rFonts w:ascii="Times New Roman" w:hAnsi="Times New Roman"/>
          <w:sz w:val="24"/>
          <w:szCs w:val="24"/>
        </w:rPr>
        <w:t xml:space="preserve">, </w:t>
      </w:r>
      <w:r w:rsidRPr="00D31147">
        <w:rPr>
          <w:rFonts w:ascii="Times New Roman" w:hAnsi="Times New Roman"/>
          <w:sz w:val="24"/>
          <w:szCs w:val="24"/>
          <w:lang w:val="en-GB" w:eastAsia="en-US"/>
        </w:rPr>
        <w:t>Kovalenko</w:t>
      </w:r>
      <w:r w:rsidRPr="00D31147">
        <w:rPr>
          <w:rFonts w:ascii="Times New Roman" w:hAnsi="Times New Roman"/>
          <w:sz w:val="24"/>
          <w:szCs w:val="24"/>
          <w:lang w:val="uk-UA" w:eastAsia="en-US"/>
        </w:rPr>
        <w:t xml:space="preserve"> О.</w:t>
      </w:r>
      <w:r w:rsidRPr="00D31147">
        <w:rPr>
          <w:rFonts w:ascii="Times New Roman" w:hAnsi="Times New Roman"/>
          <w:sz w:val="24"/>
          <w:szCs w:val="24"/>
          <w:lang w:eastAsia="en-US"/>
        </w:rPr>
        <w:t xml:space="preserve"> 2012. Subfamily </w:t>
      </w:r>
      <w:r w:rsidRPr="00D31147">
        <w:rPr>
          <w:rFonts w:ascii="Times New Roman" w:hAnsi="Times New Roman"/>
          <w:i/>
          <w:iCs/>
          <w:sz w:val="24"/>
          <w:szCs w:val="24"/>
          <w:lang w:eastAsia="en-US"/>
        </w:rPr>
        <w:t>Leptolyngbyoideae</w:t>
      </w:r>
      <w:r w:rsidRPr="00D31147">
        <w:rPr>
          <w:rFonts w:ascii="Times New Roman" w:hAnsi="Times New Roman"/>
          <w:sz w:val="24"/>
          <w:szCs w:val="24"/>
          <w:lang w:eastAsia="en-US"/>
        </w:rPr>
        <w:t xml:space="preserve"> Anag</w:t>
      </w:r>
      <w:r w:rsidRPr="00D31147">
        <w:rPr>
          <w:rFonts w:ascii="Times New Roman" w:hAnsi="Times New Roman"/>
          <w:sz w:val="24"/>
          <w:szCs w:val="24"/>
          <w:lang w:val="uk-UA" w:eastAsia="en-US"/>
        </w:rPr>
        <w:t xml:space="preserve">. </w:t>
      </w:r>
      <w:r w:rsidRPr="00D31147">
        <w:rPr>
          <w:rFonts w:ascii="Times New Roman" w:hAnsi="Times New Roman"/>
          <w:sz w:val="24"/>
          <w:szCs w:val="24"/>
          <w:lang w:eastAsia="en-US"/>
        </w:rPr>
        <w:t>et Kom</w:t>
      </w:r>
      <w:r w:rsidRPr="00D31147">
        <w:rPr>
          <w:rFonts w:ascii="Times New Roman" w:hAnsi="Times New Roman"/>
          <w:sz w:val="24"/>
          <w:szCs w:val="24"/>
          <w:lang w:val="uk-UA" w:eastAsia="en-US"/>
        </w:rPr>
        <w:t>á</w:t>
      </w:r>
      <w:r w:rsidRPr="00D31147">
        <w:rPr>
          <w:rFonts w:ascii="Times New Roman" w:hAnsi="Times New Roman"/>
          <w:sz w:val="24"/>
          <w:szCs w:val="24"/>
          <w:lang w:eastAsia="en-US"/>
        </w:rPr>
        <w:t>rek</w:t>
      </w:r>
      <w:r w:rsidRPr="00D31147">
        <w:rPr>
          <w:rFonts w:ascii="Times New Roman" w:hAnsi="Times New Roman"/>
          <w:sz w:val="24"/>
          <w:szCs w:val="24"/>
          <w:lang w:val="en-GB" w:eastAsia="en-US"/>
        </w:rPr>
        <w:t xml:space="preserve"> (</w:t>
      </w:r>
      <w:r w:rsidRPr="00D31147">
        <w:rPr>
          <w:rFonts w:ascii="Times New Roman" w:hAnsi="Times New Roman"/>
          <w:i/>
          <w:iCs/>
          <w:sz w:val="24"/>
          <w:szCs w:val="24"/>
          <w:lang w:eastAsia="en-US"/>
        </w:rPr>
        <w:t>Oscillatoriales</w:t>
      </w:r>
      <w:r w:rsidRPr="00D31147">
        <w:rPr>
          <w:rFonts w:ascii="Times New Roman" w:hAnsi="Times New Roman"/>
          <w:sz w:val="24"/>
          <w:szCs w:val="24"/>
          <w:lang w:val="en-GB" w:eastAsia="en-US"/>
        </w:rPr>
        <w:t xml:space="preserve">, </w:t>
      </w:r>
      <w:r w:rsidRPr="00D31147">
        <w:rPr>
          <w:rFonts w:ascii="Times New Roman" w:hAnsi="Times New Roman"/>
          <w:i/>
          <w:iCs/>
          <w:sz w:val="24"/>
          <w:szCs w:val="24"/>
          <w:lang w:eastAsia="en-US"/>
        </w:rPr>
        <w:t>Cyanoprokaryota</w:t>
      </w:r>
      <w:r w:rsidRPr="00D31147">
        <w:rPr>
          <w:rFonts w:ascii="Times New Roman" w:hAnsi="Times New Roman"/>
          <w:sz w:val="24"/>
          <w:szCs w:val="24"/>
          <w:lang w:val="en-GB" w:eastAsia="en-US"/>
        </w:rPr>
        <w:t xml:space="preserve">) </w:t>
      </w:r>
      <w:r w:rsidRPr="00D31147">
        <w:rPr>
          <w:rFonts w:ascii="Times New Roman" w:hAnsi="Times New Roman"/>
          <w:sz w:val="24"/>
          <w:szCs w:val="24"/>
          <w:lang w:eastAsia="en-US"/>
        </w:rPr>
        <w:t xml:space="preserve">in flora of Ukraine with reference to ecological peculiarities of taxa. </w:t>
      </w:r>
      <w:r w:rsidRPr="00D31147">
        <w:rPr>
          <w:rFonts w:ascii="Times New Roman" w:hAnsi="Times New Roman"/>
          <w:i/>
          <w:iCs/>
          <w:sz w:val="24"/>
          <w:szCs w:val="24"/>
          <w:lang w:eastAsia="en-US"/>
        </w:rPr>
        <w:t xml:space="preserve">IJA  </w:t>
      </w:r>
      <w:r w:rsidRPr="00D31147">
        <w:rPr>
          <w:rFonts w:ascii="Times New Roman" w:hAnsi="Times New Roman"/>
          <w:bCs/>
          <w:sz w:val="24"/>
          <w:szCs w:val="24"/>
          <w:lang w:val="pt-BR" w:eastAsia="en-US"/>
        </w:rPr>
        <w:t>14</w:t>
      </w:r>
      <w:r w:rsidRPr="00D31147">
        <w:rPr>
          <w:rFonts w:ascii="Times New Roman" w:hAnsi="Times New Roman"/>
          <w:bCs/>
          <w:sz w:val="24"/>
          <w:szCs w:val="24"/>
          <w:lang w:eastAsia="en-US"/>
        </w:rPr>
        <w:t xml:space="preserve"> (</w:t>
      </w:r>
      <w:r w:rsidRPr="00D31147">
        <w:rPr>
          <w:rFonts w:ascii="Times New Roman" w:hAnsi="Times New Roman"/>
          <w:sz w:val="24"/>
          <w:szCs w:val="24"/>
          <w:lang w:eastAsia="en-US"/>
        </w:rPr>
        <w:t xml:space="preserve">2): 107–119. </w:t>
      </w:r>
      <w:hyperlink r:id="rId18" w:history="1">
        <w:r w:rsidR="002C64DA" w:rsidRPr="00D31147">
          <w:rPr>
            <w:rStyle w:val="a3"/>
            <w:rFonts w:ascii="Times New Roman" w:hAnsi="Times New Roman"/>
            <w:bCs/>
            <w:iCs/>
            <w:sz w:val="24"/>
            <w:szCs w:val="24"/>
            <w:shd w:val="clear" w:color="auto" w:fill="FFFFFF"/>
          </w:rPr>
          <w:t>http</w:t>
        </w:r>
        <w:r w:rsidR="002C64DA" w:rsidRPr="00D31147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://doi.org/10.1615/InterJAlgae.v14.i2.10</w:t>
        </w:r>
      </w:hyperlink>
    </w:p>
    <w:p w:rsidR="00B8567B" w:rsidRPr="00D31147" w:rsidRDefault="00B8567B" w:rsidP="00D31147">
      <w:pPr>
        <w:pStyle w:val="a4"/>
        <w:ind w:left="454" w:hangingChars="189" w:hanging="454"/>
        <w:jc w:val="both"/>
        <w:rPr>
          <w:rFonts w:ascii="Times New Roman" w:hAnsi="Times New Roman"/>
          <w:sz w:val="24"/>
          <w:szCs w:val="24"/>
        </w:rPr>
      </w:pPr>
      <w:r w:rsidRPr="00D31147">
        <w:rPr>
          <w:rFonts w:ascii="Times New Roman" w:hAnsi="Times New Roman"/>
          <w:sz w:val="24"/>
          <w:szCs w:val="24"/>
          <w:lang w:val="uk-UA"/>
        </w:rPr>
        <w:t>Vinogradova O.</w:t>
      </w:r>
      <w:r w:rsidRPr="00D31147">
        <w:rPr>
          <w:rFonts w:ascii="Times New Roman" w:hAnsi="Times New Roman"/>
          <w:sz w:val="24"/>
          <w:szCs w:val="24"/>
        </w:rPr>
        <w:t>, Darienko</w:t>
      </w:r>
      <w:r w:rsidRPr="00D31147">
        <w:rPr>
          <w:rFonts w:ascii="Times New Roman" w:hAnsi="Times New Roman"/>
          <w:sz w:val="24"/>
          <w:szCs w:val="24"/>
          <w:lang w:val="en-GB"/>
        </w:rPr>
        <w:t xml:space="preserve"> T., Pavlíček</w:t>
      </w:r>
      <w:r w:rsidRPr="00D31147">
        <w:rPr>
          <w:rFonts w:ascii="Times New Roman" w:hAnsi="Times New Roman"/>
          <w:sz w:val="24"/>
          <w:szCs w:val="24"/>
        </w:rPr>
        <w:t xml:space="preserve"> T., Nevo E. 2011. Cyanoprokaryotes and algae of Arubota’im salt cave (Mount Sedom, Dead Sea area, Israel). </w:t>
      </w:r>
      <w:r w:rsidRPr="00D31147">
        <w:rPr>
          <w:rFonts w:ascii="Times New Roman" w:hAnsi="Times New Roman"/>
          <w:i/>
          <w:sz w:val="24"/>
          <w:szCs w:val="24"/>
        </w:rPr>
        <w:t>Nova Hedwigia</w:t>
      </w:r>
      <w:r w:rsidRPr="00D31147">
        <w:rPr>
          <w:rFonts w:ascii="Times New Roman" w:hAnsi="Times New Roman"/>
          <w:sz w:val="24"/>
          <w:szCs w:val="24"/>
        </w:rPr>
        <w:t xml:space="preserve"> 93: 117–124. </w:t>
      </w:r>
      <w:hyperlink r:id="rId19" w:history="1">
        <w:r w:rsidRPr="00D31147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https://doi.org/1127/0029-5035/2011/0093-0107</w:t>
        </w:r>
      </w:hyperlink>
      <w:r w:rsidRPr="00D31147">
        <w:rPr>
          <w:rFonts w:ascii="Times New Roman" w:hAnsi="Times New Roman"/>
          <w:sz w:val="24"/>
          <w:szCs w:val="24"/>
        </w:rPr>
        <w:t xml:space="preserve"> </w:t>
      </w:r>
    </w:p>
    <w:p w:rsidR="00B8567B" w:rsidRPr="00D31147" w:rsidRDefault="00B8567B" w:rsidP="00D31147">
      <w:pPr>
        <w:pStyle w:val="a4"/>
        <w:ind w:left="454" w:hangingChars="189" w:hanging="454"/>
        <w:jc w:val="both"/>
        <w:rPr>
          <w:rFonts w:ascii="Times New Roman" w:hAnsi="Times New Roman"/>
          <w:sz w:val="24"/>
          <w:szCs w:val="24"/>
        </w:rPr>
      </w:pPr>
      <w:r w:rsidRPr="00D31147">
        <w:rPr>
          <w:rFonts w:ascii="Times New Roman" w:hAnsi="Times New Roman"/>
          <w:color w:val="333333"/>
          <w:sz w:val="24"/>
          <w:szCs w:val="24"/>
        </w:rPr>
        <w:t xml:space="preserve">Mikhailyuk T.I., Vinogradova O.M., </w:t>
      </w:r>
      <w:r w:rsidRPr="00D31147">
        <w:rPr>
          <w:rFonts w:ascii="Times New Roman" w:hAnsi="Times New Roman"/>
          <w:sz w:val="24"/>
          <w:szCs w:val="24"/>
        </w:rPr>
        <w:t xml:space="preserve">2009. Algal flora of the caves and grottoes of the National Nature Park “Podilsky Tovtry” (Ukraine). </w:t>
      </w:r>
      <w:r w:rsidRPr="00D31147">
        <w:rPr>
          <w:rFonts w:ascii="Times New Roman" w:hAnsi="Times New Roman"/>
          <w:i/>
          <w:sz w:val="24"/>
          <w:szCs w:val="24"/>
        </w:rPr>
        <w:t>IJA</w:t>
      </w:r>
      <w:r w:rsidRPr="00D31147">
        <w:rPr>
          <w:rFonts w:ascii="Times New Roman" w:hAnsi="Times New Roman"/>
          <w:sz w:val="24"/>
          <w:szCs w:val="24"/>
        </w:rPr>
        <w:t xml:space="preserve"> 11 (</w:t>
      </w:r>
      <w:r w:rsidRPr="00D31147">
        <w:rPr>
          <w:rFonts w:ascii="Times New Roman" w:hAnsi="Times New Roman"/>
          <w:sz w:val="24"/>
          <w:szCs w:val="24"/>
          <w:lang w:val="ru-RU"/>
        </w:rPr>
        <w:t>3</w:t>
      </w:r>
      <w:r w:rsidRPr="00D31147">
        <w:rPr>
          <w:rFonts w:ascii="Times New Roman" w:hAnsi="Times New Roman"/>
          <w:sz w:val="24"/>
          <w:szCs w:val="24"/>
        </w:rPr>
        <w:t xml:space="preserve">): </w:t>
      </w:r>
      <w:r w:rsidRPr="00D31147">
        <w:rPr>
          <w:rFonts w:ascii="Times New Roman" w:hAnsi="Times New Roman"/>
          <w:sz w:val="24"/>
          <w:szCs w:val="24"/>
          <w:lang w:val="ru-RU"/>
        </w:rPr>
        <w:t>809</w:t>
      </w:r>
      <w:r w:rsidRPr="00D31147">
        <w:rPr>
          <w:rFonts w:ascii="Times New Roman" w:hAnsi="Times New Roman"/>
          <w:sz w:val="24"/>
          <w:szCs w:val="24"/>
        </w:rPr>
        <w:t>–8</w:t>
      </w:r>
      <w:r w:rsidRPr="00D31147">
        <w:rPr>
          <w:rFonts w:ascii="Times New Roman" w:hAnsi="Times New Roman"/>
          <w:sz w:val="24"/>
          <w:szCs w:val="24"/>
          <w:lang w:val="ru-RU"/>
        </w:rPr>
        <w:t>19.</w:t>
      </w:r>
    </w:p>
    <w:p w:rsidR="00B8567B" w:rsidRPr="00D31147" w:rsidRDefault="00A51F6E" w:rsidP="00677B56">
      <w:pPr>
        <w:pStyle w:val="a4"/>
        <w:ind w:left="378" w:hangingChars="189" w:hanging="378"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="00B8567B" w:rsidRPr="00D31147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https://doi.org/10.1615/InterJAlgae.v.11.i3.80</w:t>
        </w:r>
      </w:hyperlink>
      <w:r w:rsidR="00B8567B" w:rsidRPr="00D3114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B8567B" w:rsidRPr="00D31147" w:rsidRDefault="00B8567B" w:rsidP="00D31147">
      <w:pPr>
        <w:pStyle w:val="a4"/>
        <w:ind w:left="454" w:hangingChars="189" w:hanging="454"/>
        <w:jc w:val="both"/>
        <w:rPr>
          <w:rFonts w:ascii="Times New Roman" w:hAnsi="Times New Roman"/>
          <w:sz w:val="24"/>
          <w:szCs w:val="24"/>
        </w:rPr>
      </w:pPr>
      <w:r w:rsidRPr="00D31147">
        <w:rPr>
          <w:rFonts w:ascii="Times New Roman" w:hAnsi="Times New Roman"/>
          <w:sz w:val="24"/>
          <w:szCs w:val="24"/>
          <w:lang w:val="uk-UA"/>
        </w:rPr>
        <w:t>Vinogradova O.</w:t>
      </w:r>
      <w:r w:rsidRPr="00D31147">
        <w:rPr>
          <w:rFonts w:ascii="Times New Roman" w:hAnsi="Times New Roman"/>
          <w:sz w:val="24"/>
          <w:szCs w:val="24"/>
        </w:rPr>
        <w:t>, Darienko</w:t>
      </w:r>
      <w:r w:rsidRPr="00D31147">
        <w:rPr>
          <w:rFonts w:ascii="Times New Roman" w:hAnsi="Times New Roman"/>
          <w:sz w:val="24"/>
          <w:szCs w:val="24"/>
          <w:lang w:val="en-GB"/>
        </w:rPr>
        <w:t xml:space="preserve"> T. </w:t>
      </w:r>
      <w:r w:rsidRPr="00D31147">
        <w:rPr>
          <w:rFonts w:ascii="Times New Roman" w:hAnsi="Times New Roman"/>
          <w:sz w:val="24"/>
          <w:szCs w:val="24"/>
        </w:rPr>
        <w:t>2008. Terrestrial</w:t>
      </w:r>
      <w:r w:rsidRPr="00D31147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D31147">
        <w:rPr>
          <w:rFonts w:ascii="Times New Roman" w:hAnsi="Times New Roman"/>
          <w:sz w:val="24"/>
          <w:szCs w:val="24"/>
        </w:rPr>
        <w:t>algae</w:t>
      </w:r>
      <w:r w:rsidRPr="00D31147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D31147">
        <w:rPr>
          <w:rFonts w:ascii="Times New Roman" w:hAnsi="Times New Roman"/>
          <w:sz w:val="24"/>
          <w:szCs w:val="24"/>
        </w:rPr>
        <w:t>of</w:t>
      </w:r>
      <w:r w:rsidRPr="00D31147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D31147">
        <w:rPr>
          <w:rFonts w:ascii="Times New Roman" w:hAnsi="Times New Roman"/>
          <w:sz w:val="24"/>
          <w:szCs w:val="24"/>
        </w:rPr>
        <w:t>hypersaline</w:t>
      </w:r>
      <w:r w:rsidRPr="00D31147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D31147">
        <w:rPr>
          <w:rFonts w:ascii="Times New Roman" w:hAnsi="Times New Roman"/>
          <w:sz w:val="24"/>
          <w:szCs w:val="24"/>
        </w:rPr>
        <w:t>environments</w:t>
      </w:r>
      <w:r w:rsidRPr="00D31147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D31147">
        <w:rPr>
          <w:rFonts w:ascii="Times New Roman" w:hAnsi="Times New Roman"/>
          <w:sz w:val="24"/>
          <w:szCs w:val="24"/>
        </w:rPr>
        <w:t xml:space="preserve">of the Central Syvash islands (Kherson Region, Ukraine). </w:t>
      </w:r>
      <w:r w:rsidRPr="00D31147">
        <w:rPr>
          <w:rFonts w:ascii="Times New Roman" w:hAnsi="Times New Roman"/>
          <w:i/>
          <w:sz w:val="24"/>
          <w:szCs w:val="24"/>
        </w:rPr>
        <w:t xml:space="preserve">Biologia </w:t>
      </w:r>
      <w:r w:rsidRPr="00D31147">
        <w:rPr>
          <w:rFonts w:ascii="Times New Roman" w:hAnsi="Times New Roman"/>
          <w:sz w:val="24"/>
          <w:szCs w:val="24"/>
        </w:rPr>
        <w:t xml:space="preserve">63(6): 813–823. </w:t>
      </w:r>
      <w:hyperlink r:id="rId21" w:history="1">
        <w:r w:rsidRPr="00D31147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https://doi.org/10.2478/s11756-008-0103-2</w:t>
        </w:r>
      </w:hyperlink>
      <w:r w:rsidRPr="00D3114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B8567B" w:rsidRPr="00D31147" w:rsidRDefault="00B8567B" w:rsidP="00D31147">
      <w:pPr>
        <w:ind w:left="448" w:hangingChars="189" w:hanging="448"/>
        <w:rPr>
          <w:spacing w:val="-3"/>
          <w:lang w:val="en-GB" w:eastAsia="en-GB"/>
        </w:rPr>
      </w:pPr>
      <w:r w:rsidRPr="00D31147">
        <w:rPr>
          <w:spacing w:val="-3"/>
        </w:rPr>
        <w:t>Dvornyk</w:t>
      </w:r>
      <w:r w:rsidR="00E20E7C" w:rsidRPr="00D31147">
        <w:rPr>
          <w:spacing w:val="-3"/>
        </w:rPr>
        <w:t xml:space="preserve"> </w:t>
      </w:r>
      <w:r w:rsidRPr="00D31147">
        <w:rPr>
          <w:spacing w:val="-3"/>
        </w:rPr>
        <w:t xml:space="preserve"> V.,</w:t>
      </w:r>
      <w:r w:rsidRPr="00D31147">
        <w:t xml:space="preserve"> </w:t>
      </w:r>
      <w:r w:rsidRPr="00D31147">
        <w:rPr>
          <w:lang w:val="uk-UA"/>
        </w:rPr>
        <w:t>Vinogradova O.</w:t>
      </w:r>
      <w:r w:rsidRPr="00D31147">
        <w:t xml:space="preserve">, </w:t>
      </w:r>
      <w:r w:rsidRPr="00D31147">
        <w:rPr>
          <w:spacing w:val="-3"/>
        </w:rPr>
        <w:t xml:space="preserve">Nevo E. </w:t>
      </w:r>
      <w:r w:rsidRPr="00D31147">
        <w:rPr>
          <w:spacing w:val="-3"/>
          <w:lang w:val="en-GB"/>
        </w:rPr>
        <w:t xml:space="preserve">2003. </w:t>
      </w:r>
      <w:r w:rsidRPr="00D31147">
        <w:rPr>
          <w:spacing w:val="-3"/>
        </w:rPr>
        <w:t xml:space="preserve">Origin and evolution of cyrcadian clock genes in prokaryotes. </w:t>
      </w:r>
      <w:r w:rsidRPr="00D31147">
        <w:rPr>
          <w:i/>
          <w:spacing w:val="-3"/>
        </w:rPr>
        <w:t>PNAS</w:t>
      </w:r>
      <w:r w:rsidRPr="00D31147">
        <w:rPr>
          <w:spacing w:val="-3"/>
          <w:lang w:val="en-GB"/>
        </w:rPr>
        <w:t xml:space="preserve"> 100: 2495–2500. </w:t>
      </w:r>
      <w:hyperlink r:id="rId22" w:history="1">
        <w:r w:rsidR="00E20E7C" w:rsidRPr="00D31147">
          <w:rPr>
            <w:rStyle w:val="a3"/>
            <w:shd w:val="clear" w:color="auto" w:fill="FFFFFF"/>
          </w:rPr>
          <w:t>https://doi.org/10.1073/pnas.0130099100</w:t>
        </w:r>
      </w:hyperlink>
    </w:p>
    <w:p w:rsidR="00B8567B" w:rsidRPr="00D31147" w:rsidRDefault="00B8567B" w:rsidP="00D31147">
      <w:pPr>
        <w:ind w:left="454" w:hangingChars="189" w:hanging="454"/>
        <w:rPr>
          <w:lang w:val="uk-UA"/>
        </w:rPr>
      </w:pPr>
      <w:r w:rsidRPr="00D31147">
        <w:rPr>
          <w:lang w:val="uk-UA"/>
        </w:rPr>
        <w:t>Vinogradova O.</w:t>
      </w:r>
      <w:r w:rsidRPr="00D31147">
        <w:t xml:space="preserve">, </w:t>
      </w:r>
      <w:r w:rsidRPr="00D31147">
        <w:rPr>
          <w:lang w:val="fr-FR"/>
        </w:rPr>
        <w:t>Kovalenko O.V., Levanets</w:t>
      </w:r>
      <w:r w:rsidR="00E20E7C" w:rsidRPr="00D31147">
        <w:rPr>
          <w:lang w:val="fr-FR"/>
        </w:rPr>
        <w:t xml:space="preserve"> </w:t>
      </w:r>
      <w:r w:rsidRPr="00D31147">
        <w:rPr>
          <w:lang w:val="fr-FR"/>
        </w:rPr>
        <w:t xml:space="preserve">A., </w:t>
      </w:r>
      <w:r w:rsidRPr="00D31147">
        <w:rPr>
          <w:spacing w:val="-3"/>
          <w:lang w:val="fr-FR"/>
        </w:rPr>
        <w:t xml:space="preserve">Nevo E., </w:t>
      </w:r>
      <w:r w:rsidRPr="00D31147">
        <w:rPr>
          <w:lang w:val="fr-FR"/>
        </w:rPr>
        <w:t xml:space="preserve">Wasser S. 2004. </w:t>
      </w:r>
      <w:r w:rsidRPr="00D31147">
        <w:rPr>
          <w:lang w:eastAsia="en-GB"/>
        </w:rPr>
        <w:t xml:space="preserve">Epilithic algal communities of dry rocks of the Negev Desert, Israel. </w:t>
      </w:r>
      <w:r w:rsidRPr="00D31147">
        <w:rPr>
          <w:i/>
        </w:rPr>
        <w:t>Ukrainian Botanical Journal</w:t>
      </w:r>
      <w:r w:rsidRPr="00D31147">
        <w:rPr>
          <w:spacing w:val="-3"/>
          <w:lang w:val="en-GB"/>
        </w:rPr>
        <w:t xml:space="preserve"> </w:t>
      </w:r>
      <w:r w:rsidRPr="00D31147">
        <w:rPr>
          <w:spacing w:val="-3"/>
        </w:rPr>
        <w:t>61</w:t>
      </w:r>
      <w:r w:rsidRPr="00D31147">
        <w:rPr>
          <w:spacing w:val="-3"/>
          <w:lang w:val="en-GB"/>
        </w:rPr>
        <w:t xml:space="preserve"> (</w:t>
      </w:r>
      <w:r w:rsidRPr="00D31147">
        <w:rPr>
          <w:spacing w:val="-3"/>
        </w:rPr>
        <w:t>2</w:t>
      </w:r>
      <w:r w:rsidRPr="00D31147">
        <w:rPr>
          <w:spacing w:val="-3"/>
          <w:lang w:val="en-GB"/>
        </w:rPr>
        <w:t xml:space="preserve">): 7–20. </w:t>
      </w:r>
      <w:hyperlink r:id="rId23" w:history="1">
        <w:r w:rsidRPr="00D31147">
          <w:rPr>
            <w:rStyle w:val="a3"/>
            <w:color w:val="0070C0"/>
          </w:rPr>
          <w:t>https://doi.org/10.15407/ukrbotj82.01.003</w:t>
        </w:r>
      </w:hyperlink>
    </w:p>
    <w:p w:rsidR="00B8567B" w:rsidRPr="00D31147" w:rsidRDefault="00B8567B" w:rsidP="00D31147">
      <w:pPr>
        <w:ind w:left="448" w:hangingChars="189" w:hanging="448"/>
        <w:rPr>
          <w:spacing w:val="-3"/>
        </w:rPr>
      </w:pPr>
      <w:r w:rsidRPr="00D31147">
        <w:rPr>
          <w:spacing w:val="-3"/>
        </w:rPr>
        <w:t>Dvornyk, V.,</w:t>
      </w:r>
      <w:r w:rsidRPr="00D31147">
        <w:t xml:space="preserve"> </w:t>
      </w:r>
      <w:r w:rsidRPr="00D31147">
        <w:rPr>
          <w:lang w:val="uk-UA"/>
        </w:rPr>
        <w:t>Vinogradova</w:t>
      </w:r>
      <w:r w:rsidRPr="00D31147">
        <w:t>,</w:t>
      </w:r>
      <w:r w:rsidRPr="00D31147">
        <w:rPr>
          <w:lang w:val="uk-UA"/>
        </w:rPr>
        <w:t xml:space="preserve"> O.</w:t>
      </w:r>
      <w:r w:rsidRPr="00D31147">
        <w:t xml:space="preserve">, </w:t>
      </w:r>
      <w:r w:rsidRPr="00D31147">
        <w:rPr>
          <w:spacing w:val="-3"/>
        </w:rPr>
        <w:t xml:space="preserve">Nevo, E. 2002. Long-term microclimatic stress causes rapid adaptive radiation of kaiABC clock gene family in a cyanobacterium, </w:t>
      </w:r>
      <w:r w:rsidRPr="00D31147">
        <w:rPr>
          <w:i/>
          <w:spacing w:val="-3"/>
        </w:rPr>
        <w:t>Nostoc linckia</w:t>
      </w:r>
      <w:r w:rsidRPr="00D31147">
        <w:rPr>
          <w:spacing w:val="-3"/>
        </w:rPr>
        <w:t xml:space="preserve">, from “Evolution Canyons” I and II, Israel. </w:t>
      </w:r>
      <w:r w:rsidRPr="00D31147">
        <w:rPr>
          <w:i/>
          <w:spacing w:val="-3"/>
        </w:rPr>
        <w:t>PNAS</w:t>
      </w:r>
      <w:r w:rsidRPr="00D31147">
        <w:rPr>
          <w:spacing w:val="-3"/>
        </w:rPr>
        <w:t xml:space="preserve"> 99: 2082-2087. </w:t>
      </w:r>
      <w:hyperlink r:id="rId24" w:history="1">
        <w:r w:rsidRPr="00D31147">
          <w:rPr>
            <w:rStyle w:val="a3"/>
            <w:color w:val="1F75B9"/>
            <w:shd w:val="clear" w:color="auto" w:fill="FFFFFF"/>
          </w:rPr>
          <w:t>https://doi.org/10.1073/pnas.261699498</w:t>
        </w:r>
      </w:hyperlink>
    </w:p>
    <w:p w:rsidR="00B8567B" w:rsidRPr="00D31147" w:rsidRDefault="00B8567B" w:rsidP="00D31147">
      <w:pPr>
        <w:ind w:left="448" w:hangingChars="189" w:hanging="448"/>
      </w:pPr>
      <w:r w:rsidRPr="00D31147">
        <w:rPr>
          <w:spacing w:val="-3"/>
        </w:rPr>
        <w:t xml:space="preserve">Krugman T, Satish N., </w:t>
      </w:r>
      <w:r w:rsidRPr="00D31147">
        <w:rPr>
          <w:lang w:val="uk-UA"/>
        </w:rPr>
        <w:t>Vinogradova</w:t>
      </w:r>
      <w:r w:rsidRPr="00D31147">
        <w:t>,</w:t>
      </w:r>
      <w:r w:rsidRPr="00D31147">
        <w:rPr>
          <w:lang w:val="uk-UA"/>
        </w:rPr>
        <w:t xml:space="preserve"> O.</w:t>
      </w:r>
      <w:r w:rsidRPr="00D31147">
        <w:t xml:space="preserve">, </w:t>
      </w:r>
      <w:r w:rsidRPr="00D31147">
        <w:rPr>
          <w:spacing w:val="-3"/>
        </w:rPr>
        <w:t xml:space="preserve"> Beharav A., Kashi Y, Nevo E. 2001. Genome diversity in the cyanobacterium </w:t>
      </w:r>
      <w:r w:rsidRPr="00D31147">
        <w:rPr>
          <w:i/>
          <w:spacing w:val="-3"/>
        </w:rPr>
        <w:t>Nostoc linckia</w:t>
      </w:r>
      <w:r w:rsidRPr="00D31147">
        <w:rPr>
          <w:spacing w:val="-3"/>
        </w:rPr>
        <w:t xml:space="preserve"> at “Evolution Canyon”, Israel, revealed by inter-HIP1 size polymorphisms. </w:t>
      </w:r>
      <w:r w:rsidRPr="00D31147">
        <w:rPr>
          <w:i/>
          <w:spacing w:val="-3"/>
        </w:rPr>
        <w:t xml:space="preserve">Evolutionary Ecology Research </w:t>
      </w:r>
      <w:r w:rsidRPr="00D31147">
        <w:rPr>
          <w:spacing w:val="-3"/>
        </w:rPr>
        <w:t xml:space="preserve"> 3: 899–915.</w:t>
      </w:r>
      <w:r w:rsidRPr="00D31147">
        <w:t xml:space="preserve"> </w:t>
      </w:r>
    </w:p>
    <w:p w:rsidR="00B8567B" w:rsidRPr="00D31147" w:rsidRDefault="007A1C14" w:rsidP="00D31147">
      <w:pPr>
        <w:ind w:left="444" w:hangingChars="189" w:hanging="444"/>
        <w:rPr>
          <w:spacing w:val="-3"/>
        </w:rPr>
      </w:pPr>
      <w:r w:rsidRPr="00D31147">
        <w:rPr>
          <w:color w:val="343332"/>
          <w:spacing w:val="-5"/>
        </w:rPr>
        <w:t>https://www.jstor.org/stable/4287531</w:t>
      </w:r>
    </w:p>
    <w:p w:rsidR="00B8567B" w:rsidRPr="00D31147" w:rsidRDefault="00B8567B" w:rsidP="00D31147">
      <w:pPr>
        <w:ind w:left="454" w:hangingChars="189" w:hanging="454"/>
        <w:rPr>
          <w:spacing w:val="-3"/>
        </w:rPr>
      </w:pPr>
      <w:r w:rsidRPr="00D31147">
        <w:rPr>
          <w:lang w:val="uk-UA"/>
        </w:rPr>
        <w:t>Vinogradova</w:t>
      </w:r>
      <w:r w:rsidRPr="00D31147">
        <w:t>,</w:t>
      </w:r>
      <w:r w:rsidRPr="00D31147">
        <w:rPr>
          <w:lang w:val="uk-UA"/>
        </w:rPr>
        <w:t xml:space="preserve"> O</w:t>
      </w:r>
      <w:r w:rsidRPr="00D31147">
        <w:t xml:space="preserve">. 1999. </w:t>
      </w:r>
      <w:r w:rsidRPr="00D31147">
        <w:rPr>
          <w:spacing w:val="-3"/>
        </w:rPr>
        <w:t xml:space="preserve">Diversity of blue-green algae  (Cyanophyta) in the rivers of Mountain Crimea (Ukraine). </w:t>
      </w:r>
      <w:r w:rsidRPr="00D31147">
        <w:rPr>
          <w:i/>
          <w:spacing w:val="-3"/>
        </w:rPr>
        <w:t xml:space="preserve">Acta Agronomica Ovariensis </w:t>
      </w:r>
      <w:r w:rsidRPr="00D31147">
        <w:rPr>
          <w:spacing w:val="-3"/>
        </w:rPr>
        <w:t xml:space="preserve"> 41 (2): 243–250.</w:t>
      </w:r>
    </w:p>
    <w:p w:rsidR="00B8567B" w:rsidRPr="00D31147" w:rsidRDefault="00B8567B" w:rsidP="00D31147">
      <w:pPr>
        <w:ind w:left="454" w:hangingChars="189" w:hanging="454"/>
        <w:rPr>
          <w:spacing w:val="-2"/>
        </w:rPr>
      </w:pPr>
      <w:r w:rsidRPr="00D31147">
        <w:rPr>
          <w:lang w:val="uk-UA"/>
        </w:rPr>
        <w:t>Vinogradova</w:t>
      </w:r>
      <w:r w:rsidRPr="00D31147">
        <w:t>,</w:t>
      </w:r>
      <w:r w:rsidRPr="00D31147">
        <w:rPr>
          <w:lang w:val="uk-UA"/>
        </w:rPr>
        <w:t xml:space="preserve"> O.</w:t>
      </w:r>
      <w:r w:rsidRPr="00D31147">
        <w:t xml:space="preserve">, </w:t>
      </w:r>
      <w:r w:rsidRPr="00D31147">
        <w:rPr>
          <w:spacing w:val="-3"/>
        </w:rPr>
        <w:t>Kovalenko</w:t>
      </w:r>
      <w:r w:rsidRPr="00D31147">
        <w:rPr>
          <w:spacing w:val="-3"/>
          <w:lang w:val="uk-UA"/>
        </w:rPr>
        <w:t xml:space="preserve"> </w:t>
      </w:r>
      <w:r w:rsidRPr="00D31147">
        <w:rPr>
          <w:spacing w:val="-3"/>
        </w:rPr>
        <w:t>O</w:t>
      </w:r>
      <w:r w:rsidRPr="00D31147">
        <w:rPr>
          <w:spacing w:val="-3"/>
          <w:lang w:val="uk-UA"/>
        </w:rPr>
        <w:t>.</w:t>
      </w:r>
      <w:r w:rsidRPr="00D31147">
        <w:rPr>
          <w:spacing w:val="-3"/>
        </w:rPr>
        <w:t>V</w:t>
      </w:r>
      <w:r w:rsidRPr="00D31147">
        <w:rPr>
          <w:spacing w:val="-3"/>
          <w:lang w:val="uk-UA"/>
        </w:rPr>
        <w:t xml:space="preserve">., </w:t>
      </w:r>
      <w:r w:rsidRPr="00D31147">
        <w:rPr>
          <w:spacing w:val="-3"/>
        </w:rPr>
        <w:t>Wasser</w:t>
      </w:r>
      <w:r w:rsidRPr="00D31147">
        <w:rPr>
          <w:spacing w:val="-3"/>
          <w:lang w:val="uk-UA"/>
        </w:rPr>
        <w:t xml:space="preserve"> </w:t>
      </w:r>
      <w:r w:rsidRPr="00D31147">
        <w:rPr>
          <w:spacing w:val="-3"/>
        </w:rPr>
        <w:t>S</w:t>
      </w:r>
      <w:r w:rsidRPr="00D31147">
        <w:rPr>
          <w:spacing w:val="-3"/>
          <w:lang w:val="uk-UA"/>
        </w:rPr>
        <w:t>.</w:t>
      </w:r>
      <w:r w:rsidRPr="00D31147">
        <w:rPr>
          <w:spacing w:val="-3"/>
        </w:rPr>
        <w:t>P</w:t>
      </w:r>
      <w:r w:rsidRPr="00D31147">
        <w:rPr>
          <w:spacing w:val="-3"/>
          <w:lang w:val="uk-UA"/>
        </w:rPr>
        <w:t xml:space="preserve">., </w:t>
      </w:r>
      <w:r w:rsidRPr="00D31147">
        <w:rPr>
          <w:spacing w:val="-3"/>
        </w:rPr>
        <w:t>Nevo</w:t>
      </w:r>
      <w:r w:rsidRPr="00D31147">
        <w:rPr>
          <w:spacing w:val="-3"/>
          <w:lang w:val="uk-UA"/>
        </w:rPr>
        <w:t xml:space="preserve"> </w:t>
      </w:r>
      <w:r w:rsidRPr="00D31147">
        <w:rPr>
          <w:spacing w:val="-3"/>
        </w:rPr>
        <w:t>E</w:t>
      </w:r>
      <w:r w:rsidRPr="00D31147">
        <w:rPr>
          <w:spacing w:val="-3"/>
          <w:lang w:val="uk-UA"/>
        </w:rPr>
        <w:t>.</w:t>
      </w:r>
      <w:r w:rsidRPr="00D31147">
        <w:rPr>
          <w:spacing w:val="-3"/>
        </w:rPr>
        <w:t>D</w:t>
      </w:r>
      <w:r w:rsidRPr="00D31147">
        <w:rPr>
          <w:spacing w:val="-3"/>
          <w:lang w:val="uk-UA"/>
        </w:rPr>
        <w:t xml:space="preserve">., </w:t>
      </w:r>
      <w:r w:rsidRPr="00D31147">
        <w:rPr>
          <w:spacing w:val="-3"/>
        </w:rPr>
        <w:t>Wainstein</w:t>
      </w:r>
      <w:r w:rsidRPr="00D31147">
        <w:rPr>
          <w:spacing w:val="-3"/>
          <w:lang w:val="uk-UA"/>
        </w:rPr>
        <w:t>-</w:t>
      </w:r>
      <w:r w:rsidRPr="00D31147">
        <w:rPr>
          <w:spacing w:val="-3"/>
        </w:rPr>
        <w:t>Evron</w:t>
      </w:r>
      <w:r w:rsidRPr="00D31147">
        <w:rPr>
          <w:spacing w:val="-3"/>
          <w:lang w:val="uk-UA"/>
        </w:rPr>
        <w:t xml:space="preserve"> </w:t>
      </w:r>
      <w:r w:rsidRPr="00D31147">
        <w:rPr>
          <w:spacing w:val="-3"/>
        </w:rPr>
        <w:t>M</w:t>
      </w:r>
      <w:r w:rsidRPr="00D31147">
        <w:rPr>
          <w:spacing w:val="-3"/>
          <w:lang w:val="uk-UA"/>
        </w:rPr>
        <w:t>.</w:t>
      </w:r>
      <w:r w:rsidRPr="00D31147">
        <w:rPr>
          <w:spacing w:val="-3"/>
        </w:rPr>
        <w:t xml:space="preserve"> </w:t>
      </w:r>
      <w:r w:rsidRPr="00D31147">
        <w:rPr>
          <w:spacing w:val="-2"/>
        </w:rPr>
        <w:t>199</w:t>
      </w:r>
      <w:r w:rsidRPr="00D31147">
        <w:rPr>
          <w:spacing w:val="-2"/>
          <w:lang w:val="uk-UA"/>
        </w:rPr>
        <w:t>8</w:t>
      </w:r>
      <w:r w:rsidRPr="00D31147">
        <w:rPr>
          <w:spacing w:val="-2"/>
        </w:rPr>
        <w:t xml:space="preserve">. </w:t>
      </w:r>
      <w:r w:rsidRPr="00D31147">
        <w:rPr>
          <w:lang w:val="en-GB"/>
        </w:rPr>
        <w:t xml:space="preserve">Species diversity gradient to darkness stress in blue-green </w:t>
      </w:r>
      <w:r w:rsidRPr="00D31147">
        <w:t>a</w:t>
      </w:r>
      <w:r w:rsidRPr="00D31147">
        <w:rPr>
          <w:lang w:val="en-GB"/>
        </w:rPr>
        <w:t xml:space="preserve">lgae/cyanobacteria: a microscale test in a prehistoric cave, Mt Carmel, Israel. </w:t>
      </w:r>
      <w:r w:rsidRPr="00D31147">
        <w:rPr>
          <w:i/>
          <w:spacing w:val="-2"/>
        </w:rPr>
        <w:t>Israeli Journal of Plant Sciences</w:t>
      </w:r>
      <w:r w:rsidRPr="00D31147">
        <w:rPr>
          <w:spacing w:val="-2"/>
        </w:rPr>
        <w:t xml:space="preserve"> </w:t>
      </w:r>
      <w:r w:rsidRPr="00D31147">
        <w:rPr>
          <w:lang w:val="en-GB"/>
        </w:rPr>
        <w:t>46</w:t>
      </w:r>
      <w:r w:rsidRPr="00D31147">
        <w:rPr>
          <w:lang w:val="uk-UA"/>
        </w:rPr>
        <w:t xml:space="preserve"> (</w:t>
      </w:r>
      <w:r w:rsidRPr="00D31147">
        <w:rPr>
          <w:lang w:val="en-GB"/>
        </w:rPr>
        <w:t>3</w:t>
      </w:r>
      <w:r w:rsidRPr="00D31147">
        <w:rPr>
          <w:lang w:val="uk-UA"/>
        </w:rPr>
        <w:t>)</w:t>
      </w:r>
      <w:r w:rsidRPr="00D31147">
        <w:t xml:space="preserve">: </w:t>
      </w:r>
      <w:r w:rsidRPr="00D31147">
        <w:rPr>
          <w:spacing w:val="-2"/>
        </w:rPr>
        <w:t>36</w:t>
      </w:r>
      <w:r w:rsidRPr="00D31147">
        <w:rPr>
          <w:spacing w:val="-2"/>
          <w:lang w:val="uk-UA"/>
        </w:rPr>
        <w:t>6–</w:t>
      </w:r>
      <w:r w:rsidRPr="00D31147">
        <w:rPr>
          <w:spacing w:val="-2"/>
        </w:rPr>
        <w:t>3</w:t>
      </w:r>
      <w:r w:rsidRPr="00D31147">
        <w:rPr>
          <w:spacing w:val="-2"/>
          <w:lang w:val="uk-UA"/>
        </w:rPr>
        <w:t>7</w:t>
      </w:r>
      <w:r w:rsidRPr="00D31147">
        <w:rPr>
          <w:spacing w:val="-2"/>
        </w:rPr>
        <w:t xml:space="preserve">8. </w:t>
      </w:r>
      <w:hyperlink r:id="rId25" w:history="1">
        <w:r w:rsidRPr="00D31147">
          <w:rPr>
            <w:rStyle w:val="a3"/>
          </w:rPr>
          <w:t>https://doi.org/10.1080/07929978.1998.10676732</w:t>
        </w:r>
      </w:hyperlink>
    </w:p>
    <w:p w:rsidR="00D31147" w:rsidRPr="00D31147" w:rsidRDefault="00D31147" w:rsidP="00D31147">
      <w:pPr>
        <w:ind w:left="450" w:hangingChars="189" w:hanging="450"/>
        <w:jc w:val="both"/>
      </w:pPr>
      <w:r w:rsidRPr="00D31147">
        <w:rPr>
          <w:spacing w:val="-2"/>
          <w:lang w:val="uk-UA"/>
        </w:rPr>
        <w:t>Виноградова О.М.</w:t>
      </w:r>
      <w:r w:rsidRPr="00D31147">
        <w:rPr>
          <w:spacing w:val="-2"/>
        </w:rPr>
        <w:t xml:space="preserve"> </w:t>
      </w:r>
      <w:r w:rsidRPr="00D31147">
        <w:t xml:space="preserve">1989. </w:t>
      </w:r>
      <w:r w:rsidRPr="00D31147">
        <w:rPr>
          <w:lang w:val="uk-UA"/>
        </w:rPr>
        <w:t>Синьозелені водорості грунтів Карадазького державного заповідника.</w:t>
      </w:r>
      <w:r w:rsidRPr="00D31147">
        <w:t xml:space="preserve"> </w:t>
      </w:r>
      <w:r w:rsidRPr="00D31147">
        <w:rPr>
          <w:i/>
          <w:lang w:val="uk-UA"/>
        </w:rPr>
        <w:t>Український ботанічний журнал</w:t>
      </w:r>
      <w:r w:rsidRPr="00D31147">
        <w:t xml:space="preserve"> 46</w:t>
      </w:r>
      <w:r w:rsidRPr="00D31147">
        <w:rPr>
          <w:lang w:val="uk-UA"/>
        </w:rPr>
        <w:t xml:space="preserve"> (</w:t>
      </w:r>
      <w:r w:rsidRPr="00D31147">
        <w:t>1</w:t>
      </w:r>
      <w:r w:rsidRPr="00D31147">
        <w:rPr>
          <w:lang w:val="uk-UA"/>
        </w:rPr>
        <w:t>)</w:t>
      </w:r>
      <w:r w:rsidRPr="00D31147">
        <w:t xml:space="preserve">: 40-45. </w:t>
      </w:r>
    </w:p>
    <w:p w:rsidR="00D03F8D" w:rsidRPr="00D03F8D" w:rsidRDefault="00B8567B" w:rsidP="00D31147">
      <w:pPr>
        <w:pStyle w:val="a7"/>
        <w:ind w:left="454" w:hangingChars="189" w:hanging="454"/>
        <w:jc w:val="both"/>
        <w:rPr>
          <w:lang w:val="uk-UA"/>
        </w:rPr>
      </w:pPr>
      <w:r w:rsidRPr="00D31147">
        <w:t xml:space="preserve">Kordyum V.A., Manko V.G., </w:t>
      </w:r>
      <w:r w:rsidRPr="00D31147">
        <w:rPr>
          <w:lang w:val="en-GB"/>
        </w:rPr>
        <w:t xml:space="preserve">Popova A.F., Shcherbak (Vinogradova), O.N., </w:t>
      </w:r>
      <w:r w:rsidRPr="00D31147">
        <w:t>Mashynsky A.L., Nguen-Hgue-Thyok.</w:t>
      </w:r>
      <w:r w:rsidRPr="00D31147">
        <w:rPr>
          <w:lang w:val="en-GB"/>
        </w:rPr>
        <w:t xml:space="preserve"> 1983. Changes in symbiotic and associative interrelations in a higher plant–bacterial system during the space flight. </w:t>
      </w:r>
      <w:r w:rsidRPr="00D31147">
        <w:rPr>
          <w:i/>
          <w:lang w:val="en-GB"/>
        </w:rPr>
        <w:t>Adv</w:t>
      </w:r>
      <w:r w:rsidRPr="00D31147">
        <w:rPr>
          <w:i/>
        </w:rPr>
        <w:t xml:space="preserve">ances in </w:t>
      </w:r>
      <w:r w:rsidRPr="00D31147">
        <w:rPr>
          <w:i/>
          <w:lang w:val="en-GB"/>
        </w:rPr>
        <w:t>Space Research</w:t>
      </w:r>
      <w:r w:rsidRPr="00D31147">
        <w:rPr>
          <w:lang w:val="en-GB"/>
        </w:rPr>
        <w:t xml:space="preserve"> 3</w:t>
      </w:r>
      <w:r w:rsidRPr="00D31147">
        <w:rPr>
          <w:lang w:val="uk-UA"/>
        </w:rPr>
        <w:t xml:space="preserve"> (</w:t>
      </w:r>
      <w:r w:rsidRPr="00D31147">
        <w:rPr>
          <w:lang w:val="en-GB"/>
        </w:rPr>
        <w:t>9</w:t>
      </w:r>
      <w:r w:rsidRPr="00D31147">
        <w:rPr>
          <w:lang w:val="uk-UA"/>
        </w:rPr>
        <w:t>)</w:t>
      </w:r>
      <w:r w:rsidRPr="00D31147">
        <w:t xml:space="preserve">: </w:t>
      </w:r>
      <w:r w:rsidRPr="00D31147">
        <w:rPr>
          <w:lang w:val="en-GB"/>
        </w:rPr>
        <w:t>265</w:t>
      </w:r>
      <w:r w:rsidRPr="00D31147">
        <w:rPr>
          <w:lang w:val="uk-UA"/>
        </w:rPr>
        <w:t>–</w:t>
      </w:r>
      <w:r w:rsidRPr="00D31147">
        <w:rPr>
          <w:lang w:val="en-GB"/>
        </w:rPr>
        <w:t xml:space="preserve">268. </w:t>
      </w:r>
      <w:hyperlink r:id="rId26" w:tgtFrame="_blank" w:tooltip="Persistent link using digital object identifier" w:history="1">
        <w:r w:rsidRPr="00D31147">
          <w:rPr>
            <w:color w:val="0000FF"/>
          </w:rPr>
          <w:t>https://doi.org/10.1016/0273-1177(83)90067-4</w:t>
        </w:r>
      </w:hyperlink>
    </w:p>
    <w:sectPr w:rsidR="00D03F8D" w:rsidRPr="00D03F8D" w:rsidSect="00A51F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-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50291"/>
    <w:multiLevelType w:val="hybridMultilevel"/>
    <w:tmpl w:val="07D02F56"/>
    <w:lvl w:ilvl="0" w:tplc="7146E412">
      <w:start w:val="3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stylePaneFormatFilter w:val="3F01"/>
  <w:defaultTabStop w:val="708"/>
  <w:hyphenationZone w:val="425"/>
  <w:characterSpacingControl w:val="doNotCompress"/>
  <w:compat/>
  <w:rsids>
    <w:rsidRoot w:val="00D03F8D"/>
    <w:rsid w:val="00026548"/>
    <w:rsid w:val="00053908"/>
    <w:rsid w:val="00066602"/>
    <w:rsid w:val="000B41E9"/>
    <w:rsid w:val="000D6891"/>
    <w:rsid w:val="00142D1A"/>
    <w:rsid w:val="00282FE9"/>
    <w:rsid w:val="002C64DA"/>
    <w:rsid w:val="003C58E7"/>
    <w:rsid w:val="003D4241"/>
    <w:rsid w:val="003E4F78"/>
    <w:rsid w:val="004732A7"/>
    <w:rsid w:val="004D3450"/>
    <w:rsid w:val="00515670"/>
    <w:rsid w:val="005D60EE"/>
    <w:rsid w:val="005D6CA6"/>
    <w:rsid w:val="005E0ADA"/>
    <w:rsid w:val="005F105A"/>
    <w:rsid w:val="00646BDE"/>
    <w:rsid w:val="00665E14"/>
    <w:rsid w:val="00677B56"/>
    <w:rsid w:val="0068218C"/>
    <w:rsid w:val="006C3AD7"/>
    <w:rsid w:val="0077278F"/>
    <w:rsid w:val="0078000E"/>
    <w:rsid w:val="007A1C14"/>
    <w:rsid w:val="007C3B4D"/>
    <w:rsid w:val="007D22FB"/>
    <w:rsid w:val="00867D33"/>
    <w:rsid w:val="00890AB0"/>
    <w:rsid w:val="008A7A22"/>
    <w:rsid w:val="00944688"/>
    <w:rsid w:val="00952D81"/>
    <w:rsid w:val="00A06C5F"/>
    <w:rsid w:val="00A31C18"/>
    <w:rsid w:val="00A51F6E"/>
    <w:rsid w:val="00A5500A"/>
    <w:rsid w:val="00A614FA"/>
    <w:rsid w:val="00AF7472"/>
    <w:rsid w:val="00B8567B"/>
    <w:rsid w:val="00BA1E76"/>
    <w:rsid w:val="00BB269E"/>
    <w:rsid w:val="00C1369E"/>
    <w:rsid w:val="00C47CD2"/>
    <w:rsid w:val="00C75908"/>
    <w:rsid w:val="00CC6D66"/>
    <w:rsid w:val="00CF02A9"/>
    <w:rsid w:val="00D03F8D"/>
    <w:rsid w:val="00D31147"/>
    <w:rsid w:val="00E20E7C"/>
    <w:rsid w:val="00E3768C"/>
    <w:rsid w:val="00E83976"/>
    <w:rsid w:val="00EB3FEC"/>
    <w:rsid w:val="00EF6795"/>
    <w:rsid w:val="00F7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F6E"/>
    <w:rPr>
      <w:sz w:val="24"/>
      <w:szCs w:val="24"/>
      <w:lang w:val="en-US" w:eastAsia="uk-UA"/>
    </w:rPr>
  </w:style>
  <w:style w:type="paragraph" w:styleId="1">
    <w:name w:val="heading 1"/>
    <w:basedOn w:val="a"/>
    <w:qFormat/>
    <w:rsid w:val="004D34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278F"/>
    <w:rPr>
      <w:rFonts w:cs="Times New Roman"/>
      <w:color w:val="0000FF"/>
      <w:u w:val="single"/>
    </w:rPr>
  </w:style>
  <w:style w:type="paragraph" w:styleId="a4">
    <w:name w:val="Plain Text"/>
    <w:basedOn w:val="a"/>
    <w:link w:val="a5"/>
    <w:rsid w:val="000D6891"/>
    <w:rPr>
      <w:rFonts w:ascii="Courier New" w:hAnsi="Courier New"/>
      <w:sz w:val="20"/>
      <w:szCs w:val="20"/>
      <w:lang w:eastAsia="zh-CN"/>
    </w:rPr>
  </w:style>
  <w:style w:type="character" w:customStyle="1" w:styleId="a5">
    <w:name w:val="Текст Знак"/>
    <w:link w:val="a4"/>
    <w:rsid w:val="000D6891"/>
    <w:rPr>
      <w:rFonts w:ascii="Courier New" w:hAnsi="Courier New"/>
      <w:lang w:val="en-US" w:eastAsia="zh-CN"/>
    </w:rPr>
  </w:style>
  <w:style w:type="table" w:styleId="a6">
    <w:name w:val="Table Grid"/>
    <w:basedOn w:val="a1"/>
    <w:rsid w:val="000D68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A7A22"/>
    <w:pPr>
      <w:ind w:left="720"/>
      <w:contextualSpacing/>
    </w:pPr>
    <w:rPr>
      <w:lang w:val="ru-RU" w:eastAsia="ru-RU"/>
    </w:rPr>
  </w:style>
  <w:style w:type="character" w:styleId="a8">
    <w:name w:val="Emphasis"/>
    <w:uiPriority w:val="20"/>
    <w:qFormat/>
    <w:rsid w:val="00B8567B"/>
    <w:rPr>
      <w:rFonts w:cs="Times New Roman"/>
      <w:i/>
      <w:iCs/>
    </w:rPr>
  </w:style>
  <w:style w:type="character" w:styleId="HTML">
    <w:name w:val="HTML Cite"/>
    <w:uiPriority w:val="99"/>
    <w:unhideWhenUsed/>
    <w:rsid w:val="00B8567B"/>
    <w:rPr>
      <w:i/>
      <w:iCs/>
    </w:rPr>
  </w:style>
  <w:style w:type="character" w:styleId="a9">
    <w:name w:val="FollowedHyperlink"/>
    <w:rsid w:val="003D424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0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1164/phytotaxa.532.3.1" TargetMode="External"/><Relationship Id="rId13" Type="http://schemas.openxmlformats.org/officeDocument/2006/relationships/hyperlink" Target="https://doi.org/10.11646/phytotaxa.400.3.4" TargetMode="External"/><Relationship Id="rId18" Type="http://schemas.openxmlformats.org/officeDocument/2006/relationships/hyperlink" Target="http://doi.org/10.1615/InterJAlgae.v14.i2.10" TargetMode="External"/><Relationship Id="rId26" Type="http://schemas.openxmlformats.org/officeDocument/2006/relationships/hyperlink" Target="https://doi.org/10.1016/0273-1177(83)90067-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2478/s11756-008-0103-2" TargetMode="External"/><Relationship Id="rId7" Type="http://schemas.openxmlformats.org/officeDocument/2006/relationships/hyperlink" Target="http://DOI:%2010.1615/InterJAlgae.v25.i4.10" TargetMode="External"/><Relationship Id="rId12" Type="http://schemas.openxmlformats.org/officeDocument/2006/relationships/hyperlink" Target="http://doi.org/10.1164/phytotaxa.397.2." TargetMode="External"/><Relationship Id="rId17" Type="http://schemas.openxmlformats.org/officeDocument/2006/relationships/hyperlink" Target="http://doi.org/10.1615/InterJAlgae.v18.i1.60" TargetMode="External"/><Relationship Id="rId25" Type="http://schemas.openxmlformats.org/officeDocument/2006/relationships/hyperlink" Target="https://doi.org/10.1080/07929978.1998.1067673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5407/ukrbotj74.06.509" TargetMode="External"/><Relationship Id="rId20" Type="http://schemas.openxmlformats.org/officeDocument/2006/relationships/hyperlink" Target="https://doi.org/10.1615/InterJAlgae.v.11.i3.80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sca_esv=58d2f398bc39e7fc&amp;rlz=1C1SQJL_ukUA862UA862&amp;sxsrf=AHTn8zqm1klSudNJGvNf2cym2gKmfHoFIg:1740827073508&amp;q=http://DOI:+10.1615/InterJAlgae.v26.i4.10&amp;spell=1&amp;sa=X&amp;ved=2ahUKEwjLwdOa3uiLAxWCKBAIHVJ9IM8QBSgAegQIChAB" TargetMode="External"/><Relationship Id="rId11" Type="http://schemas.openxmlformats.org/officeDocument/2006/relationships/hyperlink" Target="https://www.google.com/search?sca_esv=58d2f398bc39e7fc&amp;rlz=1C1SQJL_ukUA862UA862&amp;sxsrf=AHTn8zqm1klSudNJGvNf2cym2gKmfHoFIg:1740827073508&amp;q=http://DOI:+10.1615/InterJAlgae.v26.i4.10&amp;spell=1&amp;sa=X&amp;ved=2ahUKEwjLwdOa3uiLAxWCKBAIHVJ9IM8QBSgAegQIChAB" TargetMode="External"/><Relationship Id="rId24" Type="http://schemas.openxmlformats.org/officeDocument/2006/relationships/hyperlink" Target="https://doi.org/10.1073/pnas.261699498" TargetMode="External"/><Relationship Id="rId5" Type="http://schemas.openxmlformats.org/officeDocument/2006/relationships/hyperlink" Target="https://doi.org/10.15407/ukrbotj82.01.003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BJ_2017_74_6_2" TargetMode="External"/><Relationship Id="rId23" Type="http://schemas.openxmlformats.org/officeDocument/2006/relationships/hyperlink" Target="https://doi.org/10.15407/ukrbotj82.01.00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i.org/10.15407/alg30.04.325" TargetMode="External"/><Relationship Id="rId19" Type="http://schemas.openxmlformats.org/officeDocument/2006/relationships/hyperlink" Target="https://doi.org/1127/0029-5035/2011/0093-01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i.org/10.1615/InterJAlgae.v23.i1.20" TargetMode="External"/><Relationship Id="rId14" Type="http://schemas.openxmlformats.org/officeDocument/2006/relationships/hyperlink" Target="https://doi.org/%2010.1615/InterJAlgae.v.20.i4.10" TargetMode="External"/><Relationship Id="rId22" Type="http://schemas.openxmlformats.org/officeDocument/2006/relationships/hyperlink" Target="https://doi.org/10.1073/pnas.01300991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13060</CharactersWithSpaces>
  <SharedDoc>false</SharedDoc>
  <HLinks>
    <vt:vector size="132" baseType="variant">
      <vt:variant>
        <vt:i4>262218</vt:i4>
      </vt:variant>
      <vt:variant>
        <vt:i4>63</vt:i4>
      </vt:variant>
      <vt:variant>
        <vt:i4>0</vt:i4>
      </vt:variant>
      <vt:variant>
        <vt:i4>5</vt:i4>
      </vt:variant>
      <vt:variant>
        <vt:lpwstr>https://doi.org/10.1016/0273-1177(83)90067-4</vt:lpwstr>
      </vt:variant>
      <vt:variant>
        <vt:lpwstr/>
      </vt:variant>
      <vt:variant>
        <vt:i4>3866736</vt:i4>
      </vt:variant>
      <vt:variant>
        <vt:i4>60</vt:i4>
      </vt:variant>
      <vt:variant>
        <vt:i4>0</vt:i4>
      </vt:variant>
      <vt:variant>
        <vt:i4>5</vt:i4>
      </vt:variant>
      <vt:variant>
        <vt:lpwstr>https://doi.org/10.1080/07929978.1998.10676732</vt:lpwstr>
      </vt:variant>
      <vt:variant>
        <vt:lpwstr/>
      </vt:variant>
      <vt:variant>
        <vt:i4>4128870</vt:i4>
      </vt:variant>
      <vt:variant>
        <vt:i4>57</vt:i4>
      </vt:variant>
      <vt:variant>
        <vt:i4>0</vt:i4>
      </vt:variant>
      <vt:variant>
        <vt:i4>5</vt:i4>
      </vt:variant>
      <vt:variant>
        <vt:lpwstr>https://doi.org/10.1073/pnas.261699498</vt:lpwstr>
      </vt:variant>
      <vt:variant>
        <vt:lpwstr/>
      </vt:variant>
      <vt:variant>
        <vt:i4>1114138</vt:i4>
      </vt:variant>
      <vt:variant>
        <vt:i4>54</vt:i4>
      </vt:variant>
      <vt:variant>
        <vt:i4>0</vt:i4>
      </vt:variant>
      <vt:variant>
        <vt:i4>5</vt:i4>
      </vt:variant>
      <vt:variant>
        <vt:lpwstr>https://doi.org/10.15407/ukrbotj82.01.003</vt:lpwstr>
      </vt:variant>
      <vt:variant>
        <vt:lpwstr/>
      </vt:variant>
      <vt:variant>
        <vt:i4>3342447</vt:i4>
      </vt:variant>
      <vt:variant>
        <vt:i4>51</vt:i4>
      </vt:variant>
      <vt:variant>
        <vt:i4>0</vt:i4>
      </vt:variant>
      <vt:variant>
        <vt:i4>5</vt:i4>
      </vt:variant>
      <vt:variant>
        <vt:lpwstr>https://doi.org/10.1073/pnas.0130099100</vt:lpwstr>
      </vt:variant>
      <vt:variant>
        <vt:lpwstr/>
      </vt:variant>
      <vt:variant>
        <vt:i4>131091</vt:i4>
      </vt:variant>
      <vt:variant>
        <vt:i4>48</vt:i4>
      </vt:variant>
      <vt:variant>
        <vt:i4>0</vt:i4>
      </vt:variant>
      <vt:variant>
        <vt:i4>5</vt:i4>
      </vt:variant>
      <vt:variant>
        <vt:lpwstr>https://doi.org/10.2478/s11756-008-0103-2</vt:lpwstr>
      </vt:variant>
      <vt:variant>
        <vt:lpwstr/>
      </vt:variant>
      <vt:variant>
        <vt:i4>3670071</vt:i4>
      </vt:variant>
      <vt:variant>
        <vt:i4>45</vt:i4>
      </vt:variant>
      <vt:variant>
        <vt:i4>0</vt:i4>
      </vt:variant>
      <vt:variant>
        <vt:i4>5</vt:i4>
      </vt:variant>
      <vt:variant>
        <vt:lpwstr>https://doi.org/10.1615/InterJAlgae.v.11.i3.80</vt:lpwstr>
      </vt:variant>
      <vt:variant>
        <vt:lpwstr/>
      </vt:variant>
      <vt:variant>
        <vt:i4>917597</vt:i4>
      </vt:variant>
      <vt:variant>
        <vt:i4>42</vt:i4>
      </vt:variant>
      <vt:variant>
        <vt:i4>0</vt:i4>
      </vt:variant>
      <vt:variant>
        <vt:i4>5</vt:i4>
      </vt:variant>
      <vt:variant>
        <vt:lpwstr>https://doi.org/1127/0029-5035/2011/0093-0107</vt:lpwstr>
      </vt:variant>
      <vt:variant>
        <vt:lpwstr/>
      </vt:variant>
      <vt:variant>
        <vt:i4>720980</vt:i4>
      </vt:variant>
      <vt:variant>
        <vt:i4>39</vt:i4>
      </vt:variant>
      <vt:variant>
        <vt:i4>0</vt:i4>
      </vt:variant>
      <vt:variant>
        <vt:i4>5</vt:i4>
      </vt:variant>
      <vt:variant>
        <vt:lpwstr>http://doi.org/10.1615/InterJAlgae.v14.i2.10</vt:lpwstr>
      </vt:variant>
      <vt:variant>
        <vt:lpwstr/>
      </vt:variant>
      <vt:variant>
        <vt:i4>458832</vt:i4>
      </vt:variant>
      <vt:variant>
        <vt:i4>36</vt:i4>
      </vt:variant>
      <vt:variant>
        <vt:i4>0</vt:i4>
      </vt:variant>
      <vt:variant>
        <vt:i4>5</vt:i4>
      </vt:variant>
      <vt:variant>
        <vt:lpwstr>http://doi.org/10.1615/InterJAlgae.v18.i1.60</vt:lpwstr>
      </vt:variant>
      <vt:variant>
        <vt:lpwstr/>
      </vt:variant>
      <vt:variant>
        <vt:i4>1507351</vt:i4>
      </vt:variant>
      <vt:variant>
        <vt:i4>33</vt:i4>
      </vt:variant>
      <vt:variant>
        <vt:i4>0</vt:i4>
      </vt:variant>
      <vt:variant>
        <vt:i4>5</vt:i4>
      </vt:variant>
      <vt:variant>
        <vt:lpwstr>https://doi.org/10.15407/ukrbotj74.06.509</vt:lpwstr>
      </vt:variant>
      <vt:variant>
        <vt:lpwstr/>
      </vt:variant>
      <vt:variant>
        <vt:i4>262176</vt:i4>
      </vt:variant>
      <vt:variant>
        <vt:i4>30</vt:i4>
      </vt:variant>
      <vt:variant>
        <vt:i4>0</vt:i4>
      </vt:variant>
      <vt:variant>
        <vt:i4>5</vt:i4>
      </vt:variant>
      <vt:variant>
        <vt:lpwstr>http://www.irbis-nbuv.gov.ua/cgi-bin/irbis_nbuv/cgiirbis_64.exe?I21DBN=LINK&amp;P21DBN=UJRN&amp;Z21ID=&amp;S21REF=10&amp;S21CNR=20&amp;S21STN=1&amp;S21FMT=ASP_meta&amp;C21COM=S&amp;2_S21P03=FILA=&amp;2_S21STR=UBJ_2017_74_6_2</vt:lpwstr>
      </vt:variant>
      <vt:variant>
        <vt:lpwstr/>
      </vt:variant>
      <vt:variant>
        <vt:i4>7471201</vt:i4>
      </vt:variant>
      <vt:variant>
        <vt:i4>27</vt:i4>
      </vt:variant>
      <vt:variant>
        <vt:i4>0</vt:i4>
      </vt:variant>
      <vt:variant>
        <vt:i4>5</vt:i4>
      </vt:variant>
      <vt:variant>
        <vt:lpwstr>https://doi.org/ 10.1615/InterJAlgae.v.20.i4.10</vt:lpwstr>
      </vt:variant>
      <vt:variant>
        <vt:lpwstr/>
      </vt:variant>
      <vt:variant>
        <vt:i4>6881406</vt:i4>
      </vt:variant>
      <vt:variant>
        <vt:i4>24</vt:i4>
      </vt:variant>
      <vt:variant>
        <vt:i4>0</vt:i4>
      </vt:variant>
      <vt:variant>
        <vt:i4>5</vt:i4>
      </vt:variant>
      <vt:variant>
        <vt:lpwstr>https://doi.org/10.11646/phytotaxa.400.3.4</vt:lpwstr>
      </vt:variant>
      <vt:variant>
        <vt:lpwstr/>
      </vt:variant>
      <vt:variant>
        <vt:i4>6553636</vt:i4>
      </vt:variant>
      <vt:variant>
        <vt:i4>21</vt:i4>
      </vt:variant>
      <vt:variant>
        <vt:i4>0</vt:i4>
      </vt:variant>
      <vt:variant>
        <vt:i4>5</vt:i4>
      </vt:variant>
      <vt:variant>
        <vt:lpwstr>http://doi.org/10.1164/phytotaxa.397.2.</vt:lpwstr>
      </vt:variant>
      <vt:variant>
        <vt:lpwstr/>
      </vt:variant>
      <vt:variant>
        <vt:i4>8323131</vt:i4>
      </vt:variant>
      <vt:variant>
        <vt:i4>18</vt:i4>
      </vt:variant>
      <vt:variant>
        <vt:i4>0</vt:i4>
      </vt:variant>
      <vt:variant>
        <vt:i4>5</vt:i4>
      </vt:variant>
      <vt:variant>
        <vt:lpwstr>https://www.google.com/search?sca_esv=58d2f398bc39e7fc&amp;rlz=1C1SQJL_ukUA862UA862&amp;sxsrf=AHTn8zqm1klSudNJGvNf2cym2gKmfHoFIg:1740827073508&amp;q=http://DOI:+10.1615/InterJAlgae.v26.i4.10&amp;spell=1&amp;sa=X&amp;ved=2ahUKEwjLwdOa3uiLAxWCKBAIHVJ9IM8QBSgAegQIChAB</vt:lpwstr>
      </vt:variant>
      <vt:variant>
        <vt:lpwstr/>
      </vt:variant>
      <vt:variant>
        <vt:i4>1376262</vt:i4>
      </vt:variant>
      <vt:variant>
        <vt:i4>15</vt:i4>
      </vt:variant>
      <vt:variant>
        <vt:i4>0</vt:i4>
      </vt:variant>
      <vt:variant>
        <vt:i4>5</vt:i4>
      </vt:variant>
      <vt:variant>
        <vt:lpwstr>https://doi.org/10.15407/alg30.04.325</vt:lpwstr>
      </vt:variant>
      <vt:variant>
        <vt:lpwstr/>
      </vt:variant>
      <vt:variant>
        <vt:i4>786519</vt:i4>
      </vt:variant>
      <vt:variant>
        <vt:i4>12</vt:i4>
      </vt:variant>
      <vt:variant>
        <vt:i4>0</vt:i4>
      </vt:variant>
      <vt:variant>
        <vt:i4>5</vt:i4>
      </vt:variant>
      <vt:variant>
        <vt:lpwstr>http://doi.org/10.1615/InterJAlgae.v23.i1.20</vt:lpwstr>
      </vt:variant>
      <vt:variant>
        <vt:lpwstr/>
      </vt:variant>
      <vt:variant>
        <vt:i4>5701632</vt:i4>
      </vt:variant>
      <vt:variant>
        <vt:i4>9</vt:i4>
      </vt:variant>
      <vt:variant>
        <vt:i4>0</vt:i4>
      </vt:variant>
      <vt:variant>
        <vt:i4>5</vt:i4>
      </vt:variant>
      <vt:variant>
        <vt:lpwstr>http://doi.org/10.1164/phytotaxa.532.3.1</vt:lpwstr>
      </vt:variant>
      <vt:variant>
        <vt:lpwstr/>
      </vt:variant>
      <vt:variant>
        <vt:i4>4325448</vt:i4>
      </vt:variant>
      <vt:variant>
        <vt:i4>6</vt:i4>
      </vt:variant>
      <vt:variant>
        <vt:i4>0</vt:i4>
      </vt:variant>
      <vt:variant>
        <vt:i4>5</vt:i4>
      </vt:variant>
      <vt:variant>
        <vt:lpwstr>http://DOI: 10.1615/InterJAlgae.v25.i4.10</vt:lpwstr>
      </vt:variant>
      <vt:variant>
        <vt:lpwstr/>
      </vt:variant>
      <vt:variant>
        <vt:i4>8323131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https://www.google.com/search?sca_esv=58d2f398bc39e7fc&amp;rlz=1C1SQJL_ukUA862UA862&amp;sxsrf=AHTn8zqm1klSudNJGvNf2cym2gKmfHoFIg:1740827073508&amp;q=http://DOI:+10.1615/InterJAlgae.v26.i4.10&amp;spell=1&amp;sa=X&amp;ved=2ahUKEwjLwdOa3uiLAxWCKBAIHVJ9IM8QBSgAegQIChAB</vt:lpwstr>
      </vt:variant>
      <vt:variant>
        <vt:lpwstr/>
      </vt:variant>
      <vt:variant>
        <vt:i4>1114138</vt:i4>
      </vt:variant>
      <vt:variant>
        <vt:i4>0</vt:i4>
      </vt:variant>
      <vt:variant>
        <vt:i4>0</vt:i4>
      </vt:variant>
      <vt:variant>
        <vt:i4>5</vt:i4>
      </vt:variant>
      <vt:variant>
        <vt:lpwstr>https://doi.org/10.15407/ukrbotj82.01.003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Nadiia</dc:creator>
  <cp:lastModifiedBy>S1</cp:lastModifiedBy>
  <cp:revision>2</cp:revision>
  <dcterms:created xsi:type="dcterms:W3CDTF">2025-03-16T21:17:00Z</dcterms:created>
  <dcterms:modified xsi:type="dcterms:W3CDTF">2025-03-16T21:17:00Z</dcterms:modified>
</cp:coreProperties>
</file>