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F47E3" w:rsidRDefault="00CC4B6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14:paraId="00000002" w14:textId="77777777" w:rsidR="009F47E3" w:rsidRDefault="00CC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РІШЕННЯ </w:t>
      </w:r>
    </w:p>
    <w:p w14:paraId="00000003" w14:textId="29A4D990" w:rsidR="009F47E3" w:rsidRDefault="00CC4B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Вченої ради Харківського національного університету імені В. Н. Каразіна з питання: “Про затвердження Положення </w:t>
      </w:r>
      <w:r w:rsidR="00D94174" w:rsidRPr="00D94174">
        <w:rPr>
          <w:rFonts w:ascii="Times New Roman" w:eastAsia="Times New Roman" w:hAnsi="Times New Roman" w:cs="Times New Roman"/>
          <w:sz w:val="28"/>
          <w:szCs w:val="28"/>
        </w:rPr>
        <w:t xml:space="preserve">про кафедру соціально-економічної географії і </w:t>
      </w:r>
      <w:proofErr w:type="spellStart"/>
      <w:r w:rsidR="00D94174" w:rsidRPr="00D94174">
        <w:rPr>
          <w:rFonts w:ascii="Times New Roman" w:eastAsia="Times New Roman" w:hAnsi="Times New Roman" w:cs="Times New Roman"/>
          <w:sz w:val="28"/>
          <w:szCs w:val="28"/>
        </w:rPr>
        <w:t>регіонознавства</w:t>
      </w:r>
      <w:proofErr w:type="spellEnd"/>
      <w:r w:rsidR="00D94174" w:rsidRPr="00D94174">
        <w:rPr>
          <w:rFonts w:ascii="Times New Roman" w:eastAsia="Times New Roman" w:hAnsi="Times New Roman" w:cs="Times New Roman"/>
          <w:sz w:val="28"/>
          <w:szCs w:val="28"/>
        </w:rPr>
        <w:t xml:space="preserve"> імені Костянтина </w:t>
      </w:r>
      <w:proofErr w:type="spellStart"/>
      <w:r w:rsidR="00D94174" w:rsidRPr="00D94174">
        <w:rPr>
          <w:rFonts w:ascii="Times New Roman" w:eastAsia="Times New Roman" w:hAnsi="Times New Roman" w:cs="Times New Roman"/>
          <w:sz w:val="28"/>
          <w:szCs w:val="28"/>
        </w:rPr>
        <w:t>Нємця</w:t>
      </w:r>
      <w:proofErr w:type="spellEnd"/>
      <w:r w:rsidR="00D94174" w:rsidRPr="00D94174">
        <w:rPr>
          <w:rFonts w:ascii="Times New Roman" w:eastAsia="Times New Roman" w:hAnsi="Times New Roman" w:cs="Times New Roman"/>
          <w:sz w:val="28"/>
          <w:szCs w:val="28"/>
        </w:rPr>
        <w:t xml:space="preserve"> факультету геології, географії, рекреації і туризму; та затвердження Положення про факультет геології, географії, рекреації і туризму </w:t>
      </w:r>
      <w:bookmarkStart w:id="1" w:name="_Hlk189175311"/>
      <w:r w:rsidR="00D94174" w:rsidRPr="00D94174">
        <w:rPr>
          <w:rFonts w:ascii="Times New Roman" w:eastAsia="Times New Roman" w:hAnsi="Times New Roman" w:cs="Times New Roman"/>
          <w:sz w:val="28"/>
          <w:szCs w:val="28"/>
        </w:rPr>
        <w:t>Харківського національного університету імені В. Н. Каразіна</w:t>
      </w:r>
      <w:bookmarkEnd w:id="1"/>
      <w:r w:rsidR="00D94174" w:rsidRPr="00D94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новій редакції”</w:t>
      </w:r>
    </w:p>
    <w:p w14:paraId="00000004" w14:textId="4EDAB4DB" w:rsidR="009F47E3" w:rsidRPr="00D94174" w:rsidRDefault="00CC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2" w:name="_m4dx0bjjymw1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від ___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A821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лютого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941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року, протокол №</w:t>
      </w:r>
      <w:r w:rsidR="00D941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</w:p>
    <w:p w14:paraId="00000005" w14:textId="77777777" w:rsidR="009F47E3" w:rsidRDefault="00CC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0000006" w14:textId="737963EB" w:rsidR="009F47E3" w:rsidRDefault="00CC4B68">
      <w:pPr>
        <w:spacing w:before="240" w:after="240" w:line="240" w:lineRule="auto"/>
        <w:ind w:left="-141" w:right="6" w:firstLine="71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Заслухавши інформацію</w:t>
      </w:r>
      <w:r w:rsidR="00D94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4174" w:rsidRPr="00D94174">
        <w:rPr>
          <w:rFonts w:ascii="Times New Roman" w:eastAsia="Times New Roman" w:hAnsi="Times New Roman" w:cs="Times New Roman"/>
          <w:sz w:val="28"/>
          <w:szCs w:val="28"/>
        </w:rPr>
        <w:t xml:space="preserve">декана факультету геології, географії, рекреації і туризму </w:t>
      </w:r>
      <w:proofErr w:type="spellStart"/>
      <w:r w:rsidR="00D94174" w:rsidRPr="00D94174">
        <w:rPr>
          <w:rFonts w:ascii="Times New Roman" w:eastAsia="Times New Roman" w:hAnsi="Times New Roman" w:cs="Times New Roman"/>
          <w:sz w:val="28"/>
          <w:szCs w:val="28"/>
        </w:rPr>
        <w:t>Віліни</w:t>
      </w:r>
      <w:proofErr w:type="spellEnd"/>
      <w:r w:rsidR="00D94174" w:rsidRPr="00D94174">
        <w:rPr>
          <w:rFonts w:ascii="Times New Roman" w:eastAsia="Times New Roman" w:hAnsi="Times New Roman" w:cs="Times New Roman"/>
          <w:sz w:val="28"/>
          <w:szCs w:val="28"/>
        </w:rPr>
        <w:t xml:space="preserve"> ПЕРЕСАДЬКО</w:t>
      </w:r>
      <w:r w:rsidR="00D94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</w:t>
      </w:r>
      <w:r w:rsidR="00D94174">
        <w:rPr>
          <w:rFonts w:ascii="Times New Roman" w:eastAsia="Times New Roman" w:hAnsi="Times New Roman" w:cs="Times New Roman"/>
          <w:sz w:val="28"/>
          <w:szCs w:val="28"/>
          <w:lang w:val="uk-UA"/>
        </w:rPr>
        <w:t>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внесення змін до Положення</w:t>
      </w:r>
      <w:r w:rsidR="00D94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4174" w:rsidRPr="00D94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кафедру соціально-економічної географії і </w:t>
      </w:r>
      <w:proofErr w:type="spellStart"/>
      <w:r w:rsidR="00D94174" w:rsidRPr="00D94174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регіонознавства</w:t>
      </w:r>
      <w:proofErr w:type="spellEnd"/>
      <w:r w:rsidR="00D94174" w:rsidRPr="00D94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зв’язку з її перейменуванням на кафедру соціально-економічної географії і </w:t>
      </w:r>
      <w:proofErr w:type="spellStart"/>
      <w:r w:rsidR="00D94174" w:rsidRPr="00D94174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регіонознавства</w:t>
      </w:r>
      <w:proofErr w:type="spellEnd"/>
      <w:r w:rsidR="00D94174" w:rsidRPr="00D94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імені Костянтина </w:t>
      </w:r>
      <w:proofErr w:type="spellStart"/>
      <w:r w:rsidR="00D94174" w:rsidRPr="00D94174">
        <w:rPr>
          <w:rFonts w:ascii="Times New Roman" w:eastAsia="Times New Roman" w:hAnsi="Times New Roman" w:cs="Times New Roman"/>
          <w:sz w:val="28"/>
          <w:szCs w:val="28"/>
          <w:lang w:val="uk-UA"/>
        </w:rPr>
        <w:t>Нємця</w:t>
      </w:r>
      <w:proofErr w:type="spellEnd"/>
      <w:r w:rsidR="003A5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3A59EA" w:rsidRPr="003A59EA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внесення відповідних змін до Положення про факультет геології, географії, рекреації і туризму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9EA" w:rsidRPr="003A59EA">
        <w:rPr>
          <w:rFonts w:ascii="Times New Roman" w:eastAsia="Times New Roman" w:hAnsi="Times New Roman" w:cs="Times New Roman"/>
          <w:sz w:val="28"/>
          <w:szCs w:val="28"/>
        </w:rPr>
        <w:t>Харківського національного університету імені В. Н. Каразіна</w:t>
      </w:r>
      <w:r>
        <w:rPr>
          <w:rFonts w:ascii="Times New Roman" w:eastAsia="Times New Roman" w:hAnsi="Times New Roman" w:cs="Times New Roman"/>
          <w:sz w:val="28"/>
          <w:szCs w:val="28"/>
        </w:rPr>
        <w:t>, на підставі пі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дпункту 22,  пункту 13.2   Статуту Харківського національного університету імені В. Н. Каразіна, Вчена рада ухвалила:</w:t>
      </w:r>
    </w:p>
    <w:p w14:paraId="00000007" w14:textId="3D2E1923" w:rsidR="009F47E3" w:rsidRDefault="00CC4B68">
      <w:pPr>
        <w:spacing w:before="240" w:after="240" w:line="240" w:lineRule="auto"/>
        <w:ind w:left="-141" w:firstLine="71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Затвердити Положення про </w:t>
      </w:r>
      <w:r w:rsidR="00314BE3" w:rsidRPr="00314BE3">
        <w:rPr>
          <w:rFonts w:ascii="Times New Roman" w:eastAsia="Times New Roman" w:hAnsi="Times New Roman" w:cs="Times New Roman"/>
          <w:sz w:val="28"/>
          <w:szCs w:val="28"/>
        </w:rPr>
        <w:t xml:space="preserve">кафедру соціально-економічної географії і </w:t>
      </w:r>
      <w:proofErr w:type="spellStart"/>
      <w:r w:rsidR="00314BE3" w:rsidRPr="00314BE3">
        <w:rPr>
          <w:rFonts w:ascii="Times New Roman" w:eastAsia="Times New Roman" w:hAnsi="Times New Roman" w:cs="Times New Roman"/>
          <w:sz w:val="28"/>
          <w:szCs w:val="28"/>
        </w:rPr>
        <w:t>регіонознавства</w:t>
      </w:r>
      <w:proofErr w:type="spellEnd"/>
      <w:r w:rsidR="00314BE3" w:rsidRPr="00314BE3">
        <w:rPr>
          <w:rFonts w:ascii="Times New Roman" w:eastAsia="Times New Roman" w:hAnsi="Times New Roman" w:cs="Times New Roman"/>
          <w:sz w:val="28"/>
          <w:szCs w:val="28"/>
        </w:rPr>
        <w:t xml:space="preserve"> імені Костянтина </w:t>
      </w:r>
      <w:proofErr w:type="spellStart"/>
      <w:r w:rsidR="00314BE3" w:rsidRPr="00314BE3">
        <w:rPr>
          <w:rFonts w:ascii="Times New Roman" w:eastAsia="Times New Roman" w:hAnsi="Times New Roman" w:cs="Times New Roman"/>
          <w:sz w:val="28"/>
          <w:szCs w:val="28"/>
        </w:rPr>
        <w:t>Нємця</w:t>
      </w:r>
      <w:proofErr w:type="spellEnd"/>
      <w:r w:rsidR="00314BE3" w:rsidRPr="00314BE3">
        <w:rPr>
          <w:rFonts w:ascii="Times New Roman" w:eastAsia="Times New Roman" w:hAnsi="Times New Roman" w:cs="Times New Roman"/>
          <w:sz w:val="28"/>
          <w:szCs w:val="28"/>
        </w:rPr>
        <w:t xml:space="preserve"> факультету геології, географії, рекреації і туризму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новій редакції (додаток 1).</w:t>
      </w:r>
    </w:p>
    <w:p w14:paraId="2C87399E" w14:textId="56E37FBB" w:rsidR="00314BE3" w:rsidRDefault="00314BE3">
      <w:pPr>
        <w:spacing w:before="240" w:after="240" w:line="240" w:lineRule="auto"/>
        <w:ind w:left="-141" w:firstLine="7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4BE3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314B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Затвердити Положення про факультет геології, географії, рекреації і туризму Харківського національного університету імені 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14BE3"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14BE3">
        <w:rPr>
          <w:rFonts w:ascii="Times New Roman" w:eastAsia="Times New Roman" w:hAnsi="Times New Roman" w:cs="Times New Roman"/>
          <w:sz w:val="28"/>
          <w:szCs w:val="28"/>
          <w:lang w:val="uk-UA"/>
        </w:rPr>
        <w:t>Каразіна в новій редакції (додаток 2).</w:t>
      </w:r>
    </w:p>
    <w:p w14:paraId="70A81B7F" w14:textId="76FE091B" w:rsidR="00314BE3" w:rsidRDefault="00314BE3">
      <w:pPr>
        <w:spacing w:before="240" w:after="240" w:line="240" w:lineRule="auto"/>
        <w:ind w:left="-141" w:firstLine="7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4BE3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314B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Визнати Положення про кафедру соціально-економічної географії і </w:t>
      </w:r>
      <w:proofErr w:type="spellStart"/>
      <w:r w:rsidRPr="00314BE3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регіонознавства</w:t>
      </w:r>
      <w:proofErr w:type="spellEnd"/>
      <w:r w:rsidRPr="0031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факультету геології, географії, рекреації і туризму, затверджене рішенням Вченої ради від 28.12.2020 року (протокол №18) введене в дію наказом від 16.01.2021 року №1701-1/7 таким, що втратило чинність із дати введення в дію положення, затвердженого пунктом 1 цього рішення.</w:t>
      </w:r>
    </w:p>
    <w:p w14:paraId="0AB058CF" w14:textId="333EAC78" w:rsidR="00314BE3" w:rsidRPr="00314BE3" w:rsidRDefault="00314BE3">
      <w:pPr>
        <w:spacing w:before="240" w:after="240" w:line="240" w:lineRule="auto"/>
        <w:ind w:left="-141" w:firstLine="71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314BE3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314B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Визнати Положення про факультет геології, географії, рекреації і туризму Харківського національного університету імені В. Н. Каразіна, затверджене рішенням Вченої ради від 22.02.2021 року (протокол №3) введене в дію наказом від 16.03.2021 року №1701-1/106 таким, що втратило чинність із дати введення в дію положення, затвердженого пунктом 2 цього рішення</w:t>
      </w:r>
    </w:p>
    <w:p w14:paraId="00000009" w14:textId="4CFA82B3" w:rsidR="009F47E3" w:rsidRDefault="00CC4B68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Відповідальний: </w:t>
      </w:r>
      <w:r w:rsidR="0033167C" w:rsidRPr="0033167C">
        <w:rPr>
          <w:rFonts w:ascii="Times New Roman" w:eastAsia="Times New Roman" w:hAnsi="Times New Roman" w:cs="Times New Roman"/>
          <w:i/>
          <w:sz w:val="28"/>
          <w:szCs w:val="28"/>
        </w:rPr>
        <w:t xml:space="preserve">декан факультету геології, географії, рекреації і туризму </w:t>
      </w:r>
      <w:proofErr w:type="spellStart"/>
      <w:r w:rsidR="0033167C" w:rsidRPr="0033167C">
        <w:rPr>
          <w:rFonts w:ascii="Times New Roman" w:eastAsia="Times New Roman" w:hAnsi="Times New Roman" w:cs="Times New Roman"/>
          <w:i/>
          <w:sz w:val="28"/>
          <w:szCs w:val="28"/>
        </w:rPr>
        <w:t>Віліна</w:t>
      </w:r>
      <w:proofErr w:type="spellEnd"/>
      <w:r w:rsidR="0033167C" w:rsidRPr="0033167C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ПЕРЕСАДЬКО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52350748" w14:textId="57652CBF" w:rsidR="00546F3B" w:rsidRDefault="00CC4B68" w:rsidP="00546F3B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Термін виконання до: </w:t>
      </w:r>
      <w:r w:rsidR="00E43D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15 березня 2025 р.</w:t>
      </w:r>
      <w:r w:rsidR="00546F3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br w:type="page"/>
      </w:r>
    </w:p>
    <w:p w14:paraId="09FD4B58" w14:textId="70B7EFA4" w:rsidR="001656B2" w:rsidRDefault="001656B2" w:rsidP="00546F3B">
      <w:pPr>
        <w:pStyle w:val="7"/>
        <w:jc w:val="right"/>
        <w:rPr>
          <w:highlight w:val="white"/>
        </w:rPr>
      </w:pPr>
      <w:r>
        <w:rPr>
          <w:highlight w:val="white"/>
        </w:rPr>
        <w:lastRenderedPageBreak/>
        <w:t>Додаток 1</w:t>
      </w:r>
    </w:p>
    <w:p w14:paraId="173A0F51" w14:textId="77777777" w:rsidR="001656B2" w:rsidRDefault="001656B2" w:rsidP="00546F3B">
      <w:pPr>
        <w:pStyle w:val="7"/>
        <w:jc w:val="right"/>
        <w:rPr>
          <w:highlight w:val="white"/>
        </w:rPr>
      </w:pPr>
    </w:p>
    <w:p w14:paraId="3E51DF4D" w14:textId="18F100C9" w:rsidR="009F47E3" w:rsidRDefault="009F47E3" w:rsidP="00546F3B">
      <w:pPr>
        <w:pStyle w:val="7"/>
        <w:jc w:val="right"/>
        <w:rPr>
          <w:highlight w:val="white"/>
        </w:rPr>
      </w:pPr>
    </w:p>
    <w:p w14:paraId="3AC9D293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</w:p>
    <w:p w14:paraId="6BA02731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кафедру соціально-економічної географії і </w:t>
      </w:r>
      <w:proofErr w:type="spellStart"/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регіонознавства</w:t>
      </w:r>
      <w:proofErr w:type="spellEnd"/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A0C822D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імені Костянтина </w:t>
      </w:r>
      <w:proofErr w:type="spellStart"/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Нємця</w:t>
      </w:r>
      <w:proofErr w:type="spellEnd"/>
    </w:p>
    <w:p w14:paraId="4CEAF075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факультету геології, географії, рекреації і туризму </w:t>
      </w:r>
    </w:p>
    <w:p w14:paraId="6C1798EF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Харківського національного університету імені В.Н. Каразіна</w:t>
      </w:r>
    </w:p>
    <w:p w14:paraId="60530042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3DD27E" w14:textId="77777777" w:rsidR="00744AF1" w:rsidRPr="00744AF1" w:rsidRDefault="00744AF1" w:rsidP="00744AF1">
      <w:pPr>
        <w:keepNext/>
        <w:widowControl w:val="0"/>
        <w:numPr>
          <w:ilvl w:val="0"/>
          <w:numId w:val="2"/>
        </w:numPr>
        <w:shd w:val="clear" w:color="auto" w:fill="FFFFFF"/>
        <w:snapToGrid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положення</w:t>
      </w:r>
    </w:p>
    <w:p w14:paraId="3DC128E7" w14:textId="77777777" w:rsidR="00744AF1" w:rsidRPr="00744AF1" w:rsidRDefault="00744AF1" w:rsidP="00744AF1">
      <w:pPr>
        <w:widowControl w:val="0"/>
        <w:snapToGri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64B0CF2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1.1.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Кафедра соціально-економічної географії і </w:t>
      </w:r>
      <w:proofErr w:type="spellStart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регіонознавства</w:t>
      </w:r>
      <w:proofErr w:type="spellEnd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імені Костянтина </w:t>
      </w:r>
      <w:proofErr w:type="spellStart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Нємця</w:t>
      </w:r>
      <w:proofErr w:type="spellEnd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кафедра) є основним базовим структурним підрозділом факультету геології, географії, рекреації і туризму Харківського національного університету імені В.Н. Каразіна (далі – університет), що проводить навчальну, методичну, виховну і наукову діяльність за галузями знань «Природничі науки» та «Освіта» на факультеті геології, географії, рекреації і туризму.</w:t>
      </w:r>
    </w:p>
    <w:p w14:paraId="783C7062" w14:textId="77777777" w:rsidR="00744AF1" w:rsidRPr="00744AF1" w:rsidRDefault="00744AF1" w:rsidP="00744AF1">
      <w:pPr>
        <w:widowControl w:val="0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1.2. 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складу кафедри входять професори закладу вищої освіти, доценти закладу вищої освіти, старші викладачі закладу вищої освіти, завідувач кафедри, та науково-допоміжний персонал. </w:t>
      </w:r>
    </w:p>
    <w:p w14:paraId="41B062F3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1.3.  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створюється, реорганізується та ліквідується рішенням Вченої ради університету, яке вводиться в дію наказом ректора.</w:t>
      </w:r>
    </w:p>
    <w:p w14:paraId="384D1AE5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1.4.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Робота кафедри здійснюється відповідно до Законів України «Про освіту», «Про вищу освіту», «Про запобігання корупції»; постанов і розпоряджень Кабінету Міністрів України; інших нормативно-правових актів, що визначають </w:t>
      </w:r>
    </w:p>
    <w:p w14:paraId="010D9D09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державну політику в сфері освіти і науки; правил і норм з охорони праці та безпеки життєдіяльності; Антикорупційної програми Харківського національного університету імені В.Н. Каразіна, Статуту Харківського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національного університету імені В.Н. Каразіна (далі – Статут Університету), Положення про організацію освітнього процесу в Харківському національному університеті імені В.Н. Каразіна, Правил внутрішнього розпорядку Харківського національного університету імені В.Н. Каразіна, наказів та розпоряджень ректора та проректорів – в межах їх компетенції, а також цього Положення.</w:t>
      </w:r>
    </w:p>
    <w:p w14:paraId="024E0D95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6BC029" w14:textId="77777777" w:rsidR="00744AF1" w:rsidRPr="00744AF1" w:rsidRDefault="00744AF1" w:rsidP="00744AF1">
      <w:pPr>
        <w:widowControl w:val="0"/>
        <w:numPr>
          <w:ilvl w:val="0"/>
          <w:numId w:val="2"/>
        </w:numPr>
        <w:shd w:val="clear" w:color="auto" w:fill="FFFFFF"/>
        <w:snapToGrid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завдання  і напрями діяльності кафедри</w:t>
      </w:r>
    </w:p>
    <w:p w14:paraId="4BB79841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58DF62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2.1.  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Головними завданнями кафедри є організація і здійснення на високому рівні освітньої, наукової, методичної роботи із здобувачами вищої освіти, проведення наукових досліджень за профілем кафедри, підготовка</w:t>
      </w:r>
      <w:r w:rsidRPr="00744AF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фахівців з вищою освітою за відповідними освітніми чи науковими програмами за такими рівнями вищої освіти: перший (бакалаврський) рівень за спеціальностями – 103. Науки про Землю, 106. Географія, 014.07. Середня освіта (Географія), з 2025 р., відповідно, Е4 Науки про Землю, С6 </w:t>
      </w:r>
      <w:r w:rsidRPr="00744AF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Географія та регіональні студії, А 4 Середня освіта (Географія)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другий (магістерський) рівень за спеціальностями -103. Науки про Землю, 106. Географія, 014.07. Середня освіта (Географія), з 2025 р., відповідно, Е4 Науки про Землю, С6 </w:t>
      </w:r>
      <w:r w:rsidRPr="00744AF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Географія та регіональні студії, А 4 Середня освіта (Географія)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третій (</w:t>
      </w:r>
      <w:proofErr w:type="spellStart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</w:t>
      </w:r>
      <w:proofErr w:type="spellEnd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-науковий) рівень за </w:t>
      </w:r>
      <w:proofErr w:type="spellStart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спеціальністями</w:t>
      </w:r>
      <w:proofErr w:type="spellEnd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- 103.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Науки про Землю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106. Географія, з 2025 р., відповідно, Е4 Науки про Землю, С6 </w:t>
      </w:r>
      <w:r w:rsidRPr="00744AF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Географія та регіональні студії, А 4 Середня освіта (Географія).</w:t>
      </w:r>
    </w:p>
    <w:p w14:paraId="357E974E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ABAAF36" w14:textId="77777777" w:rsidR="00744AF1" w:rsidRPr="00744AF1" w:rsidRDefault="00744AF1" w:rsidP="00744AF1">
      <w:pPr>
        <w:shd w:val="clear" w:color="auto" w:fill="FFFFFF"/>
        <w:spacing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2.2.   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Кафедра:</w:t>
      </w:r>
    </w:p>
    <w:p w14:paraId="56E06A74" w14:textId="77777777" w:rsidR="00744AF1" w:rsidRPr="00744AF1" w:rsidRDefault="00744AF1" w:rsidP="00744AF1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snapToGrid w:val="0"/>
        <w:spacing w:line="36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та здійснює освітній процес, навчально-виховну, методичну, наукову роботу в межах, визначених факультетом (університетом);</w:t>
      </w:r>
    </w:p>
    <w:p w14:paraId="7A60DB0C" w14:textId="77777777" w:rsidR="00744AF1" w:rsidRPr="00744AF1" w:rsidRDefault="00744AF1" w:rsidP="00744AF1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snapToGrid w:val="0"/>
        <w:spacing w:line="36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 роботу з підвищення кваліфікації науково-педагогічних та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інших працівників;</w:t>
      </w:r>
    </w:p>
    <w:p w14:paraId="70C065AD" w14:textId="77777777" w:rsidR="00744AF1" w:rsidRPr="00744AF1" w:rsidRDefault="00744AF1" w:rsidP="00744AF1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snapToGrid w:val="0"/>
        <w:spacing w:line="36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вносить вченій раді факультету подання про дострокове розірвання контракту повноважень із завідувачем кафедри;</w:t>
      </w:r>
    </w:p>
    <w:p w14:paraId="200983AD" w14:textId="77777777" w:rsidR="00744AF1" w:rsidRPr="00744AF1" w:rsidRDefault="00744AF1" w:rsidP="00744AF1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snapToGrid w:val="0"/>
        <w:spacing w:line="36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щорічно наприкінці навчального року заслуховує, обговорює та оцінює виконання науково-педагогічними працівниками індивідуальних планів роботи за навчальний рік;</w:t>
      </w:r>
    </w:p>
    <w:p w14:paraId="280D57FE" w14:textId="77777777" w:rsidR="00744AF1" w:rsidRPr="00744AF1" w:rsidRDefault="00744AF1" w:rsidP="00744AF1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snapToGrid w:val="0"/>
        <w:spacing w:line="36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забезпечує підготовку фахівців з вищою освітою за відповідними освітньо-професійними, </w:t>
      </w:r>
      <w:proofErr w:type="spellStart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</w:t>
      </w:r>
      <w:proofErr w:type="spellEnd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-науковими, науковими програмами;</w:t>
      </w:r>
    </w:p>
    <w:p w14:paraId="22F58471" w14:textId="77777777" w:rsidR="00744AF1" w:rsidRPr="00744AF1" w:rsidRDefault="00744AF1" w:rsidP="00744AF1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snapToGrid w:val="0"/>
        <w:spacing w:line="36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щорічно оцінює виконання науково-педагогічними працівниками індивідуальних планів роботи;</w:t>
      </w:r>
    </w:p>
    <w:p w14:paraId="3FE69C5F" w14:textId="77777777" w:rsidR="00744AF1" w:rsidRPr="00744AF1" w:rsidRDefault="00744AF1" w:rsidP="00744AF1">
      <w:pPr>
        <w:shd w:val="clear" w:color="auto" w:fill="FFFFFF"/>
        <w:tabs>
          <w:tab w:val="left" w:pos="851"/>
        </w:tabs>
        <w:spacing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Кафедра забезпечує:</w:t>
      </w:r>
    </w:p>
    <w:p w14:paraId="0D09C0A1" w14:textId="77777777" w:rsidR="00744AF1" w:rsidRPr="00744AF1" w:rsidRDefault="00744AF1" w:rsidP="00744AF1">
      <w:pPr>
        <w:widowControl w:val="0"/>
        <w:numPr>
          <w:ilvl w:val="0"/>
          <w:numId w:val="4"/>
        </w:numPr>
        <w:snapToGrid w:val="0"/>
        <w:spacing w:line="360" w:lineRule="auto"/>
        <w:ind w:left="851" w:hanging="4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викладання на високому науково-теоретичному і методичному рівні навчальних дисциплін за освітніми програмами спеціальностей 103. Науки про Землю (з 2025 р. – Е4 Науки про Землю), 106. Географія (з 2025 р. – С6 Географія та регіональні студії), 014.07. Середня освіта (Географія) (з 2025 р. – А4 Середня освіта (географія) і здійснює науково-дослідну діяльність за цими напрямами;</w:t>
      </w:r>
    </w:p>
    <w:p w14:paraId="4A2FAB57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розробку і впровадження в освітній процес новітніх технологій;</w:t>
      </w:r>
    </w:p>
    <w:p w14:paraId="21CD140E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 дистанційного навчання з використанням всіх можливостей сучасних освітніх технологій, зокрема проводити сертифікацію дистанційних дисциплін;</w:t>
      </w:r>
    </w:p>
    <w:p w14:paraId="538722B2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методів роботи з іноземними здобувачами вищої освіти;</w:t>
      </w:r>
    </w:p>
    <w:p w14:paraId="024AD6B1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та проведення роботи з академічної мобільності здобувачів вищої освіти, викладачів та співробітників;</w:t>
      </w:r>
    </w:p>
    <w:p w14:paraId="0C1AF77B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підготовку матеріалів до ліцензування та акредитації;</w:t>
      </w:r>
    </w:p>
    <w:p w14:paraId="474E728D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кваліфікації викладачів та перепідготовку фахівців з повною вищою освітою;</w:t>
      </w:r>
    </w:p>
    <w:p w14:paraId="278D65FE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різноманітних тренінгів для формування професійних та психологічних компетенцій, що забезпечує підвищення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конкурентоспроможності випускників;</w:t>
      </w:r>
    </w:p>
    <w:p w14:paraId="768E865B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організацію, підготовку та проведення щорічних конференцій «Регіон: стратегія оптимального розвитку» та «Регіон: суспільно-географічні аспекти», а також організацію міжнародних семінарів за науково-освітньою тематикою кафедри;</w:t>
      </w:r>
    </w:p>
    <w:p w14:paraId="54C53D08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видання міжрегіонального збірника наукових праць «Часопис соціально-економічної географії», який має статус фахового видання України та входить до групи В міжнародних </w:t>
      </w:r>
      <w:proofErr w:type="spellStart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наукометричних</w:t>
      </w:r>
      <w:proofErr w:type="spellEnd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 даних. Офіційний веб-сайт </w:t>
      </w:r>
      <w:hyperlink r:id="rId5" w:history="1">
        <w:r w:rsidRPr="00744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44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://</w:t>
        </w:r>
        <w:proofErr w:type="spellStart"/>
        <w:r w:rsidRPr="00744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hgj</w:t>
        </w:r>
        <w:proofErr w:type="spellEnd"/>
        <w:r w:rsidRPr="00744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proofErr w:type="spellStart"/>
        <w:r w:rsidRPr="00744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univer</w:t>
        </w:r>
        <w:proofErr w:type="spellEnd"/>
        <w:r w:rsidRPr="00744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proofErr w:type="spellStart"/>
        <w:r w:rsidRPr="00744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kharkov</w:t>
        </w:r>
        <w:proofErr w:type="spellEnd"/>
        <w:r w:rsidRPr="00744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proofErr w:type="spellStart"/>
        <w:r w:rsidRPr="00744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ua</w:t>
        </w:r>
        <w:proofErr w:type="spellEnd"/>
      </w:hyperlink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DC32C02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підтримку наукових </w:t>
      </w:r>
      <w:proofErr w:type="spellStart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кафедрами закладів вищої освіти відповідного профілю та іншими установами;</w:t>
      </w:r>
    </w:p>
    <w:p w14:paraId="337C02DF" w14:textId="77777777" w:rsidR="00744AF1" w:rsidRPr="00744AF1" w:rsidRDefault="00744AF1" w:rsidP="00744AF1">
      <w:pPr>
        <w:shd w:val="clear" w:color="auto" w:fill="FFFFFF"/>
        <w:tabs>
          <w:tab w:val="left" w:pos="851"/>
        </w:tabs>
        <w:spacing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проводить:</w:t>
      </w:r>
    </w:p>
    <w:p w14:paraId="3786FD0E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просвітницьку роботу серед населення і профорієнтаційну роботу серед учнівської молоді;</w:t>
      </w:r>
    </w:p>
    <w:p w14:paraId="50A6C5F8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спільно з Центром </w:t>
      </w:r>
      <w:proofErr w:type="spellStart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доуніверситетської</w:t>
      </w:r>
      <w:proofErr w:type="spellEnd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здійснює цільову підготовку обдарованої молоді України для вступу в університет;</w:t>
      </w:r>
    </w:p>
    <w:p w14:paraId="2905AAAA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спільно з Інститутом післядипломної освіти та заочного (дистанційного) навчання здійснює підвищення кваліфікації вчителів географії закладів загальної середньої освіти;</w:t>
      </w:r>
    </w:p>
    <w:p w14:paraId="597100FE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кураторські години з метою виявлення психологічних особливостей, здібностей, проблем адаптації здобувачів вищої освіти першого року навчання, задоволеності здобувачів вищої освіти якістю освіти, тощо;</w:t>
      </w:r>
    </w:p>
    <w:p w14:paraId="5F3FE3D1" w14:textId="77777777" w:rsidR="00744AF1" w:rsidRPr="00744AF1" w:rsidRDefault="00744AF1" w:rsidP="00744AF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napToGrid w:val="0"/>
        <w:spacing w:line="36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дискусійного клубу здобувачів вищої освіти та молодих науковців кафедри.</w:t>
      </w:r>
    </w:p>
    <w:p w14:paraId="3113B712" w14:textId="77777777" w:rsidR="00744AF1" w:rsidRPr="00744AF1" w:rsidRDefault="00744AF1" w:rsidP="00744AF1">
      <w:pPr>
        <w:shd w:val="clear" w:color="auto" w:fill="FFFFFF"/>
        <w:tabs>
          <w:tab w:val="left" w:pos="851"/>
        </w:tabs>
        <w:spacing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302522" w14:textId="77777777" w:rsidR="00744AF1" w:rsidRPr="00744AF1" w:rsidRDefault="00744AF1" w:rsidP="00744AF1">
      <w:pPr>
        <w:shd w:val="clear" w:color="auto" w:fill="FFFFFF"/>
        <w:tabs>
          <w:tab w:val="left" w:pos="851"/>
        </w:tabs>
        <w:spacing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організаційні, кадрові, навчальні, методичні та наукові питання діяльності кафедри розглядаються на засіданнях її науково-педагогічного складу.</w:t>
      </w:r>
    </w:p>
    <w:p w14:paraId="780D7060" w14:textId="77777777" w:rsidR="00744AF1" w:rsidRPr="00744AF1" w:rsidRDefault="00744AF1" w:rsidP="00744AF1">
      <w:pPr>
        <w:widowControl w:val="0"/>
        <w:shd w:val="clear" w:color="auto" w:fill="FFFFFF"/>
        <w:tabs>
          <w:tab w:val="left" w:pos="567"/>
        </w:tabs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2.3.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Навчальне навантаження викладачів, його обсяг і характер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передбачаються в їхніх індивідуальних планах, затверджених кафедрою. При цьому береться до уваги кваліфікація викладача, досвід його роботи, відповідність ліцензійним умовам. </w:t>
      </w:r>
    </w:p>
    <w:p w14:paraId="369D09B6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Викладання проводиться за всіма формами навчання та за всіма дисциплінами, </w:t>
      </w:r>
    </w:p>
    <w:p w14:paraId="418A6841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закріплені за кафедрою.</w:t>
      </w:r>
    </w:p>
    <w:p w14:paraId="75CE56FC" w14:textId="77777777" w:rsidR="00744AF1" w:rsidRPr="00744AF1" w:rsidRDefault="00744AF1" w:rsidP="00744AF1">
      <w:pPr>
        <w:widowControl w:val="0"/>
        <w:shd w:val="clear" w:color="auto" w:fill="FFFFFF"/>
        <w:tabs>
          <w:tab w:val="left" w:pos="709"/>
        </w:tabs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2.4.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 освітньому  процесі кафедри обов’язково використовуються інтерактивні методи навчання.</w:t>
      </w:r>
    </w:p>
    <w:p w14:paraId="07EBE56E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CD6561" w14:textId="77777777" w:rsidR="00744AF1" w:rsidRPr="00744AF1" w:rsidRDefault="00744AF1" w:rsidP="00744AF1">
      <w:pPr>
        <w:widowControl w:val="0"/>
        <w:numPr>
          <w:ilvl w:val="0"/>
          <w:numId w:val="2"/>
        </w:numPr>
        <w:shd w:val="clear" w:color="auto" w:fill="FFFFFF"/>
        <w:snapToGrid w:val="0"/>
        <w:spacing w:line="360" w:lineRule="auto"/>
        <w:ind w:left="284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та керівництво кафедри</w:t>
      </w:r>
    </w:p>
    <w:p w14:paraId="05B731D4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FF4198" w14:textId="77777777" w:rsidR="00744AF1" w:rsidRPr="00744AF1" w:rsidRDefault="00744AF1" w:rsidP="00744AF1">
      <w:pPr>
        <w:shd w:val="clear" w:color="auto" w:fill="FFFFFF"/>
        <w:spacing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3.1.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Керівництво кафедрою здійснює завідувач кафедри</w:t>
      </w:r>
      <w:bookmarkStart w:id="4" w:name="n588"/>
      <w:bookmarkEnd w:id="4"/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не може перебувати на посаді більш як два строки.</w:t>
      </w:r>
    </w:p>
    <w:p w14:paraId="5E844B2B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3.2.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Завідувач кафедри забезпечує організацію освітнього  процесу, виконання </w:t>
      </w:r>
    </w:p>
    <w:p w14:paraId="1444A07E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навчальних планів і програм навчальних дисциплін, здійснює контроль за якістю викладання навчальних дисциплін, навчально-методичною та науковою діяльністю викладачів.</w:t>
      </w:r>
    </w:p>
    <w:p w14:paraId="27CDBC85" w14:textId="611FC4EC" w:rsidR="00744AF1" w:rsidRPr="00744AF1" w:rsidRDefault="00744AF1" w:rsidP="00744AF1">
      <w:pPr>
        <w:shd w:val="clear" w:color="auto" w:fill="FFFFFF"/>
        <w:spacing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3.3.  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кафедри обирається за конкурсом таємним голосуванням Вченою радою університету строком на п’ять років відповідно до Положення, затвердженого Вченою радою Університету. Ректор університету укладає із завідувачем кафедри контракт. </w:t>
      </w:r>
    </w:p>
    <w:p w14:paraId="1AC5FD61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3.4.  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кафедри:</w:t>
      </w:r>
    </w:p>
    <w:p w14:paraId="38963B85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організацію освітнього процесу, наукових досліджень, інноваційної діяльності;</w:t>
      </w:r>
    </w:p>
    <w:p w14:paraId="76762984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 функціональні обов’язки працівників кафедри;</w:t>
      </w:r>
    </w:p>
    <w:p w14:paraId="2E23A2BE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підготовку програм навчальних дисциплін;</w:t>
      </w:r>
    </w:p>
    <w:p w14:paraId="7F4A8A79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виконання навчальних планів і програм навчальних дисциплін;</w:t>
      </w:r>
    </w:p>
    <w:p w14:paraId="69AF5132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контролює виконання учасниками освітнього процесу вимог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законодавства та інших нормативних актів, трудову дисципліну, всі види роботи працівників;</w:t>
      </w:r>
    </w:p>
    <w:p w14:paraId="05CAD424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керує роботою зі складання індивідуальних планів роботи науково-педагогічних працівників, визначає завдання науково-педагогічним працівникам з навчальної, наукової, методичної та організаційної роботи;</w:t>
      </w:r>
    </w:p>
    <w:p w14:paraId="51392EE9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контролює виконання індивідуальних планів роботи науково-педагогічних працівників;</w:t>
      </w:r>
    </w:p>
    <w:p w14:paraId="19C98593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звітування науково-педагогічних працівників;</w:t>
      </w:r>
    </w:p>
    <w:p w14:paraId="63162594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щорічне оцінювання науково-педагогічних, наукових та педагогічних працівників кафедри;</w:t>
      </w:r>
    </w:p>
    <w:p w14:paraId="63AC7C0D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контролює підготовку аспірантів і докторантів кафедри;</w:t>
      </w:r>
    </w:p>
    <w:p w14:paraId="6B1FDE07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 керівництву факультету пропозиції щодо прийняття на роботу, звільнення та переведення працівників, залучає при необхідності сумісників у </w:t>
      </w:r>
    </w:p>
    <w:p w14:paraId="4095B48B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межах установленого фонду заробітної плати і чисельності працівників, подає пропозиції щодо штатного розпису, морального і матеріального заохочення працівників кафедри, а також щодо заходів дисциплінарного впливу;</w:t>
      </w:r>
    </w:p>
    <w:p w14:paraId="4A3C1808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за розробку та виконання програми працевлаштування випускників кафедри;</w:t>
      </w:r>
    </w:p>
    <w:p w14:paraId="7E72B515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здійснення заходів із запобігання корупції;</w:t>
      </w:r>
    </w:p>
    <w:p w14:paraId="1199E017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безпечні умови навчання та праці;</w:t>
      </w:r>
    </w:p>
    <w:p w14:paraId="573696C4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щорічно звітує на засіданнях кафедри  її членам, які дають оцінку його роботі;</w:t>
      </w:r>
    </w:p>
    <w:p w14:paraId="6442B0D2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щорічно до 1 жовтня письмово звітує ректору про результати своє роботи на посаді завідувача кафедри за навчальний рік та виконання умов контракту, розміщує свій звіт на веб-сайті факультету;</w:t>
      </w:r>
    </w:p>
    <w:p w14:paraId="6D865D66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контролює дотримання науково-педагогічними, науковими, педагогічними працівниками кафедри академічної доброчесності в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освітньому процесі та науковій діяльності;</w:t>
      </w:r>
    </w:p>
    <w:p w14:paraId="3ACE6623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дотримується вимог Антикорупційної програми університету і антикорупційного законодавства та забезпечує їх виконання на кафедрі;</w:t>
      </w:r>
    </w:p>
    <w:p w14:paraId="1B3117CC" w14:textId="77777777" w:rsidR="00744AF1" w:rsidRPr="00744AF1" w:rsidRDefault="00744AF1" w:rsidP="00744AF1">
      <w:pPr>
        <w:widowControl w:val="0"/>
        <w:numPr>
          <w:ilvl w:val="0"/>
          <w:numId w:val="5"/>
        </w:numPr>
        <w:shd w:val="clear" w:color="auto" w:fill="FFFFFF"/>
        <w:snapToGrid w:val="0"/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забезпечує виконання вимог законодавства щодо мови навчання та діловодства.</w:t>
      </w:r>
    </w:p>
    <w:p w14:paraId="456AA0BC" w14:textId="77777777" w:rsidR="00744AF1" w:rsidRPr="00744AF1" w:rsidRDefault="00744AF1" w:rsidP="00744AF1">
      <w:pPr>
        <w:widowControl w:val="0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3.5. 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Кафедра має власний сайт </w:t>
      </w:r>
      <w:hyperlink r:id="rId6" w:history="1">
        <w:r w:rsidRPr="00744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http://soc-econom-region.univer.kharkov.ua</w:t>
        </w:r>
      </w:hyperlink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на </w:t>
      </w:r>
    </w:p>
    <w:p w14:paraId="26A52BE8" w14:textId="77777777" w:rsidR="00744AF1" w:rsidRPr="00744AF1" w:rsidRDefault="00744AF1" w:rsidP="00744AF1">
      <w:pPr>
        <w:widowControl w:val="0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якому висвітлюються вся наукова, освітня, організаційна робота, своєчасно надається інформація для сайту факультету.</w:t>
      </w:r>
    </w:p>
    <w:p w14:paraId="2992346E" w14:textId="77777777" w:rsidR="00744AF1" w:rsidRPr="00744AF1" w:rsidRDefault="00744AF1" w:rsidP="00744AF1">
      <w:pPr>
        <w:widowControl w:val="0"/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F22EEF" w14:textId="77777777" w:rsidR="00744AF1" w:rsidRPr="00744AF1" w:rsidRDefault="00744AF1" w:rsidP="00744AF1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napToGrid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Охорона праці</w:t>
      </w:r>
    </w:p>
    <w:p w14:paraId="2DFF71E6" w14:textId="77777777" w:rsidR="00744AF1" w:rsidRPr="00744AF1" w:rsidRDefault="00744AF1" w:rsidP="00744AF1">
      <w:pPr>
        <w:widowControl w:val="0"/>
        <w:shd w:val="clear" w:color="auto" w:fill="FFFFFF"/>
        <w:tabs>
          <w:tab w:val="left" w:pos="709"/>
        </w:tabs>
        <w:snapToGrid w:val="0"/>
        <w:spacing w:line="36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C14DAF" w14:textId="77777777" w:rsidR="00744AF1" w:rsidRPr="00744AF1" w:rsidRDefault="00744AF1" w:rsidP="00744AF1"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  <w:tab w:val="left" w:pos="851"/>
        </w:tabs>
        <w:snapToGrid w:val="0"/>
        <w:spacing w:line="36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Виконуються вимоги нормативно-правових актів з охорони праці та безпеки життєдіяльності.</w:t>
      </w:r>
    </w:p>
    <w:p w14:paraId="01CE1735" w14:textId="77777777" w:rsidR="00744AF1" w:rsidRPr="00744AF1" w:rsidRDefault="00744AF1" w:rsidP="00744AF1"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  <w:tab w:val="left" w:pos="851"/>
        </w:tabs>
        <w:snapToGrid w:val="0"/>
        <w:spacing w:line="36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Проводяться на кафедрі інструктажі з охорони праці, безпеки життєдіяльності, цивільного захисту із здобувачами вищої освіти та співробітниками кафедри.</w:t>
      </w:r>
    </w:p>
    <w:p w14:paraId="5A5CFD8E" w14:textId="77777777" w:rsidR="00744AF1" w:rsidRPr="00744AF1" w:rsidRDefault="00744AF1" w:rsidP="00744AF1">
      <w:pPr>
        <w:widowControl w:val="0"/>
        <w:shd w:val="clear" w:color="auto" w:fill="FFFFFF"/>
        <w:tabs>
          <w:tab w:val="left" w:pos="426"/>
          <w:tab w:val="left" w:pos="851"/>
        </w:tabs>
        <w:snapToGrid w:val="0"/>
        <w:spacing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781E5C" w14:textId="77777777" w:rsidR="00744AF1" w:rsidRPr="00744AF1" w:rsidRDefault="00744AF1" w:rsidP="00744AF1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napToGrid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із запобігання корупції</w:t>
      </w:r>
    </w:p>
    <w:p w14:paraId="67317DDF" w14:textId="77777777" w:rsidR="00744AF1" w:rsidRPr="00744AF1" w:rsidRDefault="00744AF1" w:rsidP="00744AF1">
      <w:pPr>
        <w:widowControl w:val="0"/>
        <w:shd w:val="clear" w:color="auto" w:fill="FFFFFF"/>
        <w:tabs>
          <w:tab w:val="left" w:pos="709"/>
        </w:tabs>
        <w:snapToGrid w:val="0"/>
        <w:spacing w:line="36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B6B4AB" w14:textId="77777777" w:rsidR="00744AF1" w:rsidRPr="00744AF1" w:rsidRDefault="00744AF1" w:rsidP="00744AF1">
      <w:pPr>
        <w:widowControl w:val="0"/>
        <w:shd w:val="clear" w:color="auto" w:fill="FFFFFF"/>
        <w:tabs>
          <w:tab w:val="left" w:pos="709"/>
        </w:tabs>
        <w:snapToGrid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своїй роботі працівники кафедри керуються Антикорупційною програмою Харківського національного університету імені В. Н. Каразіна та зобов'язані вживати заходів спрямованих на запобігання корупції.</w:t>
      </w:r>
    </w:p>
    <w:p w14:paraId="2C3DEA1A" w14:textId="77777777" w:rsidR="00744AF1" w:rsidRPr="00744AF1" w:rsidRDefault="00744AF1" w:rsidP="00744AF1">
      <w:pPr>
        <w:widowControl w:val="0"/>
        <w:shd w:val="clear" w:color="auto" w:fill="FFFFFF"/>
        <w:tabs>
          <w:tab w:val="left" w:pos="709"/>
        </w:tabs>
        <w:snapToGri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4AA329" w14:textId="71BBBBC7" w:rsidR="00744AF1" w:rsidRPr="00744AF1" w:rsidRDefault="00320EE2" w:rsidP="00744AF1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napToGrid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0E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Фінансування діяльності </w:t>
      </w:r>
      <w:r w:rsidR="00744AF1"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кафедри</w:t>
      </w:r>
    </w:p>
    <w:p w14:paraId="7062532E" w14:textId="77777777" w:rsidR="00744AF1" w:rsidRPr="00744AF1" w:rsidRDefault="00744AF1" w:rsidP="00744AF1">
      <w:pPr>
        <w:widowControl w:val="0"/>
        <w:shd w:val="clear" w:color="auto" w:fill="FFFFFF"/>
        <w:tabs>
          <w:tab w:val="left" w:pos="709"/>
        </w:tabs>
        <w:snapToGrid w:val="0"/>
        <w:spacing w:line="36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1DEC26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 Фінансування діяльності кафедри здійснюється за рахунок:</w:t>
      </w:r>
    </w:p>
    <w:p w14:paraId="21F91897" w14:textId="77777777" w:rsidR="00744AF1" w:rsidRPr="00744AF1" w:rsidRDefault="00744AF1" w:rsidP="00744AF1">
      <w:pPr>
        <w:widowControl w:val="0"/>
        <w:numPr>
          <w:ilvl w:val="0"/>
          <w:numId w:val="14"/>
        </w:numPr>
        <w:shd w:val="clear" w:color="auto" w:fill="FFFFFF"/>
        <w:snapToGrid w:val="0"/>
        <w:spacing w:line="360" w:lineRule="auto"/>
        <w:ind w:left="1134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 загального фонду державного бюджету за наявності бюджетних асигнувань;</w:t>
      </w:r>
    </w:p>
    <w:p w14:paraId="6C3127D4" w14:textId="77777777" w:rsidR="00744AF1" w:rsidRPr="00744AF1" w:rsidRDefault="00744AF1" w:rsidP="00744AF1">
      <w:pPr>
        <w:widowControl w:val="0"/>
        <w:numPr>
          <w:ilvl w:val="0"/>
          <w:numId w:val="14"/>
        </w:numPr>
        <w:shd w:val="clear" w:color="auto" w:fill="FFFFFF"/>
        <w:snapToGrid w:val="0"/>
        <w:spacing w:line="360" w:lineRule="auto"/>
        <w:ind w:left="1134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 спеціального фонду Університету від наданих платних послуг;</w:t>
      </w:r>
    </w:p>
    <w:p w14:paraId="34D1DB17" w14:textId="77777777" w:rsidR="00744AF1" w:rsidRPr="00744AF1" w:rsidRDefault="00744AF1" w:rsidP="00744AF1">
      <w:pPr>
        <w:widowControl w:val="0"/>
        <w:numPr>
          <w:ilvl w:val="0"/>
          <w:numId w:val="14"/>
        </w:numPr>
        <w:shd w:val="clear" w:color="auto" w:fill="FFFFFF"/>
        <w:snapToGrid w:val="0"/>
        <w:spacing w:line="360" w:lineRule="auto"/>
        <w:ind w:left="1134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інших джерел фінансування відповідно до законодавства України  </w:t>
      </w:r>
    </w:p>
    <w:p w14:paraId="253DBB8C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статуту Університету.</w:t>
      </w:r>
    </w:p>
    <w:p w14:paraId="4C50BD67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07F0690" w14:textId="77777777" w:rsidR="00744AF1" w:rsidRPr="00744AF1" w:rsidRDefault="00744AF1" w:rsidP="00744AF1">
      <w:pPr>
        <w:widowControl w:val="0"/>
        <w:numPr>
          <w:ilvl w:val="0"/>
          <w:numId w:val="3"/>
        </w:numPr>
        <w:shd w:val="clear" w:color="auto" w:fill="FFFFFF"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Ліквідація та реорганізація кафедри</w:t>
      </w:r>
    </w:p>
    <w:p w14:paraId="342B9C9A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239511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7.1. 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Ліквідація та реорганізація (злиття, приєднання, поділ, перетворення) кафедри здійснюється згідно з законодавством України, Статутом Харківського національного університету імені В. Н. Каразіна.</w:t>
      </w:r>
    </w:p>
    <w:p w14:paraId="581A6DD6" w14:textId="77777777" w:rsidR="00744AF1" w:rsidRPr="00744AF1" w:rsidRDefault="00744AF1" w:rsidP="00744AF1">
      <w:pPr>
        <w:widowControl w:val="0"/>
        <w:shd w:val="clear" w:color="auto" w:fill="FFFFFF"/>
        <w:snapToGrid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A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7.2.  </w:t>
      </w:r>
      <w:r w:rsidRPr="0074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ліквідації та реорганізації кафедри вивільнюваним працівникам гарантується додержання їх прав та інтересів відповідно до трудового законодавства України.</w:t>
      </w:r>
    </w:p>
    <w:p w14:paraId="54620639" w14:textId="77777777" w:rsidR="001656B2" w:rsidRPr="00744AF1" w:rsidRDefault="001656B2" w:rsidP="001656B2">
      <w:pPr>
        <w:widowControl w:val="0"/>
        <w:shd w:val="clear" w:color="auto" w:fill="FFFFFF"/>
        <w:snapToGrid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9595EB" w14:textId="77777777" w:rsidR="001656B2" w:rsidRPr="001656B2" w:rsidRDefault="001656B2" w:rsidP="001656B2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5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Проректор</w:t>
      </w:r>
    </w:p>
    <w:p w14:paraId="38A530B6" w14:textId="569C3745" w:rsidR="001656B2" w:rsidRPr="001656B2" w:rsidRDefault="001656B2" w:rsidP="001656B2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 w:rsidRPr="00165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науково-педагогічної</w:t>
      </w:r>
      <w:proofErr w:type="spellEnd"/>
      <w:r w:rsidRPr="00165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</w:t>
      </w:r>
      <w:proofErr w:type="spellStart"/>
      <w:r w:rsidRPr="00165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и________________</w:t>
      </w:r>
      <w:r w:rsidR="00B80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</w:t>
      </w:r>
      <w:proofErr w:type="spellEnd"/>
      <w:r w:rsidRPr="00165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0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САМОРОДОВ</w:t>
      </w:r>
    </w:p>
    <w:p w14:paraId="344A95E0" w14:textId="77777777" w:rsidR="001656B2" w:rsidRPr="001656B2" w:rsidRDefault="001656B2" w:rsidP="001656B2">
      <w:pPr>
        <w:widowControl w:val="0"/>
        <w:shd w:val="clear" w:color="auto" w:fill="FFFFFF"/>
        <w:snapToGrid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C649176" w14:textId="77777777" w:rsidR="001656B2" w:rsidRPr="001656B2" w:rsidRDefault="001656B2" w:rsidP="001656B2">
      <w:pPr>
        <w:widowControl w:val="0"/>
        <w:snapToGrid w:val="0"/>
        <w:spacing w:line="240" w:lineRule="auto"/>
        <w:ind w:right="-2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ru-RU"/>
        </w:rPr>
      </w:pPr>
      <w:proofErr w:type="spellStart"/>
      <w:r w:rsidRPr="001656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ru-RU"/>
        </w:rPr>
        <w:t>Погоджено</w:t>
      </w:r>
      <w:proofErr w:type="spellEnd"/>
      <w:r w:rsidRPr="001656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ru-RU"/>
        </w:rPr>
        <w:t>:</w:t>
      </w:r>
    </w:p>
    <w:p w14:paraId="292D229A" w14:textId="77777777" w:rsidR="001656B2" w:rsidRPr="001656B2" w:rsidRDefault="001656B2" w:rsidP="001656B2">
      <w:pPr>
        <w:widowControl w:val="0"/>
        <w:snapToGrid w:val="0"/>
        <w:spacing w:before="19" w:line="240" w:lineRule="auto"/>
        <w:ind w:right="-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proofErr w:type="gramStart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Декан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факультету</w:t>
      </w:r>
      <w:proofErr w:type="gramEnd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геології, </w:t>
      </w:r>
    </w:p>
    <w:p w14:paraId="43953367" w14:textId="77777777" w:rsidR="001656B2" w:rsidRPr="001656B2" w:rsidRDefault="001656B2" w:rsidP="001656B2">
      <w:pPr>
        <w:widowControl w:val="0"/>
        <w:snapToGrid w:val="0"/>
        <w:spacing w:before="19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географії, рекреації і туризму</w:t>
      </w:r>
      <w:r w:rsidRPr="001656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65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_________________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Віліна</w:t>
      </w:r>
      <w:proofErr w:type="spellEnd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ПЕРЕСАДЬКО                                                              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1656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14:paraId="4DE1DEDE" w14:textId="77777777" w:rsidR="001656B2" w:rsidRPr="001656B2" w:rsidRDefault="001656B2" w:rsidP="001656B2">
      <w:pPr>
        <w:widowControl w:val="0"/>
        <w:snapToGrid w:val="0"/>
        <w:spacing w:line="258" w:lineRule="auto"/>
        <w:ind w:left="4056" w:right="558" w:hanging="405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proofErr w:type="spellStart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Завідувач</w:t>
      </w:r>
      <w:proofErr w:type="spellEnd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кафедри</w:t>
      </w:r>
      <w:proofErr w:type="spellEnd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соціально-економічної</w:t>
      </w:r>
    </w:p>
    <w:p w14:paraId="6D2FCC6D" w14:textId="77777777" w:rsidR="001656B2" w:rsidRPr="001656B2" w:rsidRDefault="001656B2" w:rsidP="001656B2">
      <w:pPr>
        <w:widowControl w:val="0"/>
        <w:snapToGrid w:val="0"/>
        <w:spacing w:line="258" w:lineRule="auto"/>
        <w:ind w:left="4056" w:right="558" w:hanging="405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географії і </w:t>
      </w:r>
      <w:proofErr w:type="spellStart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регіонознавства</w:t>
      </w:r>
      <w:proofErr w:type="spellEnd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</w:p>
    <w:p w14:paraId="5DC2735F" w14:textId="77777777" w:rsidR="001656B2" w:rsidRPr="001656B2" w:rsidRDefault="001656B2" w:rsidP="001656B2">
      <w:pPr>
        <w:widowControl w:val="0"/>
        <w:snapToGrid w:val="0"/>
        <w:spacing w:line="258" w:lineRule="auto"/>
        <w:ind w:left="4056" w:right="558" w:hanging="405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імені Костянтина </w:t>
      </w:r>
      <w:proofErr w:type="spellStart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Нємця</w:t>
      </w:r>
      <w:proofErr w:type="spellEnd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_________________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Людмила НЄМЕЦЬ</w:t>
      </w:r>
    </w:p>
    <w:p w14:paraId="07D0F46F" w14:textId="77777777" w:rsidR="001656B2" w:rsidRPr="001656B2" w:rsidRDefault="001656B2" w:rsidP="001656B2">
      <w:pPr>
        <w:widowControl w:val="0"/>
        <w:snapToGrid w:val="0"/>
        <w:spacing w:line="258" w:lineRule="auto"/>
        <w:ind w:left="4056" w:right="558" w:hanging="405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14:paraId="763DEF88" w14:textId="77777777" w:rsidR="001656B2" w:rsidRPr="001656B2" w:rsidRDefault="001656B2" w:rsidP="001656B2">
      <w:pPr>
        <w:widowControl w:val="0"/>
        <w:snapToGrid w:val="0"/>
        <w:spacing w:after="61" w:line="24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11B30DD" w14:textId="77777777" w:rsidR="001656B2" w:rsidRPr="001656B2" w:rsidRDefault="001656B2" w:rsidP="001656B2">
      <w:pPr>
        <w:widowControl w:val="0"/>
        <w:snapToGrid w:val="0"/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165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кадрів       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_________________ Олена ГРОМИКО</w:t>
      </w:r>
    </w:p>
    <w:p w14:paraId="4B2E5CE2" w14:textId="77777777" w:rsidR="001656B2" w:rsidRPr="001656B2" w:rsidRDefault="001656B2" w:rsidP="001656B2">
      <w:pPr>
        <w:widowControl w:val="0"/>
        <w:tabs>
          <w:tab w:val="left" w:pos="4141"/>
          <w:tab w:val="left" w:pos="6824"/>
        </w:tabs>
        <w:snapToGrid w:val="0"/>
        <w:spacing w:line="258" w:lineRule="auto"/>
        <w:ind w:left="5160" w:right="1445" w:hanging="51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14:paraId="4CAE38B2" w14:textId="77777777" w:rsidR="001656B2" w:rsidRPr="001656B2" w:rsidRDefault="001656B2" w:rsidP="001656B2">
      <w:pPr>
        <w:widowControl w:val="0"/>
        <w:tabs>
          <w:tab w:val="left" w:pos="4141"/>
          <w:tab w:val="left" w:pos="6824"/>
        </w:tabs>
        <w:snapToGrid w:val="0"/>
        <w:spacing w:line="258" w:lineRule="auto"/>
        <w:ind w:left="5160" w:right="1445" w:hanging="51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14:paraId="52C1E266" w14:textId="562829E0" w:rsidR="001656B2" w:rsidRPr="001656B2" w:rsidRDefault="001656B2" w:rsidP="00BB19B7">
      <w:pPr>
        <w:widowControl w:val="0"/>
        <w:tabs>
          <w:tab w:val="left" w:pos="2886"/>
        </w:tabs>
        <w:snapToGrid w:val="0"/>
        <w:spacing w:line="255" w:lineRule="auto"/>
        <w:ind w:left="1223" w:right="1111" w:hanging="122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Начальник </w:t>
      </w:r>
      <w:proofErr w:type="spellStart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юридичної</w:t>
      </w:r>
      <w:proofErr w:type="spellEnd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служби</w:t>
      </w:r>
      <w:proofErr w:type="spellEnd"/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___________</w:t>
      </w:r>
      <w:r w:rsidR="002E74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_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Дарія</w:t>
      </w:r>
      <w:r w:rsidR="00BB19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1656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ДЕМ’ЯНЕНКО</w:t>
      </w:r>
    </w:p>
    <w:p w14:paraId="35FE93B0" w14:textId="785BA7DF" w:rsidR="00546F3B" w:rsidRDefault="00546F3B" w:rsidP="00E43D2F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val="uk-UA"/>
        </w:rPr>
      </w:pPr>
    </w:p>
    <w:p w14:paraId="6F4407FA" w14:textId="1FF2E64D" w:rsidR="002234EC" w:rsidRDefault="002234EC" w:rsidP="00E43D2F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val="uk-UA"/>
        </w:rPr>
      </w:pPr>
    </w:p>
    <w:p w14:paraId="4479E1C7" w14:textId="12D765EA" w:rsidR="002234EC" w:rsidRDefault="002234EC">
      <w:pPr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val="uk-UA"/>
        </w:rPr>
        <w:br w:type="page"/>
      </w:r>
    </w:p>
    <w:p w14:paraId="6C6D7495" w14:textId="744ECB91" w:rsidR="002234EC" w:rsidRDefault="002234EC" w:rsidP="002234EC">
      <w:pPr>
        <w:spacing w:line="240" w:lineRule="auto"/>
        <w:ind w:firstLine="850"/>
        <w:jc w:val="right"/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val="uk-UA"/>
        </w:rPr>
        <w:lastRenderedPageBreak/>
        <w:t>Додаток 2.</w:t>
      </w:r>
    </w:p>
    <w:p w14:paraId="7D913DD8" w14:textId="77777777" w:rsidR="005E1B9C" w:rsidRDefault="005E1B9C" w:rsidP="008C09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ru-RU"/>
        </w:rPr>
      </w:pPr>
    </w:p>
    <w:p w14:paraId="3E881CA0" w14:textId="52AE2368" w:rsidR="008C090E" w:rsidRPr="008C090E" w:rsidRDefault="008C090E" w:rsidP="008C09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ru-RU"/>
        </w:rPr>
        <w:t>ПОЛОЖЕННЯ</w:t>
      </w:r>
    </w:p>
    <w:p w14:paraId="06BEEFA2" w14:textId="77777777" w:rsidR="008C090E" w:rsidRPr="008C090E" w:rsidRDefault="008C090E" w:rsidP="008C09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ru-RU"/>
        </w:rPr>
        <w:t xml:space="preserve">про факультет геології, географії, рекреації і туризму </w:t>
      </w:r>
    </w:p>
    <w:p w14:paraId="65FBD498" w14:textId="77777777" w:rsidR="008C090E" w:rsidRPr="008C090E" w:rsidRDefault="008C090E" w:rsidP="008C09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ru-RU" w:bidi="ar-JO"/>
        </w:rPr>
      </w:pPr>
      <w:r w:rsidRPr="008C090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ru-RU"/>
        </w:rPr>
        <w:t>Х</w:t>
      </w:r>
      <w:r w:rsidRPr="008C090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ru-RU" w:bidi="ar-JO"/>
        </w:rPr>
        <w:t>арківського національного університету імені В. Н. Каразіна</w:t>
      </w:r>
    </w:p>
    <w:p w14:paraId="0917B4A6" w14:textId="77777777" w:rsidR="008C090E" w:rsidRPr="008C090E" w:rsidRDefault="008C090E" w:rsidP="008C09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ru-RU" w:bidi="ar-JO"/>
        </w:rPr>
      </w:pPr>
    </w:p>
    <w:p w14:paraId="6D79E738" w14:textId="77777777" w:rsidR="008C090E" w:rsidRPr="008C090E" w:rsidRDefault="008C090E" w:rsidP="008C090E">
      <w:pPr>
        <w:shd w:val="clear" w:color="auto" w:fill="FFFFFF"/>
        <w:ind w:left="36" w:firstLine="531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1. Загальні положення</w:t>
      </w:r>
    </w:p>
    <w:p w14:paraId="78A841E8" w14:textId="77777777" w:rsidR="008C090E" w:rsidRPr="008C090E" w:rsidRDefault="008C090E" w:rsidP="008C090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val="uk-UA" w:eastAsia="ru-RU"/>
        </w:rPr>
      </w:pPr>
    </w:p>
    <w:p w14:paraId="69F55724" w14:textId="77777777" w:rsidR="008C090E" w:rsidRPr="008C090E" w:rsidRDefault="008C090E" w:rsidP="005E1B9C">
      <w:pPr>
        <w:numPr>
          <w:ilvl w:val="1"/>
          <w:numId w:val="11"/>
        </w:numPr>
        <w:shd w:val="clear" w:color="auto" w:fill="FFFFFF"/>
        <w:tabs>
          <w:tab w:val="left" w:pos="0"/>
        </w:tabs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Це Положення розроблено відповідно до </w:t>
      </w:r>
      <w:r w:rsidRPr="008C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законодавства України та Статуту Харківського національного </w:t>
      </w:r>
      <w:r w:rsidRPr="008C09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університету імені В. Н. Каразіна</w:t>
      </w:r>
      <w:r w:rsidRPr="008C09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 </w:t>
      </w:r>
      <w:r w:rsidRPr="008C09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і є нормативно-правовим актом, який регламентує </w:t>
      </w:r>
      <w:r w:rsidRPr="008C09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діяльність факультету </w:t>
      </w:r>
      <w:r w:rsidRPr="008C09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геології, географії, рекреації і туризму</w:t>
      </w:r>
      <w:r w:rsidRPr="008C090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 w:eastAsia="ru-RU" w:bidi="ar-JO"/>
        </w:rPr>
        <w:t xml:space="preserve"> </w:t>
      </w:r>
      <w:r w:rsidRPr="008C09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(далі – Факультет). </w:t>
      </w:r>
    </w:p>
    <w:p w14:paraId="041CF5A5" w14:textId="77777777" w:rsidR="008C090E" w:rsidRPr="008C090E" w:rsidRDefault="008C090E" w:rsidP="005E1B9C">
      <w:pPr>
        <w:numPr>
          <w:ilvl w:val="1"/>
          <w:numId w:val="11"/>
        </w:numPr>
        <w:shd w:val="clear" w:color="auto" w:fill="FFFFFF"/>
        <w:tabs>
          <w:tab w:val="left" w:pos="0"/>
        </w:tabs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є навчально-науковим  структурним підрозділом Харківського національного університету імені В.Н. Каразіна (далі – Університет), який</w:t>
      </w:r>
      <w:r w:rsidRPr="008C09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забезпечує здобуття особами вищої освіти відповідного ступеня за обраними ними спеціальностями (напрямами).</w:t>
      </w:r>
    </w:p>
    <w:p w14:paraId="66086E31" w14:textId="77777777" w:rsidR="008C090E" w:rsidRPr="008C090E" w:rsidRDefault="008C090E" w:rsidP="005E1B9C">
      <w:pPr>
        <w:numPr>
          <w:ilvl w:val="1"/>
          <w:numId w:val="11"/>
        </w:numPr>
        <w:shd w:val="clear" w:color="auto" w:fill="FFFFFF"/>
        <w:tabs>
          <w:tab w:val="left" w:pos="0"/>
        </w:tabs>
        <w:spacing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на Факультеті здійснюється за такими формами:</w:t>
      </w:r>
    </w:p>
    <w:p w14:paraId="6C7830EE" w14:textId="77777777" w:rsidR="008C090E" w:rsidRPr="008C090E" w:rsidRDefault="008C090E" w:rsidP="005E1B9C">
      <w:pPr>
        <w:shd w:val="clear" w:color="auto" w:fill="FFFFFF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інституційна (очна (денна, вечірня), заочна, дистанційна, мережева);</w:t>
      </w:r>
    </w:p>
    <w:p w14:paraId="59FA0036" w14:textId="77777777" w:rsidR="008C090E" w:rsidRPr="008C090E" w:rsidRDefault="008C090E" w:rsidP="005E1B9C">
      <w:pPr>
        <w:shd w:val="clear" w:color="auto" w:fill="FFFFFF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дуальна</w:t>
      </w:r>
    </w:p>
    <w:p w14:paraId="66E70B3B" w14:textId="77777777" w:rsidR="008C090E" w:rsidRPr="008C090E" w:rsidRDefault="008C090E" w:rsidP="008C09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Форми навчання можуть поєднуватися.</w:t>
      </w:r>
    </w:p>
    <w:p w14:paraId="48A6BAB0" w14:textId="77777777" w:rsidR="008C090E" w:rsidRPr="008C090E" w:rsidRDefault="008C090E" w:rsidP="008C090E">
      <w:pPr>
        <w:shd w:val="clear" w:color="auto" w:fill="FFFFFF"/>
        <w:tabs>
          <w:tab w:val="left" w:pos="0"/>
          <w:tab w:val="left" w:pos="1219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1.4. </w:t>
      </w:r>
      <w:r w:rsidRPr="008C090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Факультет створюється, ліквідується, реорганізується</w:t>
      </w:r>
      <w:r w:rsidRPr="008C09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за рішенням Вченої ради Університету, яке вводиться в дію наказом ректора.</w:t>
      </w:r>
    </w:p>
    <w:p w14:paraId="3F54CD20" w14:textId="77777777" w:rsidR="008C090E" w:rsidRPr="008C090E" w:rsidRDefault="008C090E" w:rsidP="008C090E">
      <w:pPr>
        <w:shd w:val="clear" w:color="auto" w:fill="FFFFFF"/>
        <w:tabs>
          <w:tab w:val="left" w:pos="0"/>
          <w:tab w:val="left" w:pos="1219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1.5. Робота Факультету здійснюється відповідно до Законів </w:t>
      </w:r>
      <w:r w:rsidRPr="008C09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 xml:space="preserve">України «Про освіту», «Про вищу освіту», «Про запобігання корупції»; </w:t>
      </w:r>
      <w:r w:rsidRPr="008C09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постанов і розпоряджень Кабінету Міністрів </w:t>
      </w:r>
      <w:r w:rsidRPr="008C09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України; інших нормативно-правових актів що визначають державну політику в сфері освіти і науки; правил і норм з охорони праці та безпеки життєдіяльності; Антикорупційної програми Харківського національного університету імені В.Н. Каразіна, Статуту Харківського національного університету імені В.Н. Каразіна (далі – Статут Університету), </w:t>
      </w:r>
      <w:r w:rsidRPr="008C090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Положення про організацію освітнього процесу в Харківському національному університеті імені В.Н. Каразіна,</w:t>
      </w:r>
      <w:r w:rsidRPr="008C09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Правил внутрішнього розпорядку Харківського національного університету імені В.Н. Каразіна, </w:t>
      </w:r>
      <w:r w:rsidRPr="008C090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Положення про врегулювання конфліктних ситуацій в Харківському національному університеті імені В.Н. Каразіна, Інструкцією з діловодства в Харківському національному університеті імені В.Н. Каразіна</w:t>
      </w:r>
      <w:r w:rsidRPr="008C09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, наказів та розпоряджень ректора та проректорів – в межах їх компетенції, а також цього Положення.</w:t>
      </w:r>
    </w:p>
    <w:p w14:paraId="334E20A3" w14:textId="77777777" w:rsidR="008C090E" w:rsidRPr="008C090E" w:rsidRDefault="008C090E" w:rsidP="008C090E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1.6. Факультет </w:t>
      </w:r>
      <w:r w:rsidRPr="008C09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підпорядкований ректору Університету.</w:t>
      </w:r>
    </w:p>
    <w:p w14:paraId="5746E927" w14:textId="77777777" w:rsidR="008C090E" w:rsidRPr="008C090E" w:rsidRDefault="008C090E" w:rsidP="008C090E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1.7. Факультет має право на прийняття самостійних рішень у межах 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повноважень, визначених законодавством та Статутом Університету</w:t>
      </w:r>
      <w:r w:rsidRPr="008C09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C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питань, що входять до  компетенції Факультету, деканом можуть  видаватися відповідні розпорядження.</w:t>
      </w:r>
    </w:p>
    <w:p w14:paraId="566B5223" w14:textId="77777777" w:rsidR="008C090E" w:rsidRPr="008C090E" w:rsidRDefault="008C090E" w:rsidP="008C090E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1.8. Факультет має власну печатку, кутовий штамп, власний офіційний бланк і емблему.</w:t>
      </w:r>
    </w:p>
    <w:p w14:paraId="6E3AE1CD" w14:textId="77777777" w:rsidR="008C090E" w:rsidRPr="008C090E" w:rsidRDefault="008C090E" w:rsidP="008C090E">
      <w:pPr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</w:p>
    <w:p w14:paraId="63F5748D" w14:textId="77777777" w:rsidR="008C090E" w:rsidRPr="008C090E" w:rsidRDefault="008C090E" w:rsidP="008C090E">
      <w:pPr>
        <w:numPr>
          <w:ilvl w:val="0"/>
          <w:numId w:val="8"/>
        </w:numPr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завдання і функції Факультету</w:t>
      </w:r>
    </w:p>
    <w:p w14:paraId="5A852175" w14:textId="77777777" w:rsidR="008C090E" w:rsidRPr="008C090E" w:rsidRDefault="008C090E" w:rsidP="008C090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617659" w14:textId="77777777" w:rsidR="008C090E" w:rsidRPr="008C090E" w:rsidRDefault="008C090E" w:rsidP="008C090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2.1.Основними завданнями Факультету є:</w:t>
      </w:r>
    </w:p>
    <w:p w14:paraId="7605FCEF" w14:textId="77777777" w:rsidR="008C090E" w:rsidRPr="008C090E" w:rsidRDefault="008C090E" w:rsidP="008C090E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2.1.1.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Підготовка фахівців з вищою освітою за відповідними освітніми чи науковими програмами за такими рівнями вищої освіти: перший (бакалаврський) рівень за спеціальностями – 103. Науки про Землю, 106. Географія, 014.07. Середня освіта (Географія), з 2025 р., відповідно, Е4 Науки про Землю, С6 </w:t>
      </w:r>
      <w:r w:rsidRPr="008C090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Географія та регіональні студії, А 4 Середня освіта (Географія)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другий (магістерський) рівень за спеціальностями – 103. Науки про Землю, 106. Географія, 014.07. Середня освіта (Географія), з 2025 р., відповідно, Е4 Науки про Землю, С6 </w:t>
      </w:r>
      <w:r w:rsidRPr="008C090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Географія та регіональні студії, А 4 Середня освіта (Географія)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третій (</w:t>
      </w:r>
      <w:proofErr w:type="spellStart"/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</w:t>
      </w:r>
      <w:proofErr w:type="spellEnd"/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-науковий) рівень за спеціальностями 103. Науки про Землю; 106 Географія, з 2025 р., відповідно, Е4 Науки про Землю, С6 </w:t>
      </w:r>
      <w:r w:rsidRPr="008C090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Географія та регіональні студії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науковий рівень за спеціальностями 103. Науки про Землю, 106 Географія в тому числі за програмами подвійних магістратур спільно з закордонними партнерами. </w:t>
      </w:r>
    </w:p>
    <w:p w14:paraId="5EC55D66" w14:textId="77777777" w:rsidR="008C090E" w:rsidRPr="008C090E" w:rsidRDefault="008C090E" w:rsidP="008C090E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D0691" w14:textId="77777777" w:rsidR="008C090E" w:rsidRPr="008C090E" w:rsidRDefault="008C090E" w:rsidP="00FF24EA">
      <w:pPr>
        <w:numPr>
          <w:ilvl w:val="2"/>
          <w:numId w:val="12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наукової діяльності шляхом проведення наукових досліджень, підготовки наукових кадрів вищої кваліфікації і використання 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здобутих результатів у освітньому процесі.</w:t>
      </w:r>
    </w:p>
    <w:p w14:paraId="2711D3D3" w14:textId="77777777" w:rsidR="008C090E" w:rsidRPr="008C090E" w:rsidRDefault="008C090E" w:rsidP="00FF24EA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Впровадження в освітній процес здобутків наукової та інноваційної діяльності.</w:t>
      </w:r>
    </w:p>
    <w:p w14:paraId="71F815BF" w14:textId="77777777" w:rsidR="008C090E" w:rsidRPr="008C090E" w:rsidRDefault="008C090E" w:rsidP="00FF24EA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культурного і духовного розвитку особистості студентів, виховання студентів, які навчаються на Факультеті, на основі Кодексу цінностей Каразінського університету.</w:t>
      </w:r>
    </w:p>
    <w:p w14:paraId="55674742" w14:textId="77777777" w:rsidR="008C090E" w:rsidRPr="008C090E" w:rsidRDefault="008C090E" w:rsidP="00FF24EA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Просвітницька діяльність, поширення наукових знань серед населення, підвищення освітнього і культурного рівня громадян.</w:t>
      </w:r>
    </w:p>
    <w:p w14:paraId="76258704" w14:textId="77777777" w:rsidR="008C090E" w:rsidRPr="008C090E" w:rsidRDefault="008C090E" w:rsidP="00FF24EA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Налагодження міжнародних </w:t>
      </w:r>
      <w:proofErr w:type="spellStart"/>
      <w:r w:rsidRPr="008C09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зв’язків</w:t>
      </w:r>
      <w:proofErr w:type="spellEnd"/>
      <w:r w:rsidRPr="008C09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Pr="008C090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і</w:t>
      </w:r>
      <w:r w:rsidRPr="008C090E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uk-UA" w:eastAsia="ru-RU"/>
        </w:rPr>
        <w:t xml:space="preserve"> </w:t>
      </w:r>
      <w:r w:rsidRPr="008C09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провадження міжнародної діяльності в галузі освіти, науки.</w:t>
      </w:r>
    </w:p>
    <w:p w14:paraId="18B98EB4" w14:textId="77777777" w:rsidR="008C090E" w:rsidRPr="008C090E" w:rsidRDefault="008C090E" w:rsidP="008C090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2.1.7. Вивчення попиту ринку праці на спеціальності, дотичні до  профілю Факультету, 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відповідності змісту освіти майбутніх фахівців потребам ринку праці та </w:t>
      </w:r>
      <w:r w:rsidRPr="008C090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сприяння працевлаштуванню випускників.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1A458BF" w14:textId="77777777" w:rsidR="008C090E" w:rsidRPr="008C090E" w:rsidRDefault="008C090E" w:rsidP="008C090E">
      <w:pPr>
        <w:spacing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Основні завдання Факультету реалізуються через  такі функції:</w:t>
      </w:r>
    </w:p>
    <w:p w14:paraId="38ED6A8F" w14:textId="77777777" w:rsidR="008C090E" w:rsidRPr="008C090E" w:rsidRDefault="008C090E" w:rsidP="008C09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2.2.1. Організація освітнього процесу за ліцензованими напрямами і спеціальностями.</w:t>
      </w:r>
    </w:p>
    <w:p w14:paraId="071DBB42" w14:textId="77777777" w:rsidR="008C090E" w:rsidRPr="008C090E" w:rsidRDefault="008C090E" w:rsidP="008C09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2.2.2.Організація та участь у ліцензуванні та акредитації відповідних спеціальностей.</w:t>
      </w:r>
    </w:p>
    <w:p w14:paraId="1AA57525" w14:textId="77777777" w:rsidR="008C090E" w:rsidRPr="008C090E" w:rsidRDefault="008C090E" w:rsidP="008C09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2.2.3. Організація та участь у підготовці і затвердженні в установленому порядку навчально-методичних комплексів дисциплін відповідних спеціальностей і спеціалізацій.</w:t>
      </w:r>
    </w:p>
    <w:p w14:paraId="588BDFB0" w14:textId="77777777" w:rsidR="008C090E" w:rsidRPr="008C090E" w:rsidRDefault="008C090E" w:rsidP="008C09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2.2.4.   Аналіз поточної та підсумкової успішності здобувачів вищої освіти.</w:t>
      </w:r>
    </w:p>
    <w:p w14:paraId="09113536" w14:textId="77777777" w:rsidR="008C090E" w:rsidRPr="008C090E" w:rsidRDefault="008C090E" w:rsidP="008C09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2.2.5. Організація атестації здобувачів вищої освіти, які отримують ступінь  бакалавра і магістра.</w:t>
      </w:r>
    </w:p>
    <w:p w14:paraId="74331D06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2.2.6.Організація практик та стажування здобувачів вищої освіти на підприємствах, в установах, організаціях, у тому числі за кордоном.</w:t>
      </w:r>
    </w:p>
    <w:p w14:paraId="67ED6929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2.2.7.Участь у формуванні показників державного замовлення з підготовки фахівців.</w:t>
      </w:r>
    </w:p>
    <w:p w14:paraId="19E83F03" w14:textId="77777777" w:rsidR="008C090E" w:rsidRPr="008C090E" w:rsidRDefault="008C090E" w:rsidP="008C09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2.2.8.Участь у роботі приймальної комісії Університету.</w:t>
      </w:r>
    </w:p>
    <w:p w14:paraId="7DC605E4" w14:textId="77777777" w:rsidR="008C090E" w:rsidRPr="008C090E" w:rsidRDefault="008C090E" w:rsidP="008C090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2.2.9.Забезпечення участі студентів у наукових і науково-технічних дослідженнях та використання їх результатів в освітньому процесі.</w:t>
      </w:r>
    </w:p>
    <w:p w14:paraId="30DCF7B0" w14:textId="77777777" w:rsidR="008C090E" w:rsidRPr="008C090E" w:rsidRDefault="008C090E" w:rsidP="008C090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2.2.10.Організація семінарів і конференцій з питань науки, навчального та    науково-методичного забезпечення освітнього процесу.</w:t>
      </w:r>
    </w:p>
    <w:p w14:paraId="2816D828" w14:textId="77777777" w:rsidR="008C090E" w:rsidRPr="008C090E" w:rsidRDefault="008C090E" w:rsidP="00FF24EA">
      <w:pPr>
        <w:numPr>
          <w:ilvl w:val="2"/>
          <w:numId w:val="13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аспірантів і докторантів, в тому числі за програмами спільного керівництва з закордонними партнерами.</w:t>
      </w:r>
    </w:p>
    <w:p w14:paraId="0F6F395F" w14:textId="77777777" w:rsidR="008C090E" w:rsidRPr="008C090E" w:rsidRDefault="008C090E" w:rsidP="008C09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eastAsia="Times New Roman"/>
          <w:sz w:val="28"/>
          <w:szCs w:val="28"/>
          <w:lang w:val="uk-UA" w:eastAsia="ru-RU"/>
        </w:rPr>
        <w:t xml:space="preserve">         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2.2.12</w:t>
      </w:r>
      <w:r w:rsidRPr="008C090E">
        <w:rPr>
          <w:rFonts w:eastAsia="Times New Roman"/>
          <w:sz w:val="28"/>
          <w:szCs w:val="28"/>
          <w:lang w:val="uk-UA" w:eastAsia="ru-RU"/>
        </w:rPr>
        <w:t>.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</w:t>
      </w:r>
      <w:r w:rsidRPr="008C090E">
        <w:rPr>
          <w:rFonts w:eastAsia="Times New Roman"/>
          <w:sz w:val="28"/>
          <w:szCs w:val="28"/>
          <w:lang w:val="uk-UA" w:eastAsia="ru-RU"/>
        </w:rPr>
        <w:t xml:space="preserve"> 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організації академічної мобільності здобувачів вищої освіти, в тому числі за кордоном.</w:t>
      </w:r>
    </w:p>
    <w:p w14:paraId="38F8A5E3" w14:textId="77777777" w:rsidR="008C090E" w:rsidRPr="008C090E" w:rsidRDefault="008C090E" w:rsidP="008C09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2.2.13.</w:t>
      </w:r>
      <w:r w:rsidRPr="008C090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Підготовка  наукових і науково-педагогічних кадрів та їх атестація.</w:t>
      </w:r>
    </w:p>
    <w:p w14:paraId="3600CE08" w14:textId="77777777" w:rsidR="008C090E" w:rsidRPr="008C090E" w:rsidRDefault="008C090E" w:rsidP="008C090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2.2.14. Забезпечення підвищення кваліфікації та стажування науково-педагогічних, наукових, педагогічних працівників.</w:t>
      </w:r>
    </w:p>
    <w:p w14:paraId="57ECD735" w14:textId="77777777" w:rsidR="008C090E" w:rsidRPr="008C090E" w:rsidRDefault="008C090E" w:rsidP="008C090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</w:pPr>
      <w:r w:rsidRPr="008C09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2.2.15.  Надання  платних послуг, передбачених законодавством, та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8C09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8C090E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вчення попиту на ринку освітніх послуг, які може надавати Факультет.</w:t>
      </w:r>
    </w:p>
    <w:p w14:paraId="3408DEFA" w14:textId="77777777" w:rsidR="008C090E" w:rsidRPr="008C090E" w:rsidRDefault="008C090E" w:rsidP="008C090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2.2.16.У</w:t>
      </w:r>
      <w:r w:rsidRPr="008C09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часть у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створенні спільних з іноземними партнерами наукових центрів, інститутів, інших об’єднань для виконання освітніх і науково-дослідницьких програм.</w:t>
      </w:r>
    </w:p>
    <w:p w14:paraId="535EE4AD" w14:textId="77777777" w:rsidR="008C090E" w:rsidRPr="008C090E" w:rsidRDefault="008C090E" w:rsidP="008C090E">
      <w:pPr>
        <w:shd w:val="clear" w:color="auto" w:fill="FFFFFF"/>
        <w:spacing w:line="240" w:lineRule="auto"/>
        <w:ind w:right="12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2.2.17. Підготовка, узгодження проектів наказів згідно з Положенням про організацію освітнього процесу в Харківському національному університеті імені В.Н. Каразіна.</w:t>
      </w:r>
    </w:p>
    <w:p w14:paraId="7A77A21A" w14:textId="77777777" w:rsidR="008C090E" w:rsidRPr="008C090E" w:rsidRDefault="008C090E" w:rsidP="008C090E">
      <w:pPr>
        <w:shd w:val="clear" w:color="auto" w:fill="FFFFFF"/>
        <w:spacing w:line="240" w:lineRule="auto"/>
        <w:ind w:right="122" w:firstLine="708"/>
        <w:jc w:val="both"/>
        <w:rPr>
          <w:rFonts w:eastAsia="Times New Roman"/>
          <w:color w:val="222222"/>
          <w:sz w:val="20"/>
          <w:szCs w:val="20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2.2.18.</w:t>
      </w:r>
      <w:r w:rsidRPr="008C090E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Pr="008C090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Забезпечення  дотримання науково-педагогічними, науковими, педагогічними працівниками, здобувачами вищої освіти Факультету академічної доброчесності в освітньому процесі та науковій діяльності відповідно до Положення про систему запобігання та виявлення академічного плагіату у наукових та навчальних працях працівників і здобувачів вищої освіти Харківського національного університету імені В.Н. Каразіна.</w:t>
      </w:r>
    </w:p>
    <w:p w14:paraId="5A92B6CE" w14:textId="77777777" w:rsidR="008C090E" w:rsidRPr="008C090E" w:rsidRDefault="008C090E" w:rsidP="008C090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2.2.19. Виходячи з поставлених завдань, Факультет виконує інші функції в межах повноважень, визначених чинним законодавством, Статутом 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Університету, Положенням про організацію освітнього процесу в Харківському національному університеті імені В.Н. Каразіна.</w:t>
      </w:r>
    </w:p>
    <w:p w14:paraId="497BE450" w14:textId="77777777" w:rsidR="008C090E" w:rsidRPr="008C090E" w:rsidRDefault="008C090E" w:rsidP="008C090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0F2A4FC" w14:textId="77777777" w:rsidR="008C090E" w:rsidRPr="008C090E" w:rsidRDefault="008C090E" w:rsidP="008C090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 Структура Факультету</w:t>
      </w:r>
    </w:p>
    <w:p w14:paraId="67B01BCE" w14:textId="77777777" w:rsidR="008C090E" w:rsidRPr="008C090E" w:rsidRDefault="008C090E" w:rsidP="008C090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A2799E1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 Структура Факультету затверджується рішенням Вченої ради університету, яке вводиться в дію наказом ректора.</w:t>
      </w:r>
    </w:p>
    <w:p w14:paraId="0C474A19" w14:textId="77777777" w:rsidR="008C090E" w:rsidRPr="008C090E" w:rsidRDefault="008C090E" w:rsidP="008C090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3.2. До складу Факультету входять:</w:t>
      </w:r>
    </w:p>
    <w:p w14:paraId="25F25024" w14:textId="77777777" w:rsidR="008C090E" w:rsidRPr="008C090E" w:rsidRDefault="008C090E" w:rsidP="008C090E">
      <w:pPr>
        <w:tabs>
          <w:tab w:val="left" w:pos="156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3.2.1.Кафедра фундаментальної і прикладної геології, </w:t>
      </w: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здійснює підготовку  фахівців  за  спеціальністю 103. Науки про Землю (з 2025 р. – Е4 Науки про Землю). </w:t>
      </w:r>
    </w:p>
    <w:p w14:paraId="5BF92B40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3.2.2. Кафедра соціально-економічної географії і </w:t>
      </w:r>
      <w:proofErr w:type="spellStart"/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регіонознавства</w:t>
      </w:r>
      <w:proofErr w:type="spellEnd"/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імені Костянтина </w:t>
      </w:r>
      <w:proofErr w:type="spellStart"/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Нємця</w:t>
      </w:r>
      <w:proofErr w:type="spellEnd"/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здійснює підготовку фахівців за спеціальностями – 103. Науки про Землю (з 2025 р. – Е4 Науки про Землю), 106. Географія (з 2025 р. – С6 Географія та регіональні студії), 014.07. Середня освіта (Географія) (з 2025 р. – А4 Середня освіта (географія).</w:t>
      </w:r>
    </w:p>
    <w:p w14:paraId="00FD1C9B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3.2.3. Кафедра фізичної географії та картографії, яка здійснює підготовку фахівців за спеціальностями – 103. Науки про Землю (з 2025 р. – Е4 Науки про Землю), 106. Географія (з 2025 р. – С6 Географія та регіональні студії), 014.07. Середня освіта (Географія) (з 2025 р. – А4 Середня освіта (географія).</w:t>
      </w:r>
    </w:p>
    <w:p w14:paraId="093F1E6F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3.2.4. Навчальна  лабораторія геологорозвідувальної справи та геофізики.</w:t>
      </w:r>
    </w:p>
    <w:p w14:paraId="557F3DAC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3.2.5. Навчальна  лабораторія соціально-економічних і інформаційних технологій.</w:t>
      </w:r>
    </w:p>
    <w:p w14:paraId="0D6DE16B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3.2.6. Навчальна лабораторія фізичної географії, </w:t>
      </w:r>
      <w:proofErr w:type="spellStart"/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геоекології</w:t>
      </w:r>
      <w:proofErr w:type="spellEnd"/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методики викладання географічних дисциплін імені професора Г.П. Дубинського.</w:t>
      </w:r>
    </w:p>
    <w:p w14:paraId="4B6D6D48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3.2.7. Навчальна лабораторія топографії, картографії та </w:t>
      </w:r>
      <w:proofErr w:type="spellStart"/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геоінформаційних</w:t>
      </w:r>
      <w:proofErr w:type="spellEnd"/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технологій.</w:t>
      </w:r>
    </w:p>
    <w:p w14:paraId="400651D3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3.2.8. Навчальна лабораторія </w:t>
      </w:r>
      <w:proofErr w:type="spellStart"/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геоінформаційних</w:t>
      </w:r>
      <w:proofErr w:type="spellEnd"/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 та дистанційного зондування Землі</w:t>
      </w:r>
    </w:p>
    <w:p w14:paraId="4D7DF05B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3.2.9. Навчальна лабораторія по дослідженню порід, мінералів і викопних організмів</w:t>
      </w:r>
    </w:p>
    <w:p w14:paraId="737AB1B1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3.2.10. Науково-дослідна лабораторія тематичного картографування Харківської області</w:t>
      </w:r>
    </w:p>
    <w:p w14:paraId="44FFBCF3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3.2.11. Науково-дослідна лабораторія гідрометеорологічного моніторингу </w:t>
      </w:r>
    </w:p>
    <w:p w14:paraId="2200949D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3.2.12. Навчально-наукова база «Гайдари».</w:t>
      </w:r>
    </w:p>
    <w:p w14:paraId="0B5218D0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3.3. У складі Факультету рішенням Вченої ради Університету з   урахуванням  пропозицій Вченої ради Факультету можуть утворюватися інші структурні підрозділи. </w:t>
      </w:r>
    </w:p>
    <w:p w14:paraId="678EABDE" w14:textId="77777777" w:rsidR="008C090E" w:rsidRPr="008C090E" w:rsidRDefault="008C090E" w:rsidP="008C090E">
      <w:pPr>
        <w:spacing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Факультет здійснює взаємодію з інститутами НАН України, науковими та виробничими організаціями всіх форм власності з метою підвищення якості освіти.</w:t>
      </w:r>
    </w:p>
    <w:p w14:paraId="6764485A" w14:textId="77777777" w:rsidR="008C090E" w:rsidRPr="008C090E" w:rsidRDefault="008C090E" w:rsidP="008C090E">
      <w:pPr>
        <w:spacing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3.5. Положення про кафедру затверджується Вченою радою університету з урахуванням пропозицій Факультету, а про інші структурні підрозділи Факультету – на підставі рішення Вченої ради Факультету наказом ректора.</w:t>
      </w:r>
    </w:p>
    <w:p w14:paraId="0D388355" w14:textId="77777777" w:rsidR="008C090E" w:rsidRPr="008C090E" w:rsidRDefault="008C090E" w:rsidP="008C090E">
      <w:pPr>
        <w:spacing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13172A" w14:textId="77777777" w:rsidR="008C090E" w:rsidRPr="008C090E" w:rsidRDefault="008C090E" w:rsidP="008C090E">
      <w:pPr>
        <w:numPr>
          <w:ilvl w:val="0"/>
          <w:numId w:val="6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Органи управління Факультетом</w:t>
      </w:r>
    </w:p>
    <w:p w14:paraId="136C8472" w14:textId="77777777" w:rsidR="008C090E" w:rsidRPr="008C090E" w:rsidRDefault="008C090E" w:rsidP="008C090E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21C941" w14:textId="77777777" w:rsidR="008C090E" w:rsidRPr="008C090E" w:rsidRDefault="008C090E" w:rsidP="008C090E">
      <w:pPr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Декан факультету здійснює безпосереднє управління діяльністю факультету. Декан повинен мати науковий ступінь та/або вчене (почесне) звання, як правило, відповідно до профілю факультету.</w:t>
      </w:r>
    </w:p>
    <w:p w14:paraId="3C329329" w14:textId="77777777" w:rsidR="008C090E" w:rsidRPr="008C090E" w:rsidRDefault="008C090E" w:rsidP="008C090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призначення декана факультету визначаються Положенням, яке затверджується Вченою радою Університету. З особою, призначеною на посаду декана факультету, ректор укладає контракт строком до п’яти років. Декан не може бути керівником факультету більш як 10 років. Робота на посаді декана повинна бути основною.</w:t>
      </w:r>
    </w:p>
    <w:p w14:paraId="7B446FD8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Декан є членом вченої ради університету, вченої ради факультету, ректорату, приймальної комісії університету</w:t>
      </w: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.</w:t>
      </w:r>
    </w:p>
    <w:p w14:paraId="0B83BD83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 4.2. Декан виконує такі функції:</w:t>
      </w:r>
    </w:p>
    <w:p w14:paraId="580A10CC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 4.2.1. Здійснює керівництво всіма видами діяльності Факультету.</w:t>
      </w:r>
    </w:p>
    <w:p w14:paraId="15334385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 4.2.2. Розподіляє обов’язки між заступниками декана.</w:t>
      </w:r>
    </w:p>
    <w:p w14:paraId="6AB1FDE3" w14:textId="77777777" w:rsidR="008C090E" w:rsidRPr="008C090E" w:rsidRDefault="008C090E" w:rsidP="008C090E">
      <w:pPr>
        <w:widowControl w:val="0"/>
        <w:tabs>
          <w:tab w:val="left" w:pos="524"/>
        </w:tabs>
        <w:spacing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4.2.3. Координує роботу кафедр та інших підрозділів Факультету.</w:t>
      </w:r>
    </w:p>
    <w:p w14:paraId="4965CCA0" w14:textId="77777777" w:rsidR="008C090E" w:rsidRPr="008C090E" w:rsidRDefault="008C090E" w:rsidP="008C090E">
      <w:pPr>
        <w:widowControl w:val="0"/>
        <w:tabs>
          <w:tab w:val="left" w:pos="524"/>
        </w:tabs>
        <w:spacing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4.2.4.Здійснює розподіл навчального навантаження між кафедрами Факультету.</w:t>
      </w:r>
    </w:p>
    <w:p w14:paraId="6167E3D3" w14:textId="77777777" w:rsidR="008C090E" w:rsidRPr="008C090E" w:rsidRDefault="008C090E" w:rsidP="008C090E">
      <w:pPr>
        <w:tabs>
          <w:tab w:val="left" w:pos="121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4.2.5. У межах компетенції Факультету видає розпорядження, які є обов’язковими для виконання всіма учасниками освітнього процесу. </w:t>
      </w: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Розпорядження декана можуть бути скасовані ректором, якщо вони не відповідають законодавству, Статуту Університету чи завдають шкоди інтересам Університету.</w:t>
      </w:r>
    </w:p>
    <w:p w14:paraId="699BFD5A" w14:textId="77777777" w:rsidR="008C090E" w:rsidRPr="008C090E" w:rsidRDefault="008C090E" w:rsidP="008C090E">
      <w:pPr>
        <w:tabs>
          <w:tab w:val="left" w:pos="121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4.2.6.</w:t>
      </w: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 Несе відповідальність за результати роботи Факультету.</w:t>
      </w: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ab/>
      </w:r>
    </w:p>
    <w:p w14:paraId="20534E86" w14:textId="77777777" w:rsidR="008C090E" w:rsidRPr="008C090E" w:rsidRDefault="008C090E" w:rsidP="008C090E">
      <w:pPr>
        <w:widowControl w:val="0"/>
        <w:tabs>
          <w:tab w:val="left" w:pos="524"/>
        </w:tabs>
        <w:spacing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4.2.7.Здійснює інші повноваження, передбачені Статутом Університету, контрактом та Посадовою інструкцією декана.</w:t>
      </w:r>
    </w:p>
    <w:p w14:paraId="36F82294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 4.2.8 Декан може делегувати частину своїх повноважень заступникам, які   призначаються наказом ректора за погодженням зі Студентською радою Факультету </w:t>
      </w: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і Вченою радою Факультету. </w:t>
      </w: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Увільнення від обов’язків заступника декана здійснюється наказом ректора за поданням декана.</w:t>
      </w:r>
    </w:p>
    <w:p w14:paraId="68534E92" w14:textId="77777777" w:rsidR="008C090E" w:rsidRPr="008C090E" w:rsidRDefault="008C090E" w:rsidP="005E1B9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4.3.</w:t>
      </w:r>
      <w:r w:rsidRPr="008C090E">
        <w:rPr>
          <w:rFonts w:ascii="Times New Roman" w:eastAsia="Times New Roman" w:hAnsi="Times New Roman" w:cs="Times New Roman"/>
          <w:bCs/>
          <w:iCs/>
          <w:color w:val="0000FF"/>
          <w:spacing w:val="-2"/>
          <w:sz w:val="28"/>
          <w:szCs w:val="28"/>
          <w:lang w:val="uk-UA" w:eastAsia="ru-RU"/>
        </w:rPr>
        <w:t xml:space="preserve"> </w:t>
      </w: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Вчена рада Факультету.</w:t>
      </w:r>
    </w:p>
    <w:p w14:paraId="5EFA29D4" w14:textId="77777777" w:rsidR="008C090E" w:rsidRPr="008C090E" w:rsidRDefault="008C090E" w:rsidP="005E1B9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4.3.1. Вчена рада Факультету є колегіальним органом управління Факультетом, який вирішує основні питання освітньої, наукової та інноваційної діяльності Факультету.</w:t>
      </w:r>
    </w:p>
    <w:p w14:paraId="3E238E58" w14:textId="77777777" w:rsidR="008C090E" w:rsidRPr="008C090E" w:rsidRDefault="008C090E" w:rsidP="005E1B9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4.3.2. Склад Вченої ради Факультету затверджується наказом ректора терміном на </w:t>
      </w: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п’ять років.</w:t>
      </w:r>
    </w:p>
    <w:p w14:paraId="7518A81F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4.3.3. Вчену раду очолює голова, якого Вчена рада обирає таємним голосуванням з числа членів Вченої ради, які мають науковий ступінь та вчене звання, на строк повноважень Вченої ради.</w:t>
      </w:r>
    </w:p>
    <w:p w14:paraId="4DF6AB84" w14:textId="77777777" w:rsidR="008C090E" w:rsidRPr="008C090E" w:rsidRDefault="008C090E" w:rsidP="008C090E">
      <w:pPr>
        <w:spacing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4.3.4. Порядок формування Вченої ради Факультету, її роботи та повноваження визначаються Статутом Університету відповідно до Закону України «Про вищу освіту».</w:t>
      </w:r>
    </w:p>
    <w:p w14:paraId="0B1EC358" w14:textId="77777777" w:rsidR="008C090E" w:rsidRPr="008C090E" w:rsidRDefault="008C090E" w:rsidP="008C090E">
      <w:pPr>
        <w:spacing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4.4. Робочим органом управління Факультетом є деканат, до складу якого входять декан та його заступники.</w:t>
      </w:r>
    </w:p>
    <w:p w14:paraId="3638B906" w14:textId="77777777" w:rsidR="008C090E" w:rsidRPr="008C090E" w:rsidRDefault="008C090E" w:rsidP="008C090E">
      <w:pPr>
        <w:spacing w:line="240" w:lineRule="auto"/>
        <w:ind w:left="-57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Деканат вирішує організаційні питання діяльності Факультету, забезпечує ведення документації з науково-методичного та організаційного забезпечення освітнього процесу, іншої документації Факультету.</w:t>
      </w:r>
    </w:p>
    <w:p w14:paraId="391EDB8B" w14:textId="77777777" w:rsidR="008C090E" w:rsidRPr="008C090E" w:rsidRDefault="008C090E" w:rsidP="008C090E">
      <w:pPr>
        <w:tabs>
          <w:tab w:val="left" w:pos="1219"/>
        </w:tabs>
        <w:spacing w:line="240" w:lineRule="auto"/>
        <w:ind w:left="-57"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4.5</w:t>
      </w:r>
      <w:r w:rsidRPr="008C090E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lang w:val="uk-UA" w:eastAsia="ru-RU"/>
        </w:rPr>
        <w:t xml:space="preserve">. </w:t>
      </w: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На Факультеті</w:t>
      </w:r>
      <w:r w:rsidRPr="008C090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  <w:t>,</w:t>
      </w:r>
      <w:r w:rsidRPr="008C090E">
        <w:rPr>
          <w:rFonts w:ascii="Times New Roman" w:eastAsia="Times New Roman" w:hAnsi="Times New Roman" w:cs="Times New Roman"/>
          <w:bCs/>
          <w:iCs/>
          <w:color w:val="FF6600"/>
          <w:spacing w:val="-2"/>
          <w:sz w:val="28"/>
          <w:szCs w:val="28"/>
          <w:lang w:val="uk-UA" w:eastAsia="ru-RU"/>
        </w:rPr>
        <w:t xml:space="preserve"> </w:t>
      </w: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як дорадчий</w:t>
      </w: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 орган, утворюється науково-методична комісія, до функцій якої входить розробка рекомендацій по вдосконаленню освітнього процесу та </w:t>
      </w: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коригування навчальних планів і програм, які затверджуються Вченою радою Університету.</w:t>
      </w:r>
    </w:p>
    <w:p w14:paraId="6FD93E75" w14:textId="77777777" w:rsidR="008C090E" w:rsidRPr="008C090E" w:rsidRDefault="008C090E" w:rsidP="008C090E">
      <w:pPr>
        <w:spacing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4.6. Розпорядженням декана на підставі рішення Вченої ради Факультету можуть створюватися інші робочі, дорадчі, а також консультативні органи, положення про які затверджуються Вченою радою Факультету. </w:t>
      </w:r>
    </w:p>
    <w:p w14:paraId="7C3DFBF9" w14:textId="77777777" w:rsidR="008C090E" w:rsidRPr="008C090E" w:rsidRDefault="008C090E" w:rsidP="008C090E">
      <w:pPr>
        <w:spacing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F867D4" w14:textId="77777777" w:rsidR="008C090E" w:rsidRPr="008C090E" w:rsidRDefault="008C090E" w:rsidP="008C090E">
      <w:pPr>
        <w:spacing w:line="240" w:lineRule="auto"/>
        <w:ind w:left="-57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8C09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Pr="008C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Органи громадського самоврядування Факультету</w:t>
      </w:r>
    </w:p>
    <w:p w14:paraId="04B43145" w14:textId="77777777" w:rsidR="008C090E" w:rsidRPr="008C090E" w:rsidRDefault="008C090E" w:rsidP="008C090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val="uk-UA" w:eastAsia="ru-RU"/>
        </w:rPr>
      </w:pPr>
    </w:p>
    <w:p w14:paraId="0FD2E449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5.1. Збори трудового колективу Факультету.</w:t>
      </w:r>
    </w:p>
    <w:p w14:paraId="288C6B2F" w14:textId="77777777" w:rsidR="008C090E" w:rsidRPr="008C090E" w:rsidRDefault="008C090E" w:rsidP="008C090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5.1.1. Органом громадського самоврядування факультету є збори трудового колективу факультету. </w:t>
      </w:r>
    </w:p>
    <w:p w14:paraId="2DF8B96D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Збори трудового колективу факультету включають всі категорії працівників даного факультету, а також виборних представників з числа осіб, які навчаються на факультеті, за нормами представництва, які визначаються вченою радою факультету</w:t>
      </w:r>
    </w:p>
    <w:p w14:paraId="39EE4BC9" w14:textId="77777777" w:rsidR="008C090E" w:rsidRPr="008C090E" w:rsidRDefault="008C090E" w:rsidP="008C090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5.1.2. Збори </w:t>
      </w:r>
      <w:proofErr w:type="spellStart"/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скликають</w:t>
      </w:r>
      <w:proofErr w:type="spellEnd"/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 за ініціативою декана факультету, вченої ради факультету, Студентської ради факультету, виборного органу профспілкової організації працівників, виборного органу профспілкової організації студентів, аспірантів і докторантів, ініціативної групи, яка повинна зібрати не менше 1/4 підписів наукових і науково-педагогічних працівників факультету, для яких Університет є основним місцем роботи, або ректорату Університету. </w:t>
      </w:r>
    </w:p>
    <w:p w14:paraId="05DE38E9" w14:textId="77777777" w:rsidR="008C090E" w:rsidRPr="008C090E" w:rsidRDefault="008C090E" w:rsidP="008C090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Збори трудового колективу факультету </w:t>
      </w:r>
      <w:proofErr w:type="spellStart"/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скликають</w:t>
      </w:r>
      <w:proofErr w:type="spellEnd"/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 не рідше одного разу на рік. Рішення зборів вважають правомочними, якщо на них були присутніми не менш як 2/3 їх складу. Збори відкритим голосуванням обирають президію та з числа її членів –головуючого. Регламент роботи затверджують самі збори. Рішення зборів вважають прийнятими, якщо за них проголосувало більше 50 відсотків присутніх учасників зборів..</w:t>
      </w:r>
    </w:p>
    <w:p w14:paraId="393A02C9" w14:textId="77777777" w:rsidR="008C090E" w:rsidRPr="008C090E" w:rsidRDefault="008C090E" w:rsidP="008C090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5.1.3. Збори трудового колективу факультету : </w:t>
      </w:r>
    </w:p>
    <w:p w14:paraId="01899F15" w14:textId="77777777" w:rsidR="008C090E" w:rsidRPr="008C090E" w:rsidRDefault="008C090E" w:rsidP="008C090E">
      <w:pPr>
        <w:widowControl w:val="0"/>
        <w:numPr>
          <w:ilvl w:val="0"/>
          <w:numId w:val="1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заслуховують щорічний звіт декана факультету та дають оцінку його роботі;</w:t>
      </w:r>
    </w:p>
    <w:p w14:paraId="17A895BD" w14:textId="77777777" w:rsidR="008C090E" w:rsidRPr="008C090E" w:rsidRDefault="008C090E" w:rsidP="008C090E">
      <w:pPr>
        <w:widowControl w:val="0"/>
        <w:numPr>
          <w:ilvl w:val="0"/>
          <w:numId w:val="1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затверджують річний звіт про діяльність факультету; </w:t>
      </w:r>
    </w:p>
    <w:p w14:paraId="3985347A" w14:textId="77777777" w:rsidR="008C090E" w:rsidRPr="008C090E" w:rsidRDefault="008C090E" w:rsidP="008C090E">
      <w:pPr>
        <w:widowControl w:val="0"/>
        <w:numPr>
          <w:ilvl w:val="0"/>
          <w:numId w:val="1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обирають виборних представників до вченої ради факультету ; </w:t>
      </w:r>
    </w:p>
    <w:p w14:paraId="463AEFDE" w14:textId="77777777" w:rsidR="008C090E" w:rsidRPr="008C090E" w:rsidRDefault="008C090E" w:rsidP="008C090E">
      <w:pPr>
        <w:widowControl w:val="0"/>
        <w:numPr>
          <w:ilvl w:val="0"/>
          <w:numId w:val="1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обирають делегатів на конференцію трудового колективу </w:t>
      </w: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lastRenderedPageBreak/>
        <w:t xml:space="preserve">Університету; </w:t>
      </w:r>
    </w:p>
    <w:p w14:paraId="5E10FB00" w14:textId="77777777" w:rsidR="008C090E" w:rsidRPr="008C090E" w:rsidRDefault="008C090E" w:rsidP="008C090E">
      <w:pPr>
        <w:widowControl w:val="0"/>
        <w:numPr>
          <w:ilvl w:val="0"/>
          <w:numId w:val="1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обирають кандидатури до Вченої ради Університету;</w:t>
      </w:r>
    </w:p>
    <w:p w14:paraId="4C7A29A8" w14:textId="77777777" w:rsidR="008C090E" w:rsidRPr="008C090E" w:rsidRDefault="008C090E" w:rsidP="008C090E">
      <w:pPr>
        <w:widowControl w:val="0"/>
        <w:numPr>
          <w:ilvl w:val="0"/>
          <w:numId w:val="1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надають згоду ректору на призначення декана факультету ; </w:t>
      </w:r>
    </w:p>
    <w:p w14:paraId="059CF923" w14:textId="77777777" w:rsidR="008C090E" w:rsidRPr="008C090E" w:rsidRDefault="008C090E" w:rsidP="008C090E">
      <w:pPr>
        <w:widowControl w:val="0"/>
        <w:numPr>
          <w:ilvl w:val="0"/>
          <w:numId w:val="1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обговорюють кандидатури на посаду завідувача кафедри та за результатами обговорення таємним голосуванням більшістю голосів присутніх приймають висновки про професійні та особистісні якості претендентів та відповідні пропозиції; </w:t>
      </w:r>
    </w:p>
    <w:p w14:paraId="720E64CA" w14:textId="77777777" w:rsidR="008C090E" w:rsidRPr="008C090E" w:rsidRDefault="008C090E" w:rsidP="008C090E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вносять подання на звільнення декана факультету  з підстав, визначених законодавством про працю, Статутом Університету, умовами контракту.</w:t>
      </w:r>
    </w:p>
    <w:p w14:paraId="2D3D989D" w14:textId="77777777" w:rsidR="008C090E" w:rsidRPr="008C090E" w:rsidRDefault="008C090E" w:rsidP="008C090E">
      <w:pPr>
        <w:spacing w:line="240" w:lineRule="auto"/>
        <w:ind w:right="113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          5.2.  Студентське самоврядування.</w:t>
      </w:r>
    </w:p>
    <w:p w14:paraId="2F1482FF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5.2.1.  На Факультеті діє студентське самоврядування, яке об’єднує всіх студентів Факультету і є невід’ємною частиною громадського самоврядування. Студентське самоврядування здійснюється студентами безпосередньо і через органи студентського самоврядування, які обираються шляхом прямого таємного голосування студентів. </w:t>
      </w:r>
    </w:p>
    <w:p w14:paraId="40F240CF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5.2.2.Студентське самоврядування надає студентам можливість вирішувати питання навчання і побуту, захисту прав та інтересів студентів, а також брати участь в управлінні Факультетом.</w:t>
      </w:r>
    </w:p>
    <w:p w14:paraId="28AD2CAD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5.2.3. Студентське самоврядування здійснюється на різних рівнях: студентської групи, факультету, інших.</w:t>
      </w:r>
    </w:p>
    <w:p w14:paraId="1697BCC5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5.2.4. Порядок скликання органів студентського  самоврядування, їх повноваження та інші питання діяльності визначені Положенням про студентське самоврядування Харківського національного університету імені В.Н. Каразіна, розробленим у відповідності із Законом України «Про вищу освіту» та Статутом Університету.</w:t>
      </w:r>
    </w:p>
    <w:p w14:paraId="563195D3" w14:textId="77777777" w:rsidR="008C090E" w:rsidRPr="008C090E" w:rsidRDefault="008C090E" w:rsidP="008C090E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 </w:t>
      </w: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ab/>
        <w:t>5.3. Наукове товариство студентів, аспірантів, докторантів і молодих вчених.</w:t>
      </w:r>
    </w:p>
    <w:p w14:paraId="474DABB3" w14:textId="77777777" w:rsidR="008C090E" w:rsidRPr="008C090E" w:rsidRDefault="008C090E" w:rsidP="008C090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5.3.1. На Факультеті діє Наукове товариство студентів, аспірантів, докторантів і молодих вчених, яке є частиною системи громадського самоврядування Факультету (далі – Наукове товариство).</w:t>
      </w:r>
    </w:p>
    <w:p w14:paraId="09C0C906" w14:textId="77777777" w:rsidR="008C090E" w:rsidRPr="008C090E" w:rsidRDefault="008C090E" w:rsidP="005E1B9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5.3.2. У роботі Наукового товариства беруть участь особи віком до 35 років (для докторантів – до 40 років), які навчаються або працюють на Факультеті.</w:t>
      </w:r>
    </w:p>
    <w:p w14:paraId="43EC9A3C" w14:textId="77777777" w:rsidR="008C090E" w:rsidRPr="008C090E" w:rsidRDefault="008C090E" w:rsidP="005E1B9C">
      <w:pPr>
        <w:pStyle w:val="30"/>
      </w:pPr>
      <w:r w:rsidRPr="008C090E">
        <w:t>5.3.3. Наукове товариство забезпечує захист прав та інтересів осіб, які навчаються або працюють на Факультеті, зокрема, з питань наукової діяльності, підтримки наукоємних ідей, інновацій та обміну знаннями.</w:t>
      </w:r>
    </w:p>
    <w:p w14:paraId="66E5CC55" w14:textId="77777777" w:rsidR="008C090E" w:rsidRPr="008C090E" w:rsidRDefault="008C090E" w:rsidP="00FF24E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5.3.4. Повноваження, напрями роботи, організаційні засади діяльності Наукового товариства визначаються Законом України «Про вищу освіту», Статутом Університету та </w:t>
      </w: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Положенням про наукове товариство студентів, аспірантів, докторантів і молодих учених Харківського національного університету імені В.Н. Каразіна.</w:t>
      </w:r>
    </w:p>
    <w:p w14:paraId="18DCBF3C" w14:textId="77777777" w:rsidR="008C090E" w:rsidRPr="008C090E" w:rsidRDefault="008C090E" w:rsidP="00FF24E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5.3.5. За погодженням з Науковим товариством приймаються рішення про відрахування осіб, які здобувають ступінь доктора філософії, з Університету та </w:t>
      </w: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lastRenderedPageBreak/>
        <w:t>поновлення їх на навчання.</w:t>
      </w:r>
    </w:p>
    <w:p w14:paraId="67A118EB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</w:p>
    <w:p w14:paraId="2A45CB16" w14:textId="06094FA2" w:rsid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</w:p>
    <w:p w14:paraId="2E40C049" w14:textId="77777777" w:rsidR="00FF24EA" w:rsidRPr="008C090E" w:rsidRDefault="00FF24EA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</w:p>
    <w:p w14:paraId="7E56BD89" w14:textId="77777777" w:rsidR="008C090E" w:rsidRPr="008C090E" w:rsidRDefault="008C090E" w:rsidP="008C090E">
      <w:pPr>
        <w:numPr>
          <w:ilvl w:val="0"/>
          <w:numId w:val="10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val="uk-UA" w:eastAsia="ru-RU"/>
        </w:rPr>
        <w:t>Взаємодія факультету з іншими підрозділами Університету</w:t>
      </w:r>
    </w:p>
    <w:p w14:paraId="60B22EB9" w14:textId="77777777" w:rsidR="008C090E" w:rsidRPr="008C090E" w:rsidRDefault="008C090E" w:rsidP="008C090E">
      <w:pPr>
        <w:spacing w:line="240" w:lineRule="auto"/>
        <w:ind w:left="360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</w:p>
    <w:p w14:paraId="2EB75616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Факультет взаємодіє:</w:t>
      </w:r>
    </w:p>
    <w:p w14:paraId="4A6E4C87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6.1</w:t>
      </w:r>
      <w:r w:rsidRPr="008C090E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 xml:space="preserve">. З навчально-науковими інститутами, іншими факультетами Університету, загально університетськими кафедрами – з питань організації освітнього процесу, вивчення досвіду роботи, здійснення спільних наукових досліджень, проведення виховних, культурно-масових та інших заходів. </w:t>
      </w:r>
    </w:p>
    <w:p w14:paraId="047ABC46" w14:textId="77777777" w:rsidR="008C090E" w:rsidRPr="008C090E" w:rsidRDefault="008C090E" w:rsidP="008C09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6.2. З іншими структурними підрозділами Університету – для вирішення покладених на Факультет функцій.  </w:t>
      </w:r>
    </w:p>
    <w:p w14:paraId="73958C1D" w14:textId="10B217DE" w:rsidR="008C090E" w:rsidRDefault="008C090E" w:rsidP="008C090E">
      <w:pPr>
        <w:tabs>
          <w:tab w:val="left" w:pos="1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1B4A5E84" w14:textId="051D8079" w:rsidR="005E1B9C" w:rsidRDefault="005E1B9C" w:rsidP="008C090E">
      <w:pPr>
        <w:tabs>
          <w:tab w:val="left" w:pos="1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57D64E2A" w14:textId="77777777" w:rsidR="00FF24EA" w:rsidRPr="008C090E" w:rsidRDefault="00FF24EA" w:rsidP="008C090E">
      <w:pPr>
        <w:tabs>
          <w:tab w:val="left" w:pos="1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4B2D27B3" w14:textId="0F18B0A5" w:rsidR="008C090E" w:rsidRDefault="008C090E" w:rsidP="008C090E">
      <w:pPr>
        <w:tabs>
          <w:tab w:val="left" w:pos="121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  <w:t>7. Внесення змін до Положення про Факультет</w:t>
      </w:r>
    </w:p>
    <w:p w14:paraId="413D5061" w14:textId="77777777" w:rsidR="005E1B9C" w:rsidRPr="008C090E" w:rsidRDefault="005E1B9C" w:rsidP="008C090E">
      <w:pPr>
        <w:tabs>
          <w:tab w:val="left" w:pos="121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526C652A" w14:textId="77777777" w:rsidR="008C090E" w:rsidRPr="008C090E" w:rsidRDefault="008C090E" w:rsidP="008C090E">
      <w:pPr>
        <w:tabs>
          <w:tab w:val="left" w:pos="1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7.1. Положення про Факультет затверджується рішенням Вченої ради Університету та вводиться в дію наказом ректора. </w:t>
      </w:r>
    </w:p>
    <w:p w14:paraId="2371D1E7" w14:textId="77777777" w:rsidR="008C090E" w:rsidRPr="008C090E" w:rsidRDefault="008C090E" w:rsidP="008C090E">
      <w:pPr>
        <w:tabs>
          <w:tab w:val="left" w:pos="1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8C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7.2. Зміни та доповнення до Положення про Факультет вносяться в такому ж порядку.</w:t>
      </w:r>
    </w:p>
    <w:p w14:paraId="2FDD2D8D" w14:textId="77777777" w:rsidR="007A329E" w:rsidRPr="008C090E" w:rsidRDefault="007A329E" w:rsidP="007A329E">
      <w:pPr>
        <w:tabs>
          <w:tab w:val="left" w:pos="1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53294EBE" w14:textId="77777777" w:rsidR="007A329E" w:rsidRPr="007A329E" w:rsidRDefault="007A329E" w:rsidP="007A329E">
      <w:pPr>
        <w:tabs>
          <w:tab w:val="left" w:pos="1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72BEA4AA" w14:textId="77777777" w:rsidR="007A329E" w:rsidRPr="007A329E" w:rsidRDefault="007A329E" w:rsidP="007A329E">
      <w:pPr>
        <w:tabs>
          <w:tab w:val="left" w:pos="1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5EAE21AA" w14:textId="77777777" w:rsidR="007A329E" w:rsidRPr="007A329E" w:rsidRDefault="007A329E" w:rsidP="007A329E">
      <w:pPr>
        <w:tabs>
          <w:tab w:val="left" w:pos="1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594E644D" w14:textId="0D7C742D" w:rsidR="007A329E" w:rsidRPr="007A329E" w:rsidRDefault="007A329E" w:rsidP="007A329E">
      <w:pPr>
        <w:tabs>
          <w:tab w:val="left" w:pos="1219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Декан факультету ГГРТ</w:t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="00CC4B68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proofErr w:type="spellStart"/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Віліна</w:t>
      </w:r>
      <w:proofErr w:type="spellEnd"/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 ПЕРЕСАДЬКО</w:t>
      </w:r>
    </w:p>
    <w:p w14:paraId="2F6ACD3E" w14:textId="77777777" w:rsidR="007A329E" w:rsidRPr="007A329E" w:rsidRDefault="007A329E" w:rsidP="007A329E">
      <w:pPr>
        <w:tabs>
          <w:tab w:val="left" w:pos="1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2F509340" w14:textId="77777777" w:rsidR="007A329E" w:rsidRPr="007A329E" w:rsidRDefault="007A329E" w:rsidP="007A329E">
      <w:pPr>
        <w:tabs>
          <w:tab w:val="left" w:pos="1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412DBBEB" w14:textId="77777777" w:rsidR="007A329E" w:rsidRPr="007A329E" w:rsidRDefault="007A329E" w:rsidP="007A329E">
      <w:pPr>
        <w:tabs>
          <w:tab w:val="left" w:pos="1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128EECA8" w14:textId="77777777" w:rsidR="007A329E" w:rsidRPr="007A329E" w:rsidRDefault="007A329E" w:rsidP="007A329E">
      <w:pPr>
        <w:tabs>
          <w:tab w:val="left" w:pos="1219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Начальник відділу кадрів</w:t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  <w:t>Олена ГРОМИКО</w:t>
      </w:r>
    </w:p>
    <w:p w14:paraId="1019AB0C" w14:textId="77777777" w:rsidR="007A329E" w:rsidRPr="007A329E" w:rsidRDefault="007A329E" w:rsidP="007A329E">
      <w:pPr>
        <w:tabs>
          <w:tab w:val="left" w:pos="1219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43C39FCF" w14:textId="77777777" w:rsidR="007A329E" w:rsidRPr="007A329E" w:rsidRDefault="007A329E" w:rsidP="007A329E">
      <w:pPr>
        <w:tabs>
          <w:tab w:val="left" w:pos="1219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42D6A7BC" w14:textId="77777777" w:rsidR="007A329E" w:rsidRPr="007A329E" w:rsidRDefault="007A329E" w:rsidP="007A329E">
      <w:pPr>
        <w:tabs>
          <w:tab w:val="left" w:pos="1219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3FEDA17A" w14:textId="77777777" w:rsidR="007A329E" w:rsidRPr="007A329E" w:rsidRDefault="007A329E" w:rsidP="007A329E">
      <w:pPr>
        <w:tabs>
          <w:tab w:val="left" w:pos="1219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Проректор з науково-педагогічної </w:t>
      </w:r>
    </w:p>
    <w:p w14:paraId="1A58986B" w14:textId="6E053F51" w:rsidR="007A329E" w:rsidRPr="007A329E" w:rsidRDefault="007A329E" w:rsidP="007A329E">
      <w:pPr>
        <w:tabs>
          <w:tab w:val="left" w:pos="1219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роботи</w:t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="00206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</w:t>
      </w:r>
      <w:r w:rsidR="00206C34" w:rsidRPr="00165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6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САМОРОДОВ</w:t>
      </w:r>
    </w:p>
    <w:p w14:paraId="53DC0534" w14:textId="77777777" w:rsidR="007A329E" w:rsidRPr="007A329E" w:rsidRDefault="007A329E" w:rsidP="007A329E">
      <w:pPr>
        <w:tabs>
          <w:tab w:val="left" w:pos="1219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3AC08EE8" w14:textId="77777777" w:rsidR="007A329E" w:rsidRPr="007A329E" w:rsidRDefault="007A329E" w:rsidP="007A329E">
      <w:pPr>
        <w:tabs>
          <w:tab w:val="left" w:pos="1219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14:paraId="0DE47CCE" w14:textId="4C3A4AB1" w:rsidR="002234EC" w:rsidRPr="00546F3B" w:rsidRDefault="007A329E" w:rsidP="005A03A0">
      <w:pPr>
        <w:tabs>
          <w:tab w:val="left" w:pos="1219"/>
        </w:tabs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val="uk-UA"/>
        </w:rPr>
      </w:pP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Начальник юридичної служби</w:t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="00A6162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ab/>
      </w:r>
      <w:r w:rsidRPr="007A329E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 w:eastAsia="ru-RU"/>
        </w:rPr>
        <w:t>Дарія ДЕМ’ЯНЕНКО</w:t>
      </w:r>
    </w:p>
    <w:sectPr w:rsidR="002234EC" w:rsidRPr="00546F3B" w:rsidSect="0033167C"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E25"/>
    <w:multiLevelType w:val="hybridMultilevel"/>
    <w:tmpl w:val="B38C741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246DFC"/>
    <w:multiLevelType w:val="multilevel"/>
    <w:tmpl w:val="6EFA00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60B54B9"/>
    <w:multiLevelType w:val="multilevel"/>
    <w:tmpl w:val="F6A6C022"/>
    <w:lvl w:ilvl="0">
      <w:numFmt w:val="bullet"/>
      <w:lvlText w:val="–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EE5753B"/>
    <w:multiLevelType w:val="hybridMultilevel"/>
    <w:tmpl w:val="43F0B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9AC4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E6BD7"/>
    <w:multiLevelType w:val="hybridMultilevel"/>
    <w:tmpl w:val="B1AECFE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16F5C"/>
    <w:multiLevelType w:val="multilevel"/>
    <w:tmpl w:val="F692F0C4"/>
    <w:lvl w:ilvl="0">
      <w:start w:val="2"/>
      <w:numFmt w:val="decimal"/>
      <w:lvlText w:val="%1."/>
      <w:lvlJc w:val="left"/>
      <w:pPr>
        <w:ind w:left="168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E504F56"/>
    <w:multiLevelType w:val="multilevel"/>
    <w:tmpl w:val="AC245F6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54693F"/>
    <w:multiLevelType w:val="hybridMultilevel"/>
    <w:tmpl w:val="B82E5DB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8451278"/>
    <w:multiLevelType w:val="multilevel"/>
    <w:tmpl w:val="C628A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5BD84456"/>
    <w:multiLevelType w:val="hybridMultilevel"/>
    <w:tmpl w:val="1340C83A"/>
    <w:lvl w:ilvl="0" w:tplc="95401D80">
      <w:start w:val="5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142797D"/>
    <w:multiLevelType w:val="multilevel"/>
    <w:tmpl w:val="6810B6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56A6B82"/>
    <w:multiLevelType w:val="multilevel"/>
    <w:tmpl w:val="7256AB7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E2E34BB"/>
    <w:multiLevelType w:val="multilevel"/>
    <w:tmpl w:val="F9F83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0"/>
        </w:tabs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80"/>
        </w:tabs>
        <w:ind w:left="3480" w:hanging="2160"/>
      </w:pPr>
      <w:rPr>
        <w:rFonts w:hint="default"/>
      </w:rPr>
    </w:lvl>
  </w:abstractNum>
  <w:abstractNum w:abstractNumId="13" w15:restartNumberingAfterBreak="0">
    <w:nsid w:val="6EF917B2"/>
    <w:multiLevelType w:val="hybridMultilevel"/>
    <w:tmpl w:val="6D8046D6"/>
    <w:lvl w:ilvl="0" w:tplc="CC9AC4E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EF404F"/>
    <w:multiLevelType w:val="multilevel"/>
    <w:tmpl w:val="BA2814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3"/>
  </w:num>
  <w:num w:numId="5">
    <w:abstractNumId w:val="7"/>
  </w:num>
  <w:num w:numId="6">
    <w:abstractNumId w:val="12"/>
  </w:num>
  <w:num w:numId="7">
    <w:abstractNumId w:val="9"/>
  </w:num>
  <w:num w:numId="8">
    <w:abstractNumId w:val="5"/>
  </w:num>
  <w:num w:numId="9">
    <w:abstractNumId w:val="14"/>
  </w:num>
  <w:num w:numId="10">
    <w:abstractNumId w:val="4"/>
  </w:num>
  <w:num w:numId="11">
    <w:abstractNumId w:val="6"/>
  </w:num>
  <w:num w:numId="12">
    <w:abstractNumId w:val="1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E3"/>
    <w:rsid w:val="00065954"/>
    <w:rsid w:val="000F2012"/>
    <w:rsid w:val="001656B2"/>
    <w:rsid w:val="001A3ECB"/>
    <w:rsid w:val="00206C34"/>
    <w:rsid w:val="002234EC"/>
    <w:rsid w:val="002E74C0"/>
    <w:rsid w:val="00314BE3"/>
    <w:rsid w:val="00320EE2"/>
    <w:rsid w:val="0033167C"/>
    <w:rsid w:val="003A59EA"/>
    <w:rsid w:val="003B3AA6"/>
    <w:rsid w:val="00480863"/>
    <w:rsid w:val="00546F3B"/>
    <w:rsid w:val="005A03A0"/>
    <w:rsid w:val="005E1B9C"/>
    <w:rsid w:val="006E3267"/>
    <w:rsid w:val="00744AF1"/>
    <w:rsid w:val="007A329E"/>
    <w:rsid w:val="00884FFC"/>
    <w:rsid w:val="008C090E"/>
    <w:rsid w:val="008E6757"/>
    <w:rsid w:val="00910D44"/>
    <w:rsid w:val="00924349"/>
    <w:rsid w:val="009F47E3"/>
    <w:rsid w:val="00A6162A"/>
    <w:rsid w:val="00A821BA"/>
    <w:rsid w:val="00B80E6A"/>
    <w:rsid w:val="00BB19B7"/>
    <w:rsid w:val="00CC4B68"/>
    <w:rsid w:val="00D94174"/>
    <w:rsid w:val="00DD1425"/>
    <w:rsid w:val="00E137A2"/>
    <w:rsid w:val="00E43D2F"/>
    <w:rsid w:val="00F05102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367D"/>
  <w15:docId w15:val="{5503C17A-EAF3-41C1-852A-4ECD5144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546F3B"/>
    <w:pPr>
      <w:keepNext/>
      <w:spacing w:line="240" w:lineRule="auto"/>
      <w:ind w:firstLine="850"/>
      <w:jc w:val="both"/>
      <w:outlineLvl w:val="6"/>
    </w:pPr>
    <w:rPr>
      <w:rFonts w:ascii="Times New Roman" w:eastAsia="Times New Roman" w:hAnsi="Times New Roman" w:cs="Times New Roman"/>
      <w:iCs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"/>
    <w:unhideWhenUsed/>
    <w:qFormat/>
    <w:rsid w:val="001656B2"/>
    <w:pPr>
      <w:keepNext/>
      <w:widowControl w:val="0"/>
      <w:shd w:val="clear" w:color="auto" w:fill="FFFFFF"/>
      <w:snapToGrid w:val="0"/>
      <w:spacing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70">
    <w:name w:val="Заголовок 7 Знак"/>
    <w:basedOn w:val="a0"/>
    <w:link w:val="7"/>
    <w:uiPriority w:val="9"/>
    <w:rsid w:val="00546F3B"/>
    <w:rPr>
      <w:rFonts w:ascii="Times New Roman" w:eastAsia="Times New Roman" w:hAnsi="Times New Roman" w:cs="Times New Roman"/>
      <w:iCs/>
      <w:sz w:val="28"/>
      <w:szCs w:val="28"/>
      <w:lang w:val="uk-UA"/>
    </w:rPr>
  </w:style>
  <w:style w:type="character" w:customStyle="1" w:styleId="80">
    <w:name w:val="Заголовок 8 Знак"/>
    <w:basedOn w:val="a0"/>
    <w:link w:val="8"/>
    <w:uiPriority w:val="9"/>
    <w:rsid w:val="001656B2"/>
    <w:rPr>
      <w:rFonts w:ascii="Times New Roman" w:eastAsia="Times New Roman" w:hAnsi="Times New Roman" w:cs="Times New Roman"/>
      <w:b/>
      <w:sz w:val="28"/>
      <w:szCs w:val="28"/>
      <w:shd w:val="clear" w:color="auto" w:fill="FFFFFF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7A329E"/>
    <w:pPr>
      <w:spacing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A329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0">
    <w:name w:val="Body Text Indent 2"/>
    <w:basedOn w:val="a"/>
    <w:link w:val="21"/>
    <w:uiPriority w:val="99"/>
    <w:unhideWhenUsed/>
    <w:rsid w:val="00A6162A"/>
    <w:pPr>
      <w:spacing w:line="240" w:lineRule="auto"/>
      <w:ind w:left="-57"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A6162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744AF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44AF1"/>
  </w:style>
  <w:style w:type="paragraph" w:styleId="30">
    <w:name w:val="Body Text Indent 3"/>
    <w:basedOn w:val="a"/>
    <w:link w:val="31"/>
    <w:uiPriority w:val="99"/>
    <w:unhideWhenUsed/>
    <w:rsid w:val="005E1B9C"/>
    <w:pPr>
      <w:widowControl w:val="0"/>
      <w:spacing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color w:val="000000"/>
      <w:spacing w:val="-2"/>
      <w:sz w:val="28"/>
      <w:szCs w:val="28"/>
      <w:lang w:val="uk-UA"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E1B9C"/>
    <w:rPr>
      <w:rFonts w:ascii="Times New Roman" w:eastAsia="Times New Roman" w:hAnsi="Times New Roman" w:cs="Times New Roman"/>
      <w:bCs/>
      <w:iCs/>
      <w:color w:val="000000"/>
      <w:spacing w:val="-2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-econom-region.univer.kharkov.ua" TargetMode="External"/><Relationship Id="rId5" Type="http://schemas.openxmlformats.org/officeDocument/2006/relationships/hyperlink" Target="http://hgj.univer.khark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19697</Words>
  <Characters>11228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</dc:creator>
  <cp:lastModifiedBy>Користувач Windows</cp:lastModifiedBy>
  <cp:revision>2</cp:revision>
  <dcterms:created xsi:type="dcterms:W3CDTF">2025-02-24T14:43:00Z</dcterms:created>
  <dcterms:modified xsi:type="dcterms:W3CDTF">2025-02-24T14:43:00Z</dcterms:modified>
</cp:coreProperties>
</file>