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6DF53" w14:textId="54835CA6" w:rsidR="00572F0A" w:rsidRPr="002D4BAA" w:rsidRDefault="00572F0A" w:rsidP="00572F0A">
      <w:pPr>
        <w:spacing w:line="322" w:lineRule="exact"/>
        <w:ind w:left="9"/>
        <w:jc w:val="right"/>
        <w:rPr>
          <w:b/>
          <w:spacing w:val="-2"/>
          <w:sz w:val="28"/>
        </w:rPr>
      </w:pPr>
      <w:r w:rsidRPr="002D4BAA">
        <w:rPr>
          <w:b/>
          <w:spacing w:val="-2"/>
          <w:sz w:val="28"/>
        </w:rPr>
        <w:t>Додаток</w:t>
      </w:r>
      <w:r w:rsidR="002D4BAA">
        <w:rPr>
          <w:b/>
          <w:spacing w:val="-2"/>
          <w:sz w:val="28"/>
        </w:rPr>
        <w:t xml:space="preserve"> 5</w:t>
      </w:r>
    </w:p>
    <w:p w14:paraId="2EBC2116" w14:textId="77777777" w:rsidR="00710569" w:rsidRPr="002D4BAA" w:rsidRDefault="007B0DBD" w:rsidP="001B6EE3">
      <w:pPr>
        <w:spacing w:line="322" w:lineRule="exact"/>
        <w:ind w:left="9"/>
        <w:jc w:val="center"/>
        <w:rPr>
          <w:b/>
          <w:sz w:val="28"/>
        </w:rPr>
      </w:pPr>
      <w:r w:rsidRPr="002D4BAA">
        <w:rPr>
          <w:b/>
          <w:spacing w:val="-2"/>
          <w:sz w:val="28"/>
        </w:rPr>
        <w:t>ПОЛОЖЕННЯ</w:t>
      </w:r>
    </w:p>
    <w:p w14:paraId="05C14EEC" w14:textId="45785859" w:rsidR="00710569" w:rsidRPr="002D4BAA" w:rsidRDefault="007B0DBD" w:rsidP="001B6EE3">
      <w:pPr>
        <w:ind w:right="2"/>
        <w:jc w:val="center"/>
        <w:rPr>
          <w:b/>
          <w:sz w:val="28"/>
        </w:rPr>
      </w:pPr>
      <w:r w:rsidRPr="002D4BAA">
        <w:rPr>
          <w:b/>
          <w:sz w:val="28"/>
        </w:rPr>
        <w:t xml:space="preserve">про </w:t>
      </w:r>
      <w:bookmarkStart w:id="0" w:name="_GoBack"/>
      <w:r w:rsidRPr="002D4BAA">
        <w:rPr>
          <w:b/>
          <w:sz w:val="28"/>
        </w:rPr>
        <w:t xml:space="preserve">кафедру </w:t>
      </w:r>
      <w:r w:rsidR="00B23714" w:rsidRPr="002D4BAA">
        <w:rPr>
          <w:b/>
          <w:sz w:val="28"/>
        </w:rPr>
        <w:t xml:space="preserve">педагогіки, </w:t>
      </w:r>
      <w:r w:rsidR="00572F0A" w:rsidRPr="002D4BAA">
        <w:rPr>
          <w:b/>
          <w:sz w:val="28"/>
        </w:rPr>
        <w:t xml:space="preserve">методики та менеджменту освіти </w:t>
      </w:r>
      <w:bookmarkEnd w:id="0"/>
      <w:r w:rsidR="00572F0A" w:rsidRPr="002D4BAA">
        <w:rPr>
          <w:b/>
          <w:sz w:val="28"/>
        </w:rPr>
        <w:t>н</w:t>
      </w:r>
      <w:r w:rsidR="00B23714" w:rsidRPr="002D4BAA">
        <w:rPr>
          <w:b/>
          <w:sz w:val="28"/>
        </w:rPr>
        <w:t>авчально-наукового інститут «Українська інженерно-педагогічна академія»</w:t>
      </w:r>
      <w:r w:rsidRPr="002D4BAA">
        <w:rPr>
          <w:b/>
          <w:sz w:val="28"/>
        </w:rPr>
        <w:t xml:space="preserve"> Харківського</w:t>
      </w:r>
      <w:r w:rsidRPr="002D4BAA">
        <w:rPr>
          <w:b/>
          <w:spacing w:val="-9"/>
          <w:sz w:val="28"/>
        </w:rPr>
        <w:t xml:space="preserve"> </w:t>
      </w:r>
      <w:r w:rsidRPr="002D4BAA">
        <w:rPr>
          <w:b/>
          <w:sz w:val="28"/>
        </w:rPr>
        <w:t>національного</w:t>
      </w:r>
      <w:r w:rsidRPr="002D4BAA">
        <w:rPr>
          <w:b/>
          <w:spacing w:val="-10"/>
          <w:sz w:val="28"/>
        </w:rPr>
        <w:t xml:space="preserve"> </w:t>
      </w:r>
      <w:r w:rsidRPr="002D4BAA">
        <w:rPr>
          <w:b/>
          <w:sz w:val="28"/>
        </w:rPr>
        <w:t>університету</w:t>
      </w:r>
      <w:r w:rsidRPr="002D4BAA">
        <w:rPr>
          <w:b/>
          <w:spacing w:val="-5"/>
          <w:sz w:val="28"/>
        </w:rPr>
        <w:t xml:space="preserve"> </w:t>
      </w:r>
      <w:r w:rsidRPr="002D4BAA">
        <w:rPr>
          <w:b/>
          <w:sz w:val="28"/>
        </w:rPr>
        <w:t>імені</w:t>
      </w:r>
      <w:r w:rsidRPr="002D4BAA">
        <w:rPr>
          <w:b/>
          <w:spacing w:val="-6"/>
          <w:sz w:val="28"/>
        </w:rPr>
        <w:t xml:space="preserve"> </w:t>
      </w:r>
      <w:r w:rsidRPr="002D4BAA">
        <w:rPr>
          <w:b/>
          <w:sz w:val="28"/>
        </w:rPr>
        <w:t>В.</w:t>
      </w:r>
      <w:r w:rsidR="00AE491C" w:rsidRPr="002D4BAA">
        <w:rPr>
          <w:b/>
          <w:sz w:val="28"/>
        </w:rPr>
        <w:t> </w:t>
      </w:r>
      <w:r w:rsidRPr="002D4BAA">
        <w:rPr>
          <w:b/>
          <w:sz w:val="28"/>
        </w:rPr>
        <w:t>Н.</w:t>
      </w:r>
      <w:r w:rsidRPr="002D4BAA">
        <w:rPr>
          <w:b/>
          <w:spacing w:val="-7"/>
          <w:sz w:val="28"/>
        </w:rPr>
        <w:t xml:space="preserve"> </w:t>
      </w:r>
      <w:r w:rsidRPr="002D4BAA">
        <w:rPr>
          <w:b/>
          <w:spacing w:val="-2"/>
          <w:sz w:val="28"/>
        </w:rPr>
        <w:t>Каразіна</w:t>
      </w:r>
    </w:p>
    <w:p w14:paraId="63FD7659" w14:textId="77777777" w:rsidR="00710569" w:rsidRPr="002D4BAA" w:rsidRDefault="00710569" w:rsidP="001B6EE3">
      <w:pPr>
        <w:pStyle w:val="a3"/>
        <w:ind w:left="0" w:firstLine="0"/>
        <w:jc w:val="left"/>
        <w:rPr>
          <w:b/>
        </w:rPr>
      </w:pPr>
    </w:p>
    <w:p w14:paraId="0DB2112A" w14:textId="2EA32D8A" w:rsidR="00710569" w:rsidRPr="002D4BAA" w:rsidRDefault="00572F0A" w:rsidP="00320273">
      <w:pPr>
        <w:pStyle w:val="a4"/>
        <w:numPr>
          <w:ilvl w:val="0"/>
          <w:numId w:val="1"/>
        </w:numPr>
        <w:tabs>
          <w:tab w:val="left" w:pos="0"/>
        </w:tabs>
        <w:ind w:left="284" w:firstLine="0"/>
        <w:jc w:val="center"/>
        <w:rPr>
          <w:b/>
          <w:sz w:val="28"/>
        </w:rPr>
      </w:pPr>
      <w:r w:rsidRPr="002D4BAA">
        <w:rPr>
          <w:b/>
          <w:sz w:val="28"/>
        </w:rPr>
        <w:t>ЗАГАЛЬНІ</w:t>
      </w:r>
      <w:r w:rsidRPr="002D4BAA">
        <w:rPr>
          <w:b/>
          <w:spacing w:val="-4"/>
          <w:sz w:val="28"/>
        </w:rPr>
        <w:t xml:space="preserve"> </w:t>
      </w:r>
      <w:r w:rsidRPr="002D4BAA">
        <w:rPr>
          <w:b/>
          <w:spacing w:val="-2"/>
          <w:sz w:val="28"/>
        </w:rPr>
        <w:t>ПОЛОЖЕННЯ</w:t>
      </w:r>
    </w:p>
    <w:p w14:paraId="34E235F5" w14:textId="77777777" w:rsidR="00AE491C" w:rsidRPr="002D4BAA" w:rsidRDefault="00AE491C" w:rsidP="00AE491C">
      <w:pPr>
        <w:tabs>
          <w:tab w:val="left" w:pos="0"/>
        </w:tabs>
        <w:ind w:left="709" w:firstLine="0"/>
        <w:rPr>
          <w:sz w:val="28"/>
        </w:rPr>
      </w:pPr>
    </w:p>
    <w:p w14:paraId="6F89D36D" w14:textId="5A1343F5" w:rsidR="009B07AD" w:rsidRPr="002D4BAA" w:rsidRDefault="007B0DBD" w:rsidP="00572F0A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</w:rPr>
      </w:pPr>
      <w:r w:rsidRPr="002D4BAA">
        <w:rPr>
          <w:sz w:val="28"/>
        </w:rPr>
        <w:t xml:space="preserve">Це Положення розроблено відповідно до законодавства України та Статуту Харківського національного університету імені </w:t>
      </w:r>
      <w:r w:rsidR="00210A68" w:rsidRPr="002D4BAA">
        <w:rPr>
          <w:sz w:val="28"/>
        </w:rPr>
        <w:t>В. Н. </w:t>
      </w:r>
      <w:r w:rsidRPr="002D4BAA">
        <w:rPr>
          <w:sz w:val="28"/>
        </w:rPr>
        <w:t xml:space="preserve">Каразіна і регламентує діяльність кафедри </w:t>
      </w:r>
      <w:r w:rsidR="00B23714" w:rsidRPr="002D4BAA">
        <w:rPr>
          <w:sz w:val="28"/>
        </w:rPr>
        <w:t xml:space="preserve">педагогіки, </w:t>
      </w:r>
      <w:r w:rsidR="00572F0A" w:rsidRPr="002D4BAA">
        <w:rPr>
          <w:sz w:val="28"/>
        </w:rPr>
        <w:t>методики та менеджменту освіти н</w:t>
      </w:r>
      <w:r w:rsidR="00B23714" w:rsidRPr="002D4BAA">
        <w:rPr>
          <w:sz w:val="28"/>
        </w:rPr>
        <w:t>авчально-наукового інституту «Українська інженерно-педагогічна академія»</w:t>
      </w:r>
      <w:r w:rsidR="00572F0A" w:rsidRPr="002D4BAA">
        <w:rPr>
          <w:sz w:val="28"/>
        </w:rPr>
        <w:t xml:space="preserve"> (далі – </w:t>
      </w:r>
      <w:r w:rsidR="00210A68" w:rsidRPr="002D4BAA">
        <w:rPr>
          <w:sz w:val="28"/>
        </w:rPr>
        <w:t>к</w:t>
      </w:r>
      <w:r w:rsidRPr="002D4BAA">
        <w:rPr>
          <w:sz w:val="28"/>
        </w:rPr>
        <w:t>афедра).</w:t>
      </w:r>
    </w:p>
    <w:p w14:paraId="75846ED6" w14:textId="78F69DBB" w:rsidR="00572F0A" w:rsidRPr="002D4BAA" w:rsidRDefault="00572F0A" w:rsidP="00572F0A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2D4BAA">
        <w:rPr>
          <w:sz w:val="28"/>
          <w:szCs w:val="28"/>
        </w:rPr>
        <w:t>Кафедра є базовим структурним підрозділом Навчально-наукового інституту «Українська інженерно-педагогічна академія» Харківського національного університету імені В. Н. Каразіна (далі – Інститут). Кафедра провадить освітню, методичну, наукову діяльність за спеціальностями з підготовки здобувачів вищої освіти на бакалаврському, магістерському</w:t>
      </w:r>
      <w:r w:rsidR="00210A68" w:rsidRPr="002D4BAA">
        <w:rPr>
          <w:sz w:val="28"/>
          <w:szCs w:val="28"/>
        </w:rPr>
        <w:t>, а також на</w:t>
      </w:r>
      <w:r w:rsidRPr="002D4BAA">
        <w:rPr>
          <w:sz w:val="28"/>
          <w:szCs w:val="28"/>
        </w:rPr>
        <w:t xml:space="preserve"> рівні доктора філософії та докт</w:t>
      </w:r>
      <w:r w:rsidR="00210A68" w:rsidRPr="002D4BAA">
        <w:rPr>
          <w:sz w:val="28"/>
          <w:szCs w:val="28"/>
        </w:rPr>
        <w:t>о</w:t>
      </w:r>
      <w:r w:rsidRPr="002D4BAA">
        <w:rPr>
          <w:sz w:val="28"/>
          <w:szCs w:val="28"/>
        </w:rPr>
        <w:t>рантури.</w:t>
      </w:r>
    </w:p>
    <w:p w14:paraId="749D0C36" w14:textId="77777777" w:rsidR="00572F0A" w:rsidRPr="002D4BAA" w:rsidRDefault="00572F0A" w:rsidP="00572F0A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2D4BAA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14:paraId="47EA7937" w14:textId="74FCAB08" w:rsidR="00572F0A" w:rsidRPr="002D4BAA" w:rsidRDefault="00572F0A" w:rsidP="00572F0A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2D4BAA">
        <w:rPr>
          <w:sz w:val="28"/>
          <w:szCs w:val="28"/>
        </w:rPr>
        <w:t xml:space="preserve">Робота </w:t>
      </w:r>
      <w:r w:rsidR="00210A68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 xml:space="preserve">афедри організовується і здійснюється відповідно до чинного законодавства України, в тому числі,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</w:t>
      </w:r>
      <w:r w:rsidR="00210A68" w:rsidRPr="002D4BAA">
        <w:rPr>
          <w:sz w:val="28"/>
        </w:rPr>
        <w:t>В. Н. </w:t>
      </w:r>
      <w:r w:rsidRPr="002D4BAA">
        <w:rPr>
          <w:sz w:val="28"/>
          <w:szCs w:val="28"/>
        </w:rPr>
        <w:t xml:space="preserve">Каразіна, Статуту Харківського національного університету імені </w:t>
      </w:r>
      <w:r w:rsidR="00210A68" w:rsidRPr="002D4BAA">
        <w:rPr>
          <w:sz w:val="28"/>
        </w:rPr>
        <w:t>В. Н. </w:t>
      </w:r>
      <w:r w:rsidRPr="002D4BAA">
        <w:rPr>
          <w:sz w:val="28"/>
          <w:szCs w:val="28"/>
        </w:rPr>
        <w:t xml:space="preserve">Каразіна, Положення про організацію освітнього процесу в Харківському національному університеті імені </w:t>
      </w:r>
      <w:r w:rsidR="00210A68" w:rsidRPr="002D4BAA">
        <w:rPr>
          <w:sz w:val="28"/>
        </w:rPr>
        <w:t>В. Н. </w:t>
      </w:r>
      <w:r w:rsidRPr="002D4BAA">
        <w:rPr>
          <w:sz w:val="28"/>
          <w:szCs w:val="28"/>
        </w:rPr>
        <w:t xml:space="preserve">Каразіна, Правил внутрішнього розпорядку Харківського національного університету імені </w:t>
      </w:r>
      <w:r w:rsidR="00210A68" w:rsidRPr="002D4BAA">
        <w:rPr>
          <w:sz w:val="28"/>
        </w:rPr>
        <w:t>В. Н. </w:t>
      </w:r>
      <w:r w:rsidRPr="002D4BAA">
        <w:rPr>
          <w:sz w:val="28"/>
          <w:szCs w:val="28"/>
        </w:rPr>
        <w:t>Каразіна, наказів та розпоряджень ректора, проректорів, директора Інституту, плану роботи кафедри та цього Положення.</w:t>
      </w:r>
    </w:p>
    <w:p w14:paraId="093907BA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</w:p>
    <w:p w14:paraId="6BEA2EC1" w14:textId="77777777" w:rsidR="00572F0A" w:rsidRPr="002D4BAA" w:rsidRDefault="00572F0A" w:rsidP="00210A68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2. ОСНОВНІ ЗАВДАННЯ ТА НАПРЯМИ ДІЯЛЬНОСТІ КАФЕДРИ</w:t>
      </w:r>
    </w:p>
    <w:p w14:paraId="023EB726" w14:textId="77777777" w:rsidR="000A5ADC" w:rsidRPr="002D4BAA" w:rsidRDefault="000A5ADC" w:rsidP="00572F0A">
      <w:pPr>
        <w:tabs>
          <w:tab w:val="left" w:pos="0"/>
        </w:tabs>
        <w:rPr>
          <w:sz w:val="28"/>
          <w:szCs w:val="28"/>
        </w:rPr>
      </w:pPr>
    </w:p>
    <w:p w14:paraId="12108732" w14:textId="45B554FA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роботи </w:t>
      </w:r>
      <w:r w:rsidR="000A5ADC" w:rsidRPr="002D4BAA">
        <w:rPr>
          <w:sz w:val="28"/>
          <w:szCs w:val="28"/>
        </w:rPr>
        <w:t>зі</w:t>
      </w:r>
      <w:r w:rsidRPr="002D4BAA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14:paraId="1F1F3DFE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14:paraId="0C99EEED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2.2.1. організовує та здійснює освітній процес, навчально-виховну, методичну, наукову роботу в межах, визначених Інститутом;</w:t>
      </w:r>
    </w:p>
    <w:p w14:paraId="086FAFAD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lastRenderedPageBreak/>
        <w:t>2.2.2. забезпечує підготовку здобувачів вищої освіти відповідно до державних стандартів освіти;</w:t>
      </w:r>
    </w:p>
    <w:p w14:paraId="3FB32E74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14:paraId="5809F13B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14:paraId="10783D27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14:paraId="6FCEB70A" w14:textId="2A50A1C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2.2.6. надає висновок</w:t>
      </w:r>
      <w:r w:rsidR="000A5ADC" w:rsidRPr="002D4BAA">
        <w:rPr>
          <w:sz w:val="28"/>
          <w:szCs w:val="28"/>
        </w:rPr>
        <w:t xml:space="preserve"> із відповідними рекомендаціями, приймаючи </w:t>
      </w:r>
      <w:r w:rsidRPr="002D4BAA">
        <w:rPr>
          <w:sz w:val="28"/>
          <w:szCs w:val="28"/>
        </w:rPr>
        <w:t xml:space="preserve">на роботу науково-педагогічних працівників та </w:t>
      </w:r>
      <w:r w:rsidR="000A5ADC" w:rsidRPr="002D4BAA">
        <w:rPr>
          <w:sz w:val="28"/>
          <w:szCs w:val="28"/>
        </w:rPr>
        <w:t>продовжуючи</w:t>
      </w:r>
      <w:r w:rsidRPr="002D4BAA">
        <w:rPr>
          <w:sz w:val="28"/>
          <w:szCs w:val="28"/>
        </w:rPr>
        <w:t xml:space="preserve"> трудов</w:t>
      </w:r>
      <w:r w:rsidR="000A5ADC" w:rsidRPr="002D4BAA">
        <w:rPr>
          <w:sz w:val="28"/>
          <w:szCs w:val="28"/>
        </w:rPr>
        <w:t>і</w:t>
      </w:r>
      <w:r w:rsidRPr="002D4BAA">
        <w:rPr>
          <w:sz w:val="28"/>
          <w:szCs w:val="28"/>
        </w:rPr>
        <w:t xml:space="preserve"> відносин</w:t>
      </w:r>
      <w:r w:rsidR="000A5ADC" w:rsidRPr="002D4BAA">
        <w:rPr>
          <w:sz w:val="28"/>
          <w:szCs w:val="28"/>
        </w:rPr>
        <w:t>и</w:t>
      </w:r>
      <w:r w:rsidRPr="002D4BAA">
        <w:rPr>
          <w:sz w:val="28"/>
          <w:szCs w:val="28"/>
        </w:rPr>
        <w:t>;</w:t>
      </w:r>
    </w:p>
    <w:p w14:paraId="6850EB79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14:paraId="03667014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14:paraId="0BE6710E" w14:textId="2D17FC9B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2.2.9.  контролює підготовку аспірантів і докторантів кафедри</w:t>
      </w:r>
      <w:r w:rsidR="000A5ADC" w:rsidRPr="002D4BAA">
        <w:rPr>
          <w:sz w:val="28"/>
          <w:szCs w:val="28"/>
        </w:rPr>
        <w:t>.</w:t>
      </w:r>
    </w:p>
    <w:p w14:paraId="228BEBFF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14:paraId="6CE95B2B" w14:textId="132540A4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2.4. Навчальне навантаження науково-педагогічних працівників, його обсяг і характер передбачаються в їх</w:t>
      </w:r>
      <w:r w:rsidR="000A5ADC" w:rsidRPr="002D4BAA">
        <w:rPr>
          <w:sz w:val="28"/>
          <w:szCs w:val="28"/>
        </w:rPr>
        <w:t>ніх</w:t>
      </w:r>
      <w:r w:rsidRPr="002D4BAA">
        <w:rPr>
          <w:sz w:val="28"/>
          <w:szCs w:val="28"/>
        </w:rPr>
        <w:t xml:space="preserve"> індивідуальних планах, затверджених </w:t>
      </w:r>
      <w:r w:rsidR="000A5ADC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афедрою.</w:t>
      </w:r>
    </w:p>
    <w:p w14:paraId="4F5B700A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14:paraId="01E60D5F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 </w:t>
      </w:r>
    </w:p>
    <w:p w14:paraId="719BB1E7" w14:textId="77777777" w:rsidR="00572F0A" w:rsidRPr="002D4BAA" w:rsidRDefault="00572F0A" w:rsidP="00A64679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3. КЕРІВНИЦТВО КАФЕДРОЮ</w:t>
      </w:r>
    </w:p>
    <w:p w14:paraId="48938439" w14:textId="77777777" w:rsidR="00A64679" w:rsidRPr="002D4BAA" w:rsidRDefault="00A64679" w:rsidP="00572F0A">
      <w:pPr>
        <w:tabs>
          <w:tab w:val="left" w:pos="0"/>
        </w:tabs>
        <w:rPr>
          <w:sz w:val="28"/>
          <w:szCs w:val="28"/>
        </w:rPr>
      </w:pPr>
    </w:p>
    <w:p w14:paraId="7D04D431" w14:textId="30116873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3.1. Керівництво діяльністю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 xml:space="preserve">афедри здійснює завідувач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афедри, який обирається на посаду строком на п’ять років і не може перебувати на посаді більш як два строки.</w:t>
      </w:r>
    </w:p>
    <w:p w14:paraId="3D4D5483" w14:textId="329F0D90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3.2. Завідувач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 xml:space="preserve">афедри обирається за конкурсом Вченою радою Університету шляхом таємного голосування з урахуванням пропозицій трудового колективу та Вченої ради Інституту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</w:t>
      </w:r>
      <w:r w:rsidR="00205401" w:rsidRPr="002D4BAA">
        <w:rPr>
          <w:sz w:val="28"/>
        </w:rPr>
        <w:t>В. Н. </w:t>
      </w:r>
      <w:r w:rsidR="00205401" w:rsidRPr="002D4BAA">
        <w:rPr>
          <w:sz w:val="28"/>
          <w:szCs w:val="28"/>
        </w:rPr>
        <w:t xml:space="preserve"> </w:t>
      </w:r>
      <w:r w:rsidRPr="002D4BAA">
        <w:rPr>
          <w:sz w:val="28"/>
          <w:szCs w:val="28"/>
        </w:rPr>
        <w:t xml:space="preserve">Каразіна. Ректор Університету укладає з завідувачем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 контракт.</w:t>
      </w:r>
    </w:p>
    <w:p w14:paraId="5AAFF10B" w14:textId="5AC02EF0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 Завідувач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афедри:</w:t>
      </w:r>
    </w:p>
    <w:p w14:paraId="2ABF0977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14:paraId="7DDAE53B" w14:textId="78C28B24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3.3.2. визначає функціональні обов’язки працівників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афедри;</w:t>
      </w:r>
    </w:p>
    <w:p w14:paraId="519901D1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3.3.3. забезпечує підготовку програм навчальних дисциплін;</w:t>
      </w:r>
    </w:p>
    <w:p w14:paraId="75E792A7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3.3.4. забезпечує виконання навчальних планів і програм навчальних дисциплін;</w:t>
      </w:r>
    </w:p>
    <w:p w14:paraId="4FF207CE" w14:textId="18B773ED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lastRenderedPageBreak/>
        <w:t>3.3.5. контролює виконання учасниками освітнього процесу вимог законодавства та інших нормативних актів, трудов</w:t>
      </w:r>
      <w:r w:rsidR="00205401" w:rsidRPr="002D4BAA">
        <w:rPr>
          <w:sz w:val="28"/>
          <w:szCs w:val="28"/>
        </w:rPr>
        <w:t>ої</w:t>
      </w:r>
      <w:r w:rsidRPr="002D4BAA">
        <w:rPr>
          <w:sz w:val="28"/>
          <w:szCs w:val="28"/>
        </w:rPr>
        <w:t xml:space="preserve"> дисциплін</w:t>
      </w:r>
      <w:r w:rsidR="00205401" w:rsidRPr="002D4BAA">
        <w:rPr>
          <w:sz w:val="28"/>
          <w:szCs w:val="28"/>
        </w:rPr>
        <w:t>и</w:t>
      </w:r>
      <w:r w:rsidRPr="002D4BAA">
        <w:rPr>
          <w:sz w:val="28"/>
          <w:szCs w:val="28"/>
        </w:rPr>
        <w:t>, всі</w:t>
      </w:r>
      <w:r w:rsidR="00205401" w:rsidRPr="002D4BAA">
        <w:rPr>
          <w:sz w:val="28"/>
          <w:szCs w:val="28"/>
        </w:rPr>
        <w:t>х</w:t>
      </w:r>
      <w:r w:rsidRPr="002D4BAA">
        <w:rPr>
          <w:sz w:val="28"/>
          <w:szCs w:val="28"/>
        </w:rPr>
        <w:t xml:space="preserve"> вид</w:t>
      </w:r>
      <w:r w:rsidR="00205401" w:rsidRPr="002D4BAA">
        <w:rPr>
          <w:sz w:val="28"/>
          <w:szCs w:val="28"/>
        </w:rPr>
        <w:t>ів</w:t>
      </w:r>
      <w:r w:rsidRPr="002D4BAA">
        <w:rPr>
          <w:sz w:val="28"/>
          <w:szCs w:val="28"/>
        </w:rPr>
        <w:t xml:space="preserve"> роботи працівників;</w:t>
      </w:r>
    </w:p>
    <w:p w14:paraId="13223C7C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3.3.6. 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14:paraId="237721F0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14:paraId="2C5DB334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3.3.8. організовує звітування науково-педагогічних працівників;</w:t>
      </w:r>
    </w:p>
    <w:p w14:paraId="21B0A284" w14:textId="0C7A713C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3.3.9. організовує щорічне оцінювання науково-педагогічних працівників </w:t>
      </w:r>
      <w:r w:rsidR="00205401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афедри;</w:t>
      </w:r>
    </w:p>
    <w:p w14:paraId="10576684" w14:textId="1E21579E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3.3.10. контролює підготовку аспірантів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афедри;</w:t>
      </w:r>
    </w:p>
    <w:p w14:paraId="04049127" w14:textId="2390EE2C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3.3.11. подає керівництву Інституту пропозиції </w:t>
      </w:r>
      <w:r w:rsidR="00CA7B14" w:rsidRPr="002D4BAA">
        <w:rPr>
          <w:sz w:val="28"/>
          <w:szCs w:val="28"/>
        </w:rPr>
        <w:t>щодо</w:t>
      </w:r>
      <w:r w:rsidRPr="002D4BAA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афедри, а також про заходи дисциплінарного впливу;</w:t>
      </w:r>
    </w:p>
    <w:p w14:paraId="3E412550" w14:textId="254653C8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3.3.12. забезпечує ведення на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14:paraId="644144FA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14:paraId="37001FA2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3.3.14. забезпечує здійснення заходів запобігання корупції;</w:t>
      </w:r>
    </w:p>
    <w:p w14:paraId="1ACA6A83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3.3.15. забезпечує безпечні умови навчання та праці;</w:t>
      </w:r>
    </w:p>
    <w:p w14:paraId="6264E334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14:paraId="536D23E5" w14:textId="322B1FDE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3.3.17. щорічно звітує на зборах трудового колективу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афедри, як</w:t>
      </w:r>
      <w:r w:rsidR="00CA7B14" w:rsidRPr="002D4BAA">
        <w:rPr>
          <w:sz w:val="28"/>
          <w:szCs w:val="28"/>
        </w:rPr>
        <w:t>ий</w:t>
      </w:r>
      <w:r w:rsidRPr="002D4BAA">
        <w:rPr>
          <w:sz w:val="28"/>
          <w:szCs w:val="28"/>
        </w:rPr>
        <w:t xml:space="preserve"> </w:t>
      </w:r>
      <w:r w:rsidR="00CA7B14" w:rsidRPr="002D4BAA">
        <w:rPr>
          <w:sz w:val="28"/>
          <w:szCs w:val="28"/>
        </w:rPr>
        <w:t>дає</w:t>
      </w:r>
      <w:r w:rsidRPr="002D4BAA">
        <w:rPr>
          <w:sz w:val="28"/>
          <w:szCs w:val="28"/>
        </w:rPr>
        <w:t xml:space="preserve"> оцінку його роботі;</w:t>
      </w:r>
    </w:p>
    <w:p w14:paraId="1D06F883" w14:textId="7A1ED78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3.3.18. щорічно до 1 жовтня письмово звітує ректору про результати своєї роботи на посаді завідувача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14:paraId="2F7877C8" w14:textId="6808C076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3.3.19. контролює дотримання науково-педагогічними працівниками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14:paraId="3B98045B" w14:textId="591FB255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3.4. Завідувач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 несе персональну відповідальність за результати роботи кафедри.</w:t>
      </w:r>
    </w:p>
    <w:p w14:paraId="51EBE296" w14:textId="417108FE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CA7B14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>афедри умов контракту.</w:t>
      </w:r>
    </w:p>
    <w:p w14:paraId="616071ED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 </w:t>
      </w:r>
    </w:p>
    <w:p w14:paraId="4BFF7E58" w14:textId="77777777" w:rsidR="00572F0A" w:rsidRPr="002D4BAA" w:rsidRDefault="00572F0A" w:rsidP="00353795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4. ОХОРОНА ПРАЦІ</w:t>
      </w:r>
    </w:p>
    <w:p w14:paraId="2872D9C2" w14:textId="77777777" w:rsidR="00CA7B14" w:rsidRPr="002D4BAA" w:rsidRDefault="00CA7B14" w:rsidP="00572F0A">
      <w:pPr>
        <w:tabs>
          <w:tab w:val="left" w:pos="0"/>
        </w:tabs>
        <w:rPr>
          <w:sz w:val="28"/>
          <w:szCs w:val="28"/>
        </w:rPr>
      </w:pPr>
    </w:p>
    <w:p w14:paraId="239EC95E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4.1. На кафедрі виконуються вимоги нормативно-правових актів з охорони праці та безпеки життєдіяльності, цивільного захисту та пожежної безпеки.</w:t>
      </w:r>
    </w:p>
    <w:p w14:paraId="1D9FD4FF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lastRenderedPageBreak/>
        <w:t>4.2. На кафедрі проводяться інструктажі з охорони праці та безпеки життєдіяльності, цивільного захисту та пожежної безпеки з працівниками кафедри.</w:t>
      </w:r>
    </w:p>
    <w:p w14:paraId="17BAF6CF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 </w:t>
      </w:r>
    </w:p>
    <w:p w14:paraId="7A9B1134" w14:textId="77777777" w:rsidR="00572F0A" w:rsidRPr="002D4BAA" w:rsidRDefault="00572F0A" w:rsidP="00CA7B14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5. ЗАХОДИ ІЗ ЗАПОБІГАННЯ КОРУПЦІЇ</w:t>
      </w:r>
    </w:p>
    <w:p w14:paraId="17655D6A" w14:textId="77777777" w:rsidR="00353795" w:rsidRPr="002D4BAA" w:rsidRDefault="00353795" w:rsidP="00572F0A">
      <w:pPr>
        <w:tabs>
          <w:tab w:val="left" w:pos="0"/>
        </w:tabs>
        <w:rPr>
          <w:sz w:val="28"/>
          <w:szCs w:val="28"/>
        </w:rPr>
      </w:pPr>
    </w:p>
    <w:p w14:paraId="29EFE5F6" w14:textId="4CE37C16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5.1. У своїй роботі працівники кафедри керуються Антикорупційною програмою Харківського національного університету імені </w:t>
      </w:r>
      <w:r w:rsidR="00353795" w:rsidRPr="002D4BAA">
        <w:rPr>
          <w:sz w:val="28"/>
        </w:rPr>
        <w:t>В. Н. </w:t>
      </w:r>
      <w:r w:rsidRPr="002D4BAA">
        <w:rPr>
          <w:sz w:val="28"/>
          <w:szCs w:val="28"/>
        </w:rPr>
        <w:t>Каразіна та зобов’язанні вживати заходів, які спрямовані на запобігання корупції.</w:t>
      </w:r>
    </w:p>
    <w:p w14:paraId="7355E1C2" w14:textId="77777777" w:rsidR="00572F0A" w:rsidRPr="002D4BAA" w:rsidRDefault="00572F0A" w:rsidP="00572F0A">
      <w:pPr>
        <w:tabs>
          <w:tab w:val="left" w:pos="0"/>
        </w:tabs>
        <w:rPr>
          <w:b/>
          <w:sz w:val="28"/>
          <w:szCs w:val="28"/>
        </w:rPr>
      </w:pPr>
      <w:r w:rsidRPr="002D4BAA">
        <w:rPr>
          <w:sz w:val="28"/>
          <w:szCs w:val="28"/>
        </w:rPr>
        <w:t xml:space="preserve"> </w:t>
      </w:r>
    </w:p>
    <w:p w14:paraId="40C2D60C" w14:textId="77777777" w:rsidR="00572F0A" w:rsidRPr="002D4BAA" w:rsidRDefault="00572F0A" w:rsidP="00572F0A">
      <w:pPr>
        <w:tabs>
          <w:tab w:val="left" w:pos="0"/>
        </w:tabs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6. ФІНАНСУВАННЯ ДІЯЛЬНОСТІ КАФЕДРИ</w:t>
      </w:r>
    </w:p>
    <w:p w14:paraId="4E1C31D5" w14:textId="77777777" w:rsidR="00353795" w:rsidRPr="002D4BAA" w:rsidRDefault="00353795" w:rsidP="00572F0A">
      <w:pPr>
        <w:tabs>
          <w:tab w:val="left" w:pos="0"/>
        </w:tabs>
        <w:rPr>
          <w:sz w:val="28"/>
          <w:szCs w:val="28"/>
        </w:rPr>
      </w:pPr>
    </w:p>
    <w:p w14:paraId="0D9A6CE5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14:paraId="78503B32" w14:textId="51ACEE1D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– коштів загального фонду державного бюджету </w:t>
      </w:r>
      <w:r w:rsidR="00353795" w:rsidRPr="002D4BAA">
        <w:rPr>
          <w:sz w:val="28"/>
          <w:szCs w:val="28"/>
        </w:rPr>
        <w:t>за</w:t>
      </w:r>
      <w:r w:rsidRPr="002D4BAA">
        <w:rPr>
          <w:sz w:val="28"/>
          <w:szCs w:val="28"/>
        </w:rPr>
        <w:t xml:space="preserve"> наявності бюджетних асигнувань;</w:t>
      </w:r>
    </w:p>
    <w:p w14:paraId="38FBDB3C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–  коштів спеціального фонду Інституту від надання платних послуг;</w:t>
      </w:r>
    </w:p>
    <w:p w14:paraId="31166031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14:paraId="42751802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</w:p>
    <w:p w14:paraId="2126E742" w14:textId="77777777" w:rsidR="00572F0A" w:rsidRPr="002D4BAA" w:rsidRDefault="00572F0A" w:rsidP="00572F0A">
      <w:pPr>
        <w:tabs>
          <w:tab w:val="left" w:pos="0"/>
        </w:tabs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7. ЛІКВІДАЦІЯ КАФЕДРИ</w:t>
      </w:r>
    </w:p>
    <w:p w14:paraId="72379CC2" w14:textId="77777777" w:rsidR="00353795" w:rsidRPr="002D4BAA" w:rsidRDefault="00353795" w:rsidP="00572F0A">
      <w:pPr>
        <w:tabs>
          <w:tab w:val="left" w:pos="0"/>
        </w:tabs>
        <w:rPr>
          <w:sz w:val="28"/>
          <w:szCs w:val="28"/>
        </w:rPr>
      </w:pPr>
    </w:p>
    <w:p w14:paraId="6C82A358" w14:textId="62656AE1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 xml:space="preserve">7.1. Ліквідація </w:t>
      </w:r>
      <w:r w:rsidR="00353795" w:rsidRPr="002D4BAA">
        <w:rPr>
          <w:sz w:val="28"/>
          <w:szCs w:val="28"/>
        </w:rPr>
        <w:t>к</w:t>
      </w:r>
      <w:r w:rsidRPr="002D4BAA">
        <w:rPr>
          <w:sz w:val="28"/>
          <w:szCs w:val="28"/>
        </w:rPr>
        <w:t xml:space="preserve">афедри здійснюється згідно з законодавством України, Статутом Харківського національного університету імені </w:t>
      </w:r>
      <w:r w:rsidR="00353795" w:rsidRPr="002D4BAA">
        <w:rPr>
          <w:sz w:val="28"/>
        </w:rPr>
        <w:t>В. Н. </w:t>
      </w:r>
      <w:r w:rsidRPr="002D4BAA">
        <w:rPr>
          <w:sz w:val="28"/>
          <w:szCs w:val="28"/>
        </w:rPr>
        <w:t>Каразіна.</w:t>
      </w:r>
    </w:p>
    <w:p w14:paraId="6AC15509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14:paraId="15E83408" w14:textId="77777777" w:rsidR="00572F0A" w:rsidRPr="002D4BAA" w:rsidRDefault="00572F0A" w:rsidP="00572F0A">
      <w:pPr>
        <w:tabs>
          <w:tab w:val="left" w:pos="0"/>
        </w:tabs>
        <w:rPr>
          <w:sz w:val="28"/>
          <w:szCs w:val="28"/>
        </w:rPr>
      </w:pPr>
    </w:p>
    <w:p w14:paraId="0820D0C1" w14:textId="77777777" w:rsidR="00572F0A" w:rsidRPr="002D4BAA" w:rsidRDefault="00572F0A" w:rsidP="00572F0A">
      <w:pPr>
        <w:tabs>
          <w:tab w:val="left" w:pos="0"/>
        </w:tabs>
        <w:jc w:val="center"/>
        <w:rPr>
          <w:b/>
          <w:sz w:val="28"/>
          <w:szCs w:val="28"/>
        </w:rPr>
      </w:pPr>
      <w:r w:rsidRPr="002D4BAA">
        <w:rPr>
          <w:b/>
          <w:sz w:val="28"/>
          <w:szCs w:val="28"/>
        </w:rPr>
        <w:t>8. ПРИКІНЦЕВІ ПОЛОЖЕННЯ</w:t>
      </w:r>
    </w:p>
    <w:p w14:paraId="67C2161F" w14:textId="77777777" w:rsidR="00353795" w:rsidRPr="002D4BAA" w:rsidRDefault="00353795" w:rsidP="00572F0A">
      <w:pPr>
        <w:tabs>
          <w:tab w:val="left" w:pos="0"/>
        </w:tabs>
        <w:rPr>
          <w:sz w:val="28"/>
          <w:szCs w:val="28"/>
        </w:rPr>
      </w:pPr>
    </w:p>
    <w:p w14:paraId="6DF53847" w14:textId="77777777" w:rsidR="00572F0A" w:rsidRPr="007B5CAF" w:rsidRDefault="00572F0A" w:rsidP="00572F0A">
      <w:pPr>
        <w:tabs>
          <w:tab w:val="left" w:pos="0"/>
        </w:tabs>
        <w:rPr>
          <w:sz w:val="28"/>
          <w:szCs w:val="28"/>
        </w:rPr>
      </w:pPr>
      <w:r w:rsidRPr="002D4BAA">
        <w:rPr>
          <w:sz w:val="28"/>
          <w:szCs w:val="28"/>
        </w:rPr>
        <w:t>8.1. Всі зміни та доповнення до цього Положення вносяться шляхом викладення його в новій редакції.</w:t>
      </w:r>
      <w:r w:rsidRPr="007B5CAF">
        <w:rPr>
          <w:sz w:val="28"/>
          <w:szCs w:val="28"/>
        </w:rPr>
        <w:t xml:space="preserve"> </w:t>
      </w:r>
    </w:p>
    <w:p w14:paraId="1244D3F7" w14:textId="77777777" w:rsidR="00572F0A" w:rsidRPr="00572F0A" w:rsidRDefault="00572F0A" w:rsidP="00572F0A">
      <w:pPr>
        <w:tabs>
          <w:tab w:val="left" w:pos="1276"/>
          <w:tab w:val="left" w:pos="1556"/>
        </w:tabs>
        <w:rPr>
          <w:sz w:val="28"/>
        </w:rPr>
      </w:pPr>
    </w:p>
    <w:sectPr w:rsidR="00572F0A" w:rsidRPr="00572F0A" w:rsidSect="00CA7B14">
      <w:headerReference w:type="default" r:id="rId8"/>
      <w:pgSz w:w="11910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A7D4D" w14:textId="77777777" w:rsidR="0021021E" w:rsidRDefault="0021021E" w:rsidP="00CA7B14">
      <w:r>
        <w:separator/>
      </w:r>
    </w:p>
  </w:endnote>
  <w:endnote w:type="continuationSeparator" w:id="0">
    <w:p w14:paraId="30AD6C70" w14:textId="77777777" w:rsidR="0021021E" w:rsidRDefault="0021021E" w:rsidP="00CA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AC494" w14:textId="77777777" w:rsidR="0021021E" w:rsidRDefault="0021021E" w:rsidP="00CA7B14">
      <w:r>
        <w:separator/>
      </w:r>
    </w:p>
  </w:footnote>
  <w:footnote w:type="continuationSeparator" w:id="0">
    <w:p w14:paraId="599D8FEA" w14:textId="77777777" w:rsidR="0021021E" w:rsidRDefault="0021021E" w:rsidP="00CA7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508306"/>
      <w:docPartObj>
        <w:docPartGallery w:val="Page Numbers (Top of Page)"/>
        <w:docPartUnique/>
      </w:docPartObj>
    </w:sdtPr>
    <w:sdtEndPr/>
    <w:sdtContent>
      <w:p w14:paraId="00BE2D5A" w14:textId="7B41ADE0" w:rsidR="00CA7B14" w:rsidRDefault="00CA7B1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BAA" w:rsidRPr="002D4BAA">
          <w:rPr>
            <w:noProof/>
            <w:lang w:val="ru-RU"/>
          </w:rPr>
          <w:t>4</w:t>
        </w:r>
        <w:r>
          <w:fldChar w:fldCharType="end"/>
        </w:r>
      </w:p>
    </w:sdtContent>
  </w:sdt>
  <w:p w14:paraId="4060BDC6" w14:textId="77777777" w:rsidR="00CA7B14" w:rsidRDefault="00CA7B1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0C6F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1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74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4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66720"/>
    <w:rsid w:val="000669F9"/>
    <w:rsid w:val="000A5ADC"/>
    <w:rsid w:val="00160DA5"/>
    <w:rsid w:val="00175A80"/>
    <w:rsid w:val="001838FA"/>
    <w:rsid w:val="001B4B55"/>
    <w:rsid w:val="001B6EE3"/>
    <w:rsid w:val="00205401"/>
    <w:rsid w:val="0021021E"/>
    <w:rsid w:val="00210A68"/>
    <w:rsid w:val="00256838"/>
    <w:rsid w:val="002A3BC5"/>
    <w:rsid w:val="002C47D2"/>
    <w:rsid w:val="002D4BAA"/>
    <w:rsid w:val="002D565B"/>
    <w:rsid w:val="00320273"/>
    <w:rsid w:val="00333AA7"/>
    <w:rsid w:val="00353795"/>
    <w:rsid w:val="003561A7"/>
    <w:rsid w:val="003707CC"/>
    <w:rsid w:val="00384655"/>
    <w:rsid w:val="003A559D"/>
    <w:rsid w:val="003F683A"/>
    <w:rsid w:val="004306E4"/>
    <w:rsid w:val="00523ABC"/>
    <w:rsid w:val="00572F0A"/>
    <w:rsid w:val="005A5075"/>
    <w:rsid w:val="005D154B"/>
    <w:rsid w:val="005F7EFF"/>
    <w:rsid w:val="006F1773"/>
    <w:rsid w:val="00710569"/>
    <w:rsid w:val="00730E5C"/>
    <w:rsid w:val="007743DB"/>
    <w:rsid w:val="00793148"/>
    <w:rsid w:val="007A24F3"/>
    <w:rsid w:val="007B0DBD"/>
    <w:rsid w:val="007D3745"/>
    <w:rsid w:val="0094652B"/>
    <w:rsid w:val="00947256"/>
    <w:rsid w:val="009B07AD"/>
    <w:rsid w:val="00A046B9"/>
    <w:rsid w:val="00A6332F"/>
    <w:rsid w:val="00A64679"/>
    <w:rsid w:val="00A71DFB"/>
    <w:rsid w:val="00AE491C"/>
    <w:rsid w:val="00B23714"/>
    <w:rsid w:val="00B41C7D"/>
    <w:rsid w:val="00B62F96"/>
    <w:rsid w:val="00B653BE"/>
    <w:rsid w:val="00B85156"/>
    <w:rsid w:val="00B92B36"/>
    <w:rsid w:val="00BD3C36"/>
    <w:rsid w:val="00C53BEA"/>
    <w:rsid w:val="00C548E7"/>
    <w:rsid w:val="00CA7B14"/>
    <w:rsid w:val="00CF5EB1"/>
    <w:rsid w:val="00D02DA2"/>
    <w:rsid w:val="00D14448"/>
    <w:rsid w:val="00D45EEB"/>
    <w:rsid w:val="00DC7E16"/>
    <w:rsid w:val="00DD3E29"/>
    <w:rsid w:val="00E0482E"/>
    <w:rsid w:val="00E125EC"/>
    <w:rsid w:val="00E167CD"/>
    <w:rsid w:val="00E45767"/>
    <w:rsid w:val="00E609E9"/>
    <w:rsid w:val="00E72CDF"/>
    <w:rsid w:val="00EC102A"/>
    <w:rsid w:val="00EC2946"/>
    <w:rsid w:val="00ED7829"/>
    <w:rsid w:val="00EE0399"/>
    <w:rsid w:val="00F24414"/>
    <w:rsid w:val="00F33598"/>
    <w:rsid w:val="00F56B02"/>
    <w:rsid w:val="00F8162A"/>
    <w:rsid w:val="00F96666"/>
    <w:rsid w:val="00FB1890"/>
    <w:rsid w:val="00FD2F81"/>
    <w:rsid w:val="00FD472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5A89"/>
  <w15:docId w15:val="{A572D71E-102B-4504-98E9-139FF99D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numPr>
        <w:numId w:val="2"/>
      </w:numPr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17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56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F1773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8">
    <w:name w:val="header"/>
    <w:basedOn w:val="a"/>
    <w:link w:val="a9"/>
    <w:uiPriority w:val="99"/>
    <w:unhideWhenUsed/>
    <w:rsid w:val="00CA7B14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CA7B14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A7B14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CA7B14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0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0857">
              <w:marLeft w:val="-5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5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E740-FE64-46A1-9F01-67B831F6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5336</Words>
  <Characters>3043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2</cp:revision>
  <dcterms:created xsi:type="dcterms:W3CDTF">2025-06-18T07:39:00Z</dcterms:created>
  <dcterms:modified xsi:type="dcterms:W3CDTF">2025-06-18T07:39:00Z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