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4C" w:rsidRDefault="0004434C" w:rsidP="0087338B">
      <w:pPr>
        <w:spacing w:line="276" w:lineRule="auto"/>
        <w:ind w:left="-284" w:right="-1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</w:p>
    <w:p w:rsidR="0004434C" w:rsidRPr="00BD5711" w:rsidRDefault="0004434C" w:rsidP="0087338B">
      <w:pPr>
        <w:spacing w:line="276" w:lineRule="auto"/>
        <w:ind w:left="-284" w:right="-1"/>
        <w:jc w:val="center"/>
        <w:rPr>
          <w:sz w:val="28"/>
          <w:szCs w:val="28"/>
          <w:lang w:val="uk-UA"/>
        </w:rPr>
      </w:pPr>
      <w:r w:rsidRPr="00BD5711">
        <w:rPr>
          <w:b/>
          <w:bCs/>
          <w:sz w:val="28"/>
          <w:szCs w:val="28"/>
          <w:lang w:val="uk-UA"/>
        </w:rPr>
        <w:t>РІШЕННЯ</w:t>
      </w:r>
      <w:r w:rsidRPr="00BD5711">
        <w:rPr>
          <w:sz w:val="28"/>
          <w:szCs w:val="28"/>
          <w:lang w:val="uk-UA"/>
        </w:rPr>
        <w:t xml:space="preserve"> </w:t>
      </w:r>
    </w:p>
    <w:p w:rsidR="0004434C" w:rsidRPr="00C67D16" w:rsidRDefault="0004434C" w:rsidP="0087338B">
      <w:pPr>
        <w:spacing w:line="276" w:lineRule="auto"/>
        <w:ind w:left="-284" w:right="-1"/>
        <w:jc w:val="center"/>
        <w:rPr>
          <w:sz w:val="28"/>
          <w:szCs w:val="28"/>
          <w:lang w:val="uk-UA"/>
        </w:rPr>
      </w:pPr>
      <w:r w:rsidRPr="00BD5711">
        <w:rPr>
          <w:sz w:val="28"/>
          <w:szCs w:val="28"/>
          <w:lang w:val="uk-UA"/>
        </w:rPr>
        <w:t>Вченої ради Харківського національного університету імені В. Н. Каразіна з питання: «</w:t>
      </w:r>
      <w:r w:rsidRPr="005D2D1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проміжного звіту (</w:t>
      </w:r>
      <w:r w:rsidRPr="00D603CA">
        <w:rPr>
          <w:sz w:val="28"/>
          <w:szCs w:val="28"/>
          <w:lang w:val="uk-UA"/>
        </w:rPr>
        <w:t>анотованого звіту</w:t>
      </w:r>
      <w:r>
        <w:rPr>
          <w:sz w:val="28"/>
          <w:szCs w:val="28"/>
          <w:lang w:val="uk-UA"/>
        </w:rPr>
        <w:t>)</w:t>
      </w:r>
      <w:r w:rsidRPr="00D603CA">
        <w:rPr>
          <w:sz w:val="28"/>
          <w:szCs w:val="28"/>
          <w:lang w:val="uk-UA"/>
        </w:rPr>
        <w:t xml:space="preserve"> про виконання </w:t>
      </w:r>
      <w:r>
        <w:rPr>
          <w:sz w:val="28"/>
          <w:szCs w:val="28"/>
          <w:lang w:val="uk-UA"/>
        </w:rPr>
        <w:t>2</w:t>
      </w:r>
      <w:r w:rsidRPr="00D603CA">
        <w:rPr>
          <w:sz w:val="28"/>
          <w:szCs w:val="28"/>
          <w:lang w:val="uk-UA"/>
        </w:rPr>
        <w:t xml:space="preserve"> етапу (</w:t>
      </w:r>
      <w:r>
        <w:rPr>
          <w:sz w:val="28"/>
          <w:szCs w:val="28"/>
          <w:lang w:val="uk-UA"/>
        </w:rPr>
        <w:t>3</w:t>
      </w:r>
      <w:r w:rsidRPr="00D6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D603C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6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D6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D6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D603C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D603C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03CA">
        <w:rPr>
          <w:sz w:val="28"/>
          <w:szCs w:val="28"/>
          <w:lang w:val="uk-UA"/>
        </w:rPr>
        <w:t>) проєкту Національного фонду досліджень України № 2023.03/0083 «</w:t>
      </w:r>
      <w:proofErr w:type="spellStart"/>
      <w:r w:rsidRPr="00D603CA">
        <w:rPr>
          <w:sz w:val="28"/>
          <w:szCs w:val="28"/>
          <w:lang w:val="uk-UA"/>
        </w:rPr>
        <w:t>Функціоналізовані</w:t>
      </w:r>
      <w:proofErr w:type="spellEnd"/>
      <w:r w:rsidRPr="00D603CA">
        <w:rPr>
          <w:sz w:val="28"/>
          <w:szCs w:val="28"/>
          <w:lang w:val="uk-UA"/>
        </w:rPr>
        <w:t xml:space="preserve"> флуоресцентні органогелі для виявлення, накопичення і моніторингу радіонуклідів і  металів-</w:t>
      </w:r>
      <w:proofErr w:type="spellStart"/>
      <w:r w:rsidRPr="00D603CA">
        <w:rPr>
          <w:sz w:val="28"/>
          <w:szCs w:val="28"/>
          <w:lang w:val="uk-UA"/>
        </w:rPr>
        <w:t>екотоксикантів</w:t>
      </w:r>
      <w:proofErr w:type="spellEnd"/>
      <w:r w:rsidRPr="00D603C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D603CA">
        <w:rPr>
          <w:sz w:val="28"/>
          <w:szCs w:val="28"/>
          <w:lang w:val="uk-UA"/>
        </w:rPr>
        <w:t>Номер Договору про надання грантової підтримки №</w:t>
      </w:r>
      <w:r>
        <w:rPr>
          <w:sz w:val="28"/>
          <w:szCs w:val="28"/>
          <w:lang w:val="uk-UA"/>
        </w:rPr>
        <w:t> </w:t>
      </w:r>
      <w:r w:rsidRPr="00D603C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63</w:t>
      </w:r>
      <w:r w:rsidRPr="00D603CA">
        <w:rPr>
          <w:sz w:val="28"/>
          <w:szCs w:val="28"/>
          <w:lang w:val="uk-UA"/>
        </w:rPr>
        <w:t>/0083 від  0</w:t>
      </w:r>
      <w:r>
        <w:rPr>
          <w:sz w:val="28"/>
          <w:szCs w:val="28"/>
          <w:lang w:val="uk-UA"/>
        </w:rPr>
        <w:t>3</w:t>
      </w:r>
      <w:r w:rsidRPr="00D603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березня </w:t>
      </w:r>
      <w:r w:rsidRPr="00D603C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en-US"/>
        </w:rPr>
        <w:t> </w:t>
      </w:r>
      <w:r w:rsidRPr="00D603C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.) </w:t>
      </w:r>
      <w:r w:rsidRPr="00C67D16">
        <w:rPr>
          <w:sz w:val="28"/>
          <w:szCs w:val="28"/>
          <w:lang w:val="uk-UA"/>
        </w:rPr>
        <w:t>в Харківському національному університеті імені В.Н.</w:t>
      </w:r>
      <w:r w:rsidRPr="00C67D16">
        <w:rPr>
          <w:sz w:val="28"/>
          <w:szCs w:val="28"/>
        </w:rPr>
        <w:t> </w:t>
      </w:r>
      <w:r w:rsidRPr="00C67D16">
        <w:rPr>
          <w:sz w:val="28"/>
          <w:szCs w:val="28"/>
          <w:lang w:val="uk-UA"/>
        </w:rPr>
        <w:t>Каразіна»</w:t>
      </w:r>
    </w:p>
    <w:p w:rsidR="004E1CAB" w:rsidRPr="00CF3DBC" w:rsidRDefault="004E1CAB" w:rsidP="004E1CAB">
      <w:pPr>
        <w:jc w:val="center"/>
        <w:rPr>
          <w:b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від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24 листопада 2025 </w:t>
      </w:r>
      <w:r>
        <w:rPr>
          <w:b/>
          <w:color w:val="000000"/>
          <w:sz w:val="28"/>
          <w:szCs w:val="28"/>
        </w:rPr>
        <w:t xml:space="preserve">року, протокол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30</w:t>
      </w:r>
    </w:p>
    <w:p w:rsidR="004E1CAB" w:rsidRDefault="004E1CAB" w:rsidP="001D6D93">
      <w:pPr>
        <w:pStyle w:val="a3"/>
        <w:spacing w:line="276" w:lineRule="auto"/>
        <w:ind w:left="-284" w:right="-1" w:firstLine="644"/>
        <w:rPr>
          <w:spacing w:val="-4"/>
          <w:sz w:val="28"/>
          <w:szCs w:val="28"/>
          <w:lang w:val="uk-UA"/>
        </w:rPr>
      </w:pPr>
    </w:p>
    <w:p w:rsidR="0004434C" w:rsidRPr="001D6D93" w:rsidRDefault="0004434C" w:rsidP="001D6D93">
      <w:pPr>
        <w:pStyle w:val="a3"/>
        <w:spacing w:line="276" w:lineRule="auto"/>
        <w:ind w:left="-284" w:right="-1" w:firstLine="644"/>
        <w:rPr>
          <w:color w:val="000000"/>
          <w:spacing w:val="-4"/>
          <w:sz w:val="28"/>
          <w:szCs w:val="28"/>
          <w:lang w:val="uk-UA"/>
        </w:rPr>
      </w:pPr>
      <w:r w:rsidRPr="001D6D93">
        <w:rPr>
          <w:spacing w:val="-4"/>
          <w:sz w:val="28"/>
          <w:szCs w:val="28"/>
          <w:lang w:val="uk-UA"/>
        </w:rPr>
        <w:t xml:space="preserve">Заслухавши інформацію проректора з науково-педагогічної роботи </w:t>
      </w:r>
      <w:bookmarkStart w:id="0" w:name="_Hlk176881091"/>
      <w:r w:rsidRPr="001D6D93">
        <w:rPr>
          <w:spacing w:val="-4"/>
          <w:sz w:val="28"/>
          <w:szCs w:val="28"/>
          <w:lang w:val="uk-UA"/>
        </w:rPr>
        <w:t>Антона ПАНТЕЛЕЙМОНОВА</w:t>
      </w:r>
      <w:bookmarkEnd w:id="0"/>
      <w:r w:rsidRPr="001D6D93">
        <w:rPr>
          <w:spacing w:val="-4"/>
          <w:sz w:val="28"/>
          <w:szCs w:val="28"/>
          <w:lang w:val="uk-UA"/>
        </w:rPr>
        <w:t xml:space="preserve"> щодо затвердження анотованого звіту про виконання 2 етапу (</w:t>
      </w:r>
      <w:r w:rsidR="004E1CAB">
        <w:rPr>
          <w:spacing w:val="-4"/>
          <w:sz w:val="28"/>
          <w:szCs w:val="28"/>
          <w:lang w:val="uk-UA"/>
        </w:rPr>
        <w:t>0</w:t>
      </w:r>
      <w:r w:rsidRPr="001D6D93">
        <w:rPr>
          <w:spacing w:val="-4"/>
          <w:sz w:val="28"/>
          <w:szCs w:val="28"/>
          <w:lang w:val="uk-UA"/>
        </w:rPr>
        <w:t>3 березня 2025</w:t>
      </w:r>
      <w:r w:rsidR="004E1CAB">
        <w:rPr>
          <w:spacing w:val="-4"/>
          <w:sz w:val="28"/>
          <w:szCs w:val="28"/>
          <w:lang w:val="uk-UA"/>
        </w:rPr>
        <w:t xml:space="preserve"> р.</w:t>
      </w:r>
      <w:r w:rsidRPr="001D6D93">
        <w:rPr>
          <w:spacing w:val="-4"/>
          <w:sz w:val="28"/>
          <w:szCs w:val="28"/>
          <w:lang w:val="uk-UA"/>
        </w:rPr>
        <w:t xml:space="preserve"> – </w:t>
      </w:r>
      <w:r w:rsidR="004E1CAB">
        <w:rPr>
          <w:spacing w:val="-4"/>
          <w:sz w:val="28"/>
          <w:szCs w:val="28"/>
          <w:lang w:val="uk-UA"/>
        </w:rPr>
        <w:t>0</w:t>
      </w:r>
      <w:r w:rsidRPr="001D6D93">
        <w:rPr>
          <w:spacing w:val="-4"/>
          <w:sz w:val="28"/>
          <w:szCs w:val="28"/>
          <w:lang w:val="uk-UA"/>
        </w:rPr>
        <w:t>1 грудня 2025 р.) проєкту Національного фонду досліджень України № 2023.03/0083 «</w:t>
      </w:r>
      <w:proofErr w:type="spellStart"/>
      <w:r w:rsidRPr="001D6D93">
        <w:rPr>
          <w:spacing w:val="-4"/>
          <w:sz w:val="28"/>
          <w:szCs w:val="28"/>
          <w:lang w:val="uk-UA"/>
        </w:rPr>
        <w:t>Функціоналізовані</w:t>
      </w:r>
      <w:proofErr w:type="spellEnd"/>
      <w:r w:rsidRPr="001D6D93">
        <w:rPr>
          <w:spacing w:val="-4"/>
          <w:sz w:val="28"/>
          <w:szCs w:val="28"/>
          <w:lang w:val="uk-UA"/>
        </w:rPr>
        <w:t xml:space="preserve"> флуоресцентні органогелі для виявлення, накопичення і моніторингу радіонуклідів і  металів-</w:t>
      </w:r>
      <w:proofErr w:type="spellStart"/>
      <w:r w:rsidRPr="001D6D93">
        <w:rPr>
          <w:spacing w:val="-4"/>
          <w:sz w:val="28"/>
          <w:szCs w:val="28"/>
          <w:lang w:val="uk-UA"/>
        </w:rPr>
        <w:t>екотоксикантів</w:t>
      </w:r>
      <w:proofErr w:type="spellEnd"/>
      <w:r w:rsidRPr="001D6D93">
        <w:rPr>
          <w:spacing w:val="-4"/>
          <w:sz w:val="28"/>
          <w:szCs w:val="28"/>
          <w:lang w:val="uk-UA"/>
        </w:rPr>
        <w:t>», номер Договору про надання грантової підтримки – 163/0083 від  03 березня 2025</w:t>
      </w:r>
      <w:r w:rsidRPr="001D6D93">
        <w:rPr>
          <w:spacing w:val="-4"/>
          <w:sz w:val="28"/>
          <w:szCs w:val="28"/>
        </w:rPr>
        <w:t> </w:t>
      </w:r>
      <w:r w:rsidRPr="001D6D93">
        <w:rPr>
          <w:spacing w:val="-4"/>
          <w:sz w:val="28"/>
          <w:szCs w:val="28"/>
          <w:lang w:val="uk-UA"/>
        </w:rPr>
        <w:t>р</w:t>
      </w:r>
      <w:r w:rsidRPr="001D6D93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D6D93">
        <w:rPr>
          <w:spacing w:val="-4"/>
          <w:sz w:val="28"/>
          <w:szCs w:val="28"/>
          <w:lang w:val="uk-UA"/>
        </w:rPr>
        <w:t xml:space="preserve">керівник проєкту, провідний науковий співробітник, </w:t>
      </w:r>
      <w:proofErr w:type="spellStart"/>
      <w:r w:rsidRPr="001D6D93">
        <w:rPr>
          <w:spacing w:val="-4"/>
          <w:sz w:val="28"/>
          <w:szCs w:val="28"/>
          <w:lang w:val="uk-UA"/>
        </w:rPr>
        <w:t>д.х.н</w:t>
      </w:r>
      <w:proofErr w:type="spellEnd"/>
      <w:r w:rsidRPr="001D6D93">
        <w:rPr>
          <w:spacing w:val="-4"/>
          <w:sz w:val="28"/>
          <w:szCs w:val="28"/>
          <w:lang w:val="uk-UA"/>
        </w:rPr>
        <w:t>., проф. О.Д. </w:t>
      </w:r>
      <w:proofErr w:type="spellStart"/>
      <w:r w:rsidRPr="001D6D93">
        <w:rPr>
          <w:spacing w:val="-4"/>
          <w:sz w:val="28"/>
          <w:szCs w:val="28"/>
          <w:lang w:val="uk-UA"/>
        </w:rPr>
        <w:t>Рошаль</w:t>
      </w:r>
      <w:proofErr w:type="spellEnd"/>
      <w:r w:rsidRPr="001D6D93">
        <w:rPr>
          <w:spacing w:val="-4"/>
          <w:sz w:val="28"/>
          <w:szCs w:val="28"/>
          <w:lang w:val="uk-UA"/>
        </w:rPr>
        <w:t>,</w:t>
      </w:r>
      <w:r w:rsidRPr="001D6D93">
        <w:rPr>
          <w:color w:val="000000"/>
          <w:spacing w:val="-4"/>
          <w:sz w:val="28"/>
          <w:szCs w:val="28"/>
          <w:lang w:val="uk-UA"/>
        </w:rPr>
        <w:t xml:space="preserve"> на підставі підпункту 39 пункту 13.2 Статуту </w:t>
      </w:r>
      <w:r w:rsidRPr="001D6D93">
        <w:rPr>
          <w:spacing w:val="-4"/>
          <w:sz w:val="28"/>
          <w:szCs w:val="28"/>
          <w:lang w:val="uk-UA"/>
        </w:rPr>
        <w:t xml:space="preserve">Харківського національного університету імені В. Н. Каразіна, </w:t>
      </w:r>
      <w:r w:rsidRPr="001D6D93">
        <w:rPr>
          <w:color w:val="000000"/>
          <w:spacing w:val="-4"/>
          <w:sz w:val="28"/>
          <w:szCs w:val="28"/>
          <w:lang w:val="uk-UA"/>
        </w:rPr>
        <w:t>Вчена рада ухвалила:</w:t>
      </w:r>
    </w:p>
    <w:p w:rsidR="0004434C" w:rsidRPr="001D6D93" w:rsidRDefault="0004434C" w:rsidP="001D6D93">
      <w:pPr>
        <w:spacing w:line="276" w:lineRule="auto"/>
        <w:ind w:left="-284" w:right="-1" w:firstLine="644"/>
        <w:jc w:val="both"/>
        <w:rPr>
          <w:spacing w:val="-4"/>
          <w:sz w:val="28"/>
          <w:szCs w:val="28"/>
          <w:lang w:val="uk-UA"/>
        </w:rPr>
      </w:pPr>
      <w:r w:rsidRPr="001D6D93">
        <w:rPr>
          <w:spacing w:val="-4"/>
          <w:sz w:val="28"/>
          <w:szCs w:val="28"/>
          <w:lang w:val="uk-UA"/>
        </w:rPr>
        <w:t>Затвердити проміжний звіт (анотований звіт) про виконання 2 етапу (</w:t>
      </w:r>
      <w:r w:rsidR="004E1CAB">
        <w:rPr>
          <w:spacing w:val="-4"/>
          <w:sz w:val="28"/>
          <w:szCs w:val="28"/>
          <w:lang w:val="uk-UA"/>
        </w:rPr>
        <w:t>0</w:t>
      </w:r>
      <w:r w:rsidRPr="001D6D93">
        <w:rPr>
          <w:spacing w:val="-4"/>
          <w:sz w:val="28"/>
          <w:szCs w:val="28"/>
          <w:lang w:val="uk-UA"/>
        </w:rPr>
        <w:t xml:space="preserve">3 березня 2025 – </w:t>
      </w:r>
      <w:r w:rsidR="004E1CAB">
        <w:rPr>
          <w:spacing w:val="-4"/>
          <w:sz w:val="28"/>
          <w:szCs w:val="28"/>
          <w:lang w:val="uk-UA"/>
        </w:rPr>
        <w:t>0</w:t>
      </w:r>
      <w:r w:rsidRPr="001D6D93">
        <w:rPr>
          <w:spacing w:val="-4"/>
          <w:sz w:val="28"/>
          <w:szCs w:val="28"/>
          <w:lang w:val="uk-UA"/>
        </w:rPr>
        <w:t>1 грудня 2025 р.) проєкту Національного фонду досліджень України № 2023.03/0083 «</w:t>
      </w:r>
      <w:proofErr w:type="spellStart"/>
      <w:r w:rsidRPr="001D6D93">
        <w:rPr>
          <w:spacing w:val="-4"/>
          <w:sz w:val="28"/>
          <w:szCs w:val="28"/>
          <w:lang w:val="uk-UA"/>
        </w:rPr>
        <w:t>Функціоналізовані</w:t>
      </w:r>
      <w:proofErr w:type="spellEnd"/>
      <w:r w:rsidRPr="001D6D93">
        <w:rPr>
          <w:spacing w:val="-4"/>
          <w:sz w:val="28"/>
          <w:szCs w:val="28"/>
          <w:lang w:val="uk-UA"/>
        </w:rPr>
        <w:t xml:space="preserve"> флуоресцентні органогелі для виявлення, накопичення і моніторингу радіонуклідів і  металів-</w:t>
      </w:r>
      <w:proofErr w:type="spellStart"/>
      <w:r w:rsidRPr="001D6D93">
        <w:rPr>
          <w:spacing w:val="-4"/>
          <w:sz w:val="28"/>
          <w:szCs w:val="28"/>
          <w:lang w:val="uk-UA"/>
        </w:rPr>
        <w:t>екотоксикантів</w:t>
      </w:r>
      <w:proofErr w:type="spellEnd"/>
      <w:r w:rsidRPr="001D6D93">
        <w:rPr>
          <w:spacing w:val="-4"/>
          <w:sz w:val="28"/>
          <w:szCs w:val="28"/>
          <w:lang w:val="uk-UA"/>
        </w:rPr>
        <w:t>», номер Договору про надання грантової підтримки – 163/0083 від  03 березня 2025</w:t>
      </w:r>
      <w:r w:rsidRPr="001D6D93">
        <w:rPr>
          <w:spacing w:val="-4"/>
          <w:sz w:val="28"/>
          <w:szCs w:val="28"/>
          <w:lang w:val="en-US"/>
        </w:rPr>
        <w:t> </w:t>
      </w:r>
      <w:r w:rsidRPr="001D6D93">
        <w:rPr>
          <w:spacing w:val="-4"/>
          <w:sz w:val="28"/>
          <w:szCs w:val="28"/>
          <w:lang w:val="uk-UA"/>
        </w:rPr>
        <w:t>р</w:t>
      </w:r>
      <w:r w:rsidR="0055073C">
        <w:rPr>
          <w:spacing w:val="-4"/>
          <w:sz w:val="28"/>
          <w:szCs w:val="28"/>
          <w:lang w:val="uk-UA"/>
        </w:rPr>
        <w:t>.</w:t>
      </w:r>
      <w:r w:rsidRPr="001D6D93">
        <w:rPr>
          <w:spacing w:val="-4"/>
          <w:sz w:val="28"/>
          <w:szCs w:val="28"/>
          <w:lang w:val="uk-UA"/>
        </w:rPr>
        <w:t xml:space="preserve">, керівник проєкту, провідний науковий співробітник, </w:t>
      </w:r>
      <w:proofErr w:type="spellStart"/>
      <w:r w:rsidRPr="001D6D93">
        <w:rPr>
          <w:spacing w:val="-4"/>
          <w:sz w:val="28"/>
          <w:szCs w:val="28"/>
          <w:lang w:val="uk-UA"/>
        </w:rPr>
        <w:t>д.х.н</w:t>
      </w:r>
      <w:proofErr w:type="spellEnd"/>
      <w:r w:rsidRPr="001D6D93">
        <w:rPr>
          <w:spacing w:val="-4"/>
          <w:sz w:val="28"/>
          <w:szCs w:val="28"/>
          <w:lang w:val="uk-UA"/>
        </w:rPr>
        <w:t>., проф. О.Д. </w:t>
      </w:r>
      <w:proofErr w:type="spellStart"/>
      <w:r w:rsidRPr="001D6D93">
        <w:rPr>
          <w:spacing w:val="-4"/>
          <w:sz w:val="28"/>
          <w:szCs w:val="28"/>
          <w:lang w:val="uk-UA"/>
        </w:rPr>
        <w:t>Рошаль</w:t>
      </w:r>
      <w:proofErr w:type="spellEnd"/>
      <w:r w:rsidRPr="001D6D93">
        <w:rPr>
          <w:spacing w:val="-4"/>
          <w:sz w:val="28"/>
          <w:szCs w:val="28"/>
          <w:lang w:val="uk-UA"/>
        </w:rPr>
        <w:t>.</w:t>
      </w:r>
    </w:p>
    <w:p w:rsidR="0004434C" w:rsidRPr="001D6D93" w:rsidRDefault="0004434C" w:rsidP="001D6D93">
      <w:pPr>
        <w:spacing w:line="276" w:lineRule="auto"/>
        <w:ind w:left="-284" w:right="-1" w:firstLine="644"/>
        <w:jc w:val="both"/>
        <w:rPr>
          <w:spacing w:val="-4"/>
          <w:sz w:val="28"/>
          <w:szCs w:val="28"/>
          <w:lang w:val="uk-UA"/>
        </w:rPr>
      </w:pPr>
      <w:r w:rsidRPr="001D6D93">
        <w:rPr>
          <w:spacing w:val="-4"/>
          <w:sz w:val="28"/>
          <w:szCs w:val="28"/>
          <w:lang w:val="uk-UA"/>
        </w:rPr>
        <w:t>Виконані роботи проєкту Національного фонду досліджень України № 2023.03/0083 «</w:t>
      </w:r>
      <w:proofErr w:type="spellStart"/>
      <w:r w:rsidRPr="001D6D93">
        <w:rPr>
          <w:spacing w:val="-4"/>
          <w:sz w:val="28"/>
          <w:szCs w:val="28"/>
          <w:lang w:val="uk-UA"/>
        </w:rPr>
        <w:t>Функціоналізовані</w:t>
      </w:r>
      <w:proofErr w:type="spellEnd"/>
      <w:r w:rsidRPr="001D6D93">
        <w:rPr>
          <w:spacing w:val="-4"/>
          <w:sz w:val="28"/>
          <w:szCs w:val="28"/>
          <w:lang w:val="uk-UA"/>
        </w:rPr>
        <w:t xml:space="preserve"> флуоресцентні органогелі для виявлення, накопичення і моніторингу радіонуклідів і  металів-</w:t>
      </w:r>
      <w:proofErr w:type="spellStart"/>
      <w:r w:rsidRPr="001D6D93">
        <w:rPr>
          <w:spacing w:val="-4"/>
          <w:sz w:val="28"/>
          <w:szCs w:val="28"/>
          <w:lang w:val="uk-UA"/>
        </w:rPr>
        <w:t>екотоксикантів</w:t>
      </w:r>
      <w:proofErr w:type="spellEnd"/>
      <w:r w:rsidRPr="001D6D93">
        <w:rPr>
          <w:spacing w:val="-4"/>
          <w:sz w:val="28"/>
          <w:szCs w:val="28"/>
          <w:lang w:val="uk-UA"/>
        </w:rPr>
        <w:t>» повністю відповідають Технічному завданню та Календарному плану.</w:t>
      </w:r>
    </w:p>
    <w:p w:rsidR="0004434C" w:rsidRPr="00855032" w:rsidRDefault="0004434C" w:rsidP="0087338B">
      <w:pPr>
        <w:spacing w:line="276" w:lineRule="auto"/>
        <w:ind w:left="-284" w:right="-1"/>
        <w:jc w:val="both"/>
        <w:rPr>
          <w:sz w:val="26"/>
          <w:szCs w:val="26"/>
          <w:lang w:val="uk-UA"/>
        </w:rPr>
      </w:pPr>
      <w:bookmarkStart w:id="1" w:name="_GoBack"/>
      <w:bookmarkEnd w:id="1"/>
    </w:p>
    <w:p w:rsidR="0004434C" w:rsidRPr="00855032" w:rsidRDefault="0004434C" w:rsidP="0087338B">
      <w:pPr>
        <w:spacing w:line="276" w:lineRule="auto"/>
        <w:ind w:left="-284" w:right="-1"/>
        <w:jc w:val="both"/>
        <w:rPr>
          <w:i/>
          <w:iCs/>
          <w:sz w:val="26"/>
          <w:szCs w:val="26"/>
          <w:lang w:val="uk-UA"/>
        </w:rPr>
      </w:pPr>
      <w:r w:rsidRPr="00855032">
        <w:rPr>
          <w:i/>
          <w:iCs/>
          <w:sz w:val="26"/>
          <w:szCs w:val="26"/>
          <w:lang w:val="uk-UA"/>
        </w:rPr>
        <w:t>Відповідальний: Провідний науковий співробітник Науково-дослідного інституту хімії Олександр РОШАЛЬ.</w:t>
      </w:r>
    </w:p>
    <w:p w:rsidR="0004434C" w:rsidRPr="00855032" w:rsidRDefault="0004434C" w:rsidP="0087338B">
      <w:pPr>
        <w:spacing w:line="276" w:lineRule="auto"/>
        <w:ind w:left="-284" w:right="-1"/>
        <w:jc w:val="both"/>
        <w:rPr>
          <w:i/>
          <w:iCs/>
          <w:sz w:val="26"/>
          <w:szCs w:val="26"/>
          <w:lang w:val="uk-UA"/>
        </w:rPr>
      </w:pPr>
      <w:r w:rsidRPr="00855032">
        <w:rPr>
          <w:i/>
          <w:iCs/>
          <w:sz w:val="26"/>
          <w:szCs w:val="26"/>
          <w:lang w:val="uk-UA"/>
        </w:rPr>
        <w:t xml:space="preserve">Термін виконання: до </w:t>
      </w:r>
      <w:r w:rsidR="004E1CAB">
        <w:rPr>
          <w:i/>
          <w:iCs/>
          <w:sz w:val="26"/>
          <w:szCs w:val="26"/>
          <w:lang w:val="uk-UA"/>
        </w:rPr>
        <w:t>0</w:t>
      </w:r>
      <w:r w:rsidRPr="00855032">
        <w:rPr>
          <w:i/>
          <w:iCs/>
          <w:sz w:val="26"/>
          <w:szCs w:val="26"/>
          <w:lang w:val="uk-UA"/>
        </w:rPr>
        <w:t xml:space="preserve">1 грудня 2025 року. </w:t>
      </w:r>
    </w:p>
    <w:p w:rsidR="0004434C" w:rsidRDefault="0004434C" w:rsidP="0087338B">
      <w:pPr>
        <w:spacing w:line="276" w:lineRule="auto"/>
        <w:ind w:left="-284" w:right="-1"/>
        <w:jc w:val="both"/>
        <w:rPr>
          <w:i/>
          <w:iCs/>
          <w:lang w:val="uk-UA"/>
        </w:rPr>
      </w:pPr>
    </w:p>
    <w:p w:rsidR="0004434C" w:rsidRPr="00855032" w:rsidRDefault="0004434C" w:rsidP="0087338B">
      <w:pPr>
        <w:spacing w:line="276" w:lineRule="auto"/>
        <w:ind w:left="-284" w:right="-1"/>
        <w:jc w:val="both"/>
        <w:rPr>
          <w:i/>
          <w:iCs/>
          <w:sz w:val="26"/>
          <w:szCs w:val="26"/>
          <w:lang w:val="uk-UA"/>
        </w:rPr>
      </w:pPr>
      <w:r w:rsidRPr="00855032">
        <w:rPr>
          <w:i/>
          <w:iCs/>
          <w:sz w:val="26"/>
          <w:szCs w:val="26"/>
          <w:lang w:val="uk-UA"/>
        </w:rPr>
        <w:t>Керівник НДР</w:t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  <w:t xml:space="preserve">Олександр </w:t>
      </w:r>
      <w:r w:rsidRPr="00855032">
        <w:rPr>
          <w:i/>
          <w:iCs/>
          <w:sz w:val="26"/>
          <w:szCs w:val="26"/>
        </w:rPr>
        <w:t>РО</w:t>
      </w:r>
      <w:r w:rsidRPr="00855032">
        <w:rPr>
          <w:i/>
          <w:iCs/>
          <w:sz w:val="26"/>
          <w:szCs w:val="26"/>
          <w:lang w:val="uk-UA"/>
        </w:rPr>
        <w:t>Ш</w:t>
      </w:r>
      <w:r w:rsidRPr="00855032">
        <w:rPr>
          <w:i/>
          <w:iCs/>
          <w:sz w:val="26"/>
          <w:szCs w:val="26"/>
        </w:rPr>
        <w:t>АЛЬ</w:t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</w:p>
    <w:p w:rsidR="0004434C" w:rsidRPr="00855032" w:rsidRDefault="0004434C" w:rsidP="0087338B">
      <w:pPr>
        <w:spacing w:line="276" w:lineRule="auto"/>
        <w:ind w:left="-284" w:right="-1"/>
        <w:jc w:val="both"/>
        <w:rPr>
          <w:i/>
          <w:iCs/>
          <w:sz w:val="26"/>
          <w:szCs w:val="26"/>
          <w:lang w:val="uk-UA"/>
        </w:rPr>
      </w:pPr>
      <w:r w:rsidRPr="00855032">
        <w:rPr>
          <w:i/>
          <w:iCs/>
          <w:sz w:val="26"/>
          <w:szCs w:val="26"/>
          <w:lang w:val="uk-UA"/>
        </w:rPr>
        <w:t xml:space="preserve">Проректор </w:t>
      </w:r>
    </w:p>
    <w:p w:rsidR="0004434C" w:rsidRPr="00855032" w:rsidRDefault="0004434C" w:rsidP="00561861">
      <w:pPr>
        <w:spacing w:line="276" w:lineRule="auto"/>
        <w:ind w:left="-284" w:right="-1"/>
        <w:jc w:val="both"/>
        <w:rPr>
          <w:i/>
          <w:iCs/>
          <w:sz w:val="26"/>
          <w:szCs w:val="26"/>
          <w:lang w:val="uk-UA"/>
        </w:rPr>
      </w:pPr>
      <w:r w:rsidRPr="00855032">
        <w:rPr>
          <w:i/>
          <w:iCs/>
          <w:sz w:val="26"/>
          <w:szCs w:val="26"/>
          <w:lang w:val="uk-UA"/>
        </w:rPr>
        <w:t xml:space="preserve">з науково-педагогічної роботи </w:t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</w:r>
      <w:r w:rsidRPr="00855032">
        <w:rPr>
          <w:i/>
          <w:iCs/>
          <w:sz w:val="26"/>
          <w:szCs w:val="26"/>
          <w:lang w:val="uk-UA"/>
        </w:rPr>
        <w:tab/>
        <w:t>Антон ПАНТЕЛЕЙМОНОВ</w:t>
      </w:r>
    </w:p>
    <w:sectPr w:rsidR="0004434C" w:rsidRPr="00855032" w:rsidSect="001D6D93">
      <w:pgSz w:w="11906" w:h="16838"/>
      <w:pgMar w:top="993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273E"/>
    <w:multiLevelType w:val="hybridMultilevel"/>
    <w:tmpl w:val="B2E4787A"/>
    <w:lvl w:ilvl="0" w:tplc="95EE5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0421C7"/>
    <w:multiLevelType w:val="hybridMultilevel"/>
    <w:tmpl w:val="15CA2DB6"/>
    <w:lvl w:ilvl="0" w:tplc="59523524">
      <w:start w:val="1"/>
      <w:numFmt w:val="decimal"/>
      <w:lvlText w:val="%1."/>
      <w:lvlJc w:val="left"/>
      <w:pPr>
        <w:ind w:left="12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51" w:hanging="360"/>
      </w:pPr>
    </w:lvl>
    <w:lvl w:ilvl="2" w:tplc="0419001B">
      <w:start w:val="1"/>
      <w:numFmt w:val="lowerRoman"/>
      <w:lvlText w:val="%3."/>
      <w:lvlJc w:val="right"/>
      <w:pPr>
        <w:ind w:left="2671" w:hanging="180"/>
      </w:pPr>
    </w:lvl>
    <w:lvl w:ilvl="3" w:tplc="0419000F">
      <w:start w:val="1"/>
      <w:numFmt w:val="decimal"/>
      <w:lvlText w:val="%4."/>
      <w:lvlJc w:val="left"/>
      <w:pPr>
        <w:ind w:left="3391" w:hanging="360"/>
      </w:pPr>
    </w:lvl>
    <w:lvl w:ilvl="4" w:tplc="04190019">
      <w:start w:val="1"/>
      <w:numFmt w:val="lowerLetter"/>
      <w:lvlText w:val="%5."/>
      <w:lvlJc w:val="left"/>
      <w:pPr>
        <w:ind w:left="4111" w:hanging="360"/>
      </w:pPr>
    </w:lvl>
    <w:lvl w:ilvl="5" w:tplc="0419001B">
      <w:start w:val="1"/>
      <w:numFmt w:val="lowerRoman"/>
      <w:lvlText w:val="%6."/>
      <w:lvlJc w:val="right"/>
      <w:pPr>
        <w:ind w:left="4831" w:hanging="180"/>
      </w:pPr>
    </w:lvl>
    <w:lvl w:ilvl="6" w:tplc="0419000F">
      <w:start w:val="1"/>
      <w:numFmt w:val="decimal"/>
      <w:lvlText w:val="%7."/>
      <w:lvlJc w:val="left"/>
      <w:pPr>
        <w:ind w:left="5551" w:hanging="360"/>
      </w:pPr>
    </w:lvl>
    <w:lvl w:ilvl="7" w:tplc="04190019">
      <w:start w:val="1"/>
      <w:numFmt w:val="lowerLetter"/>
      <w:lvlText w:val="%8."/>
      <w:lvlJc w:val="left"/>
      <w:pPr>
        <w:ind w:left="6271" w:hanging="360"/>
      </w:pPr>
    </w:lvl>
    <w:lvl w:ilvl="8" w:tplc="0419001B">
      <w:start w:val="1"/>
      <w:numFmt w:val="lowerRoman"/>
      <w:lvlText w:val="%9."/>
      <w:lvlJc w:val="right"/>
      <w:pPr>
        <w:ind w:left="69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69"/>
    <w:rsid w:val="00014FB8"/>
    <w:rsid w:val="00037F49"/>
    <w:rsid w:val="0004434C"/>
    <w:rsid w:val="00073D41"/>
    <w:rsid w:val="000C450B"/>
    <w:rsid w:val="001C2F9C"/>
    <w:rsid w:val="001D6D93"/>
    <w:rsid w:val="001F4F41"/>
    <w:rsid w:val="0024680E"/>
    <w:rsid w:val="003055C6"/>
    <w:rsid w:val="003317A3"/>
    <w:rsid w:val="00341CA3"/>
    <w:rsid w:val="003973BF"/>
    <w:rsid w:val="003C1C52"/>
    <w:rsid w:val="003C4B2D"/>
    <w:rsid w:val="004501EA"/>
    <w:rsid w:val="00460534"/>
    <w:rsid w:val="004A077D"/>
    <w:rsid w:val="004E1CAB"/>
    <w:rsid w:val="0055073C"/>
    <w:rsid w:val="00561861"/>
    <w:rsid w:val="0056662F"/>
    <w:rsid w:val="005D2D1E"/>
    <w:rsid w:val="005F2998"/>
    <w:rsid w:val="006216EF"/>
    <w:rsid w:val="00654239"/>
    <w:rsid w:val="006A6603"/>
    <w:rsid w:val="006A7DA5"/>
    <w:rsid w:val="00737844"/>
    <w:rsid w:val="007404EE"/>
    <w:rsid w:val="007A0EA3"/>
    <w:rsid w:val="00800F9E"/>
    <w:rsid w:val="00855032"/>
    <w:rsid w:val="0087338B"/>
    <w:rsid w:val="008A3E0D"/>
    <w:rsid w:val="008A791D"/>
    <w:rsid w:val="008C2269"/>
    <w:rsid w:val="00954AED"/>
    <w:rsid w:val="00966576"/>
    <w:rsid w:val="009C1A15"/>
    <w:rsid w:val="00A03E68"/>
    <w:rsid w:val="00A848E7"/>
    <w:rsid w:val="00A921A7"/>
    <w:rsid w:val="00AC27FC"/>
    <w:rsid w:val="00AD4484"/>
    <w:rsid w:val="00AD7F9C"/>
    <w:rsid w:val="00B30396"/>
    <w:rsid w:val="00B500AE"/>
    <w:rsid w:val="00B81824"/>
    <w:rsid w:val="00BB250A"/>
    <w:rsid w:val="00BD5711"/>
    <w:rsid w:val="00BE4923"/>
    <w:rsid w:val="00C67D16"/>
    <w:rsid w:val="00D10F15"/>
    <w:rsid w:val="00D603CA"/>
    <w:rsid w:val="00DF2626"/>
    <w:rsid w:val="00E46A46"/>
    <w:rsid w:val="00E55A8D"/>
    <w:rsid w:val="00E83E27"/>
    <w:rsid w:val="00E870D3"/>
    <w:rsid w:val="00EA6BE3"/>
    <w:rsid w:val="00EE3F1F"/>
    <w:rsid w:val="00F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BDE7DD-431C-4B65-8F3A-57B61D88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9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1824"/>
    <w:pPr>
      <w:widowControl w:val="0"/>
      <w:spacing w:before="2"/>
      <w:ind w:left="304" w:right="101" w:firstLine="567"/>
      <w:jc w:val="both"/>
    </w:pPr>
    <w:rPr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4A07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no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Chudak</dc:creator>
  <cp:keywords/>
  <dc:description/>
  <cp:lastModifiedBy>Користувач Windows</cp:lastModifiedBy>
  <cp:revision>3</cp:revision>
  <cp:lastPrinted>2024-12-11T09:12:00Z</cp:lastPrinted>
  <dcterms:created xsi:type="dcterms:W3CDTF">2025-11-18T11:25:00Z</dcterms:created>
  <dcterms:modified xsi:type="dcterms:W3CDTF">2025-11-18T11:26:00Z</dcterms:modified>
</cp:coreProperties>
</file>