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62F" w:rsidRDefault="0056662F" w:rsidP="0056662F">
      <w:pPr>
        <w:spacing w:line="276" w:lineRule="auto"/>
        <w:jc w:val="right"/>
        <w:rPr>
          <w:b/>
          <w:sz w:val="28"/>
          <w:szCs w:val="28"/>
          <w:lang w:val="uk-UA"/>
        </w:rPr>
      </w:pPr>
      <w:r>
        <w:rPr>
          <w:b/>
          <w:sz w:val="28"/>
          <w:szCs w:val="28"/>
          <w:lang w:val="uk-UA"/>
        </w:rPr>
        <w:t>Проєкт</w:t>
      </w:r>
    </w:p>
    <w:p w:rsidR="008C2269" w:rsidRPr="00BD5711" w:rsidRDefault="008C2269" w:rsidP="00EE3F1F">
      <w:pPr>
        <w:spacing w:line="276" w:lineRule="auto"/>
        <w:jc w:val="center"/>
        <w:rPr>
          <w:sz w:val="28"/>
          <w:szCs w:val="28"/>
          <w:lang w:val="uk-UA"/>
        </w:rPr>
      </w:pPr>
      <w:r w:rsidRPr="00BD5711">
        <w:rPr>
          <w:b/>
          <w:sz w:val="28"/>
          <w:szCs w:val="28"/>
          <w:lang w:val="uk-UA"/>
        </w:rPr>
        <w:t>РІШЕННЯ</w:t>
      </w:r>
      <w:r w:rsidRPr="00BD5711">
        <w:rPr>
          <w:sz w:val="28"/>
          <w:szCs w:val="28"/>
          <w:lang w:val="uk-UA"/>
        </w:rPr>
        <w:t xml:space="preserve"> </w:t>
      </w:r>
    </w:p>
    <w:p w:rsidR="008C2269" w:rsidRPr="00012F55" w:rsidRDefault="008C2269" w:rsidP="00012F55">
      <w:pPr>
        <w:spacing w:line="276" w:lineRule="auto"/>
        <w:jc w:val="center"/>
        <w:rPr>
          <w:sz w:val="28"/>
          <w:szCs w:val="28"/>
          <w:lang w:val="en-US"/>
        </w:rPr>
      </w:pPr>
      <w:r w:rsidRPr="00BD5711">
        <w:rPr>
          <w:sz w:val="28"/>
          <w:szCs w:val="28"/>
          <w:lang w:val="uk-UA"/>
        </w:rPr>
        <w:t xml:space="preserve">Вченої ради Харківського національного університету імені В. Н. Каразіна </w:t>
      </w:r>
      <w:r w:rsidR="00012F55">
        <w:rPr>
          <w:sz w:val="28"/>
          <w:szCs w:val="28"/>
          <w:lang w:val="uk-UA"/>
        </w:rPr>
        <w:br/>
      </w:r>
      <w:r w:rsidRPr="00BD5711">
        <w:rPr>
          <w:sz w:val="28"/>
          <w:szCs w:val="28"/>
          <w:lang w:val="uk-UA"/>
        </w:rPr>
        <w:t>з питання: «Про</w:t>
      </w:r>
      <w:r w:rsidR="00012F55">
        <w:rPr>
          <w:sz w:val="28"/>
          <w:szCs w:val="28"/>
          <w:lang w:val="en-US"/>
        </w:rPr>
        <w:t xml:space="preserve"> </w:t>
      </w:r>
      <w:r w:rsidR="00012F55">
        <w:rPr>
          <w:sz w:val="28"/>
          <w:szCs w:val="28"/>
          <w:lang w:val="uk-UA"/>
        </w:rPr>
        <w:t>затвердження Положення про факультет радіофізики, біомедичної</w:t>
      </w:r>
      <w:bookmarkStart w:id="0" w:name="_Hlk177640475"/>
      <w:r w:rsidR="00227402">
        <w:rPr>
          <w:sz w:val="28"/>
          <w:szCs w:val="28"/>
          <w:lang w:val="uk-UA"/>
        </w:rPr>
        <w:t xml:space="preserve"> та комп’ютерних систем </w:t>
      </w:r>
      <w:r w:rsidR="00227402" w:rsidRPr="00BD5711">
        <w:rPr>
          <w:sz w:val="28"/>
          <w:szCs w:val="28"/>
          <w:lang w:val="uk-UA"/>
        </w:rPr>
        <w:t>Харківського національного університету імені В. Н. Каразіна</w:t>
      </w:r>
      <w:bookmarkEnd w:id="0"/>
      <w:r w:rsidR="00012F55">
        <w:rPr>
          <w:sz w:val="28"/>
          <w:szCs w:val="28"/>
          <w:lang w:val="uk-UA"/>
        </w:rPr>
        <w:t xml:space="preserve"> в новій редакції</w:t>
      </w:r>
      <w:r w:rsidRPr="00BD5711">
        <w:rPr>
          <w:sz w:val="28"/>
          <w:szCs w:val="28"/>
          <w:lang w:val="uk-UA"/>
        </w:rPr>
        <w:t xml:space="preserve">» </w:t>
      </w:r>
    </w:p>
    <w:p w:rsidR="008C2269" w:rsidRPr="00BD5711" w:rsidRDefault="008C2269" w:rsidP="00EE3F1F">
      <w:pPr>
        <w:spacing w:line="276" w:lineRule="auto"/>
        <w:jc w:val="center"/>
        <w:rPr>
          <w:b/>
          <w:sz w:val="28"/>
          <w:szCs w:val="28"/>
          <w:lang w:val="uk-UA"/>
        </w:rPr>
      </w:pPr>
      <w:r w:rsidRPr="00BD5711">
        <w:rPr>
          <w:b/>
          <w:sz w:val="28"/>
          <w:szCs w:val="28"/>
          <w:lang w:val="uk-UA"/>
        </w:rPr>
        <w:t xml:space="preserve">вiд </w:t>
      </w:r>
      <w:r w:rsidR="00227402">
        <w:rPr>
          <w:b/>
          <w:sz w:val="28"/>
          <w:szCs w:val="28"/>
          <w:lang w:val="uk-UA"/>
        </w:rPr>
        <w:t>3</w:t>
      </w:r>
      <w:r w:rsidR="00012F55">
        <w:rPr>
          <w:b/>
          <w:sz w:val="28"/>
          <w:szCs w:val="28"/>
          <w:lang w:val="uk-UA"/>
        </w:rPr>
        <w:t>1</w:t>
      </w:r>
      <w:r w:rsidR="0056662F">
        <w:rPr>
          <w:b/>
          <w:sz w:val="28"/>
          <w:szCs w:val="28"/>
          <w:lang w:val="uk-UA"/>
        </w:rPr>
        <w:t xml:space="preserve"> </w:t>
      </w:r>
      <w:r w:rsidR="00012F55">
        <w:rPr>
          <w:b/>
          <w:sz w:val="28"/>
          <w:szCs w:val="28"/>
          <w:lang w:val="uk-UA"/>
        </w:rPr>
        <w:t>серп</w:t>
      </w:r>
      <w:r w:rsidR="0056662F">
        <w:rPr>
          <w:b/>
          <w:sz w:val="28"/>
          <w:szCs w:val="28"/>
          <w:lang w:val="uk-UA"/>
        </w:rPr>
        <w:t>ня</w:t>
      </w:r>
      <w:r w:rsidRPr="00BD5711">
        <w:rPr>
          <w:b/>
          <w:sz w:val="28"/>
          <w:szCs w:val="28"/>
          <w:lang w:val="uk-UA"/>
        </w:rPr>
        <w:t xml:space="preserve"> 202</w:t>
      </w:r>
      <w:r w:rsidR="00227402">
        <w:rPr>
          <w:b/>
          <w:sz w:val="28"/>
          <w:szCs w:val="28"/>
          <w:lang w:val="uk-UA"/>
        </w:rPr>
        <w:t>6</w:t>
      </w:r>
      <w:r w:rsidRPr="00BD5711">
        <w:rPr>
          <w:b/>
          <w:sz w:val="28"/>
          <w:szCs w:val="28"/>
          <w:lang w:val="uk-UA"/>
        </w:rPr>
        <w:t xml:space="preserve"> року, протокол </w:t>
      </w:r>
      <w:r w:rsidR="000C450B" w:rsidRPr="00BD5711">
        <w:rPr>
          <w:b/>
          <w:sz w:val="28"/>
          <w:szCs w:val="28"/>
          <w:lang w:val="uk-UA"/>
        </w:rPr>
        <w:t>№</w:t>
      </w:r>
      <w:r w:rsidR="00227402">
        <w:rPr>
          <w:b/>
          <w:sz w:val="28"/>
          <w:szCs w:val="28"/>
          <w:lang w:val="uk-UA"/>
        </w:rPr>
        <w:t xml:space="preserve"> 1</w:t>
      </w:r>
      <w:r w:rsidR="00012F55">
        <w:rPr>
          <w:b/>
          <w:sz w:val="28"/>
          <w:szCs w:val="28"/>
          <w:lang w:val="uk-UA"/>
        </w:rPr>
        <w:t>5</w:t>
      </w:r>
    </w:p>
    <w:p w:rsidR="008C2269" w:rsidRPr="00BD5711" w:rsidRDefault="008C2269" w:rsidP="00EE3F1F">
      <w:pPr>
        <w:spacing w:line="276" w:lineRule="auto"/>
        <w:jc w:val="center"/>
        <w:rPr>
          <w:sz w:val="28"/>
          <w:szCs w:val="28"/>
          <w:lang w:val="uk-UA"/>
        </w:rPr>
      </w:pPr>
    </w:p>
    <w:p w:rsidR="00AC27FC" w:rsidRDefault="008C2269" w:rsidP="00AD4484">
      <w:pPr>
        <w:pStyle w:val="a3"/>
        <w:spacing w:line="276" w:lineRule="auto"/>
        <w:ind w:left="142" w:firstLine="566"/>
        <w:rPr>
          <w:color w:val="000000" w:themeColor="text1"/>
          <w:sz w:val="28"/>
          <w:szCs w:val="28"/>
          <w:lang w:val="uk-UA"/>
        </w:rPr>
      </w:pPr>
      <w:r w:rsidRPr="00B81824">
        <w:rPr>
          <w:sz w:val="28"/>
          <w:szCs w:val="28"/>
          <w:lang w:val="uk-UA"/>
        </w:rPr>
        <w:t xml:space="preserve">Заслухавши </w:t>
      </w:r>
      <w:r w:rsidR="00012F55">
        <w:rPr>
          <w:sz w:val="28"/>
          <w:szCs w:val="28"/>
          <w:lang w:val="uk-UA"/>
        </w:rPr>
        <w:t xml:space="preserve">виступ </w:t>
      </w:r>
      <w:r w:rsidR="00CE4598" w:rsidRPr="00CE4598">
        <w:rPr>
          <w:color w:val="000000"/>
          <w:sz w:val="28"/>
          <w:szCs w:val="28"/>
          <w:lang w:val="uk-UA"/>
        </w:rPr>
        <w:t>проректора з науково-педагогічної роботи Бориса САМОРОДОВА</w:t>
      </w:r>
      <w:r w:rsidR="00CE4598">
        <w:rPr>
          <w:sz w:val="28"/>
          <w:szCs w:val="28"/>
          <w:lang w:val="uk-UA"/>
        </w:rPr>
        <w:t xml:space="preserve"> </w:t>
      </w:r>
      <w:r w:rsidR="00012F55">
        <w:rPr>
          <w:sz w:val="28"/>
          <w:szCs w:val="28"/>
          <w:lang w:val="uk-UA"/>
        </w:rPr>
        <w:t xml:space="preserve">стосовно необхідності внесення змін до Положення про факультет радіофізики, біомедичної та комп’ютерних систем </w:t>
      </w:r>
      <w:r w:rsidR="00012F55" w:rsidRPr="00BD5711">
        <w:rPr>
          <w:sz w:val="28"/>
          <w:szCs w:val="28"/>
          <w:lang w:val="uk-UA"/>
        </w:rPr>
        <w:t>Харківського національного університету імені В. Н. Каразіна</w:t>
      </w:r>
      <w:r w:rsidR="00012F55">
        <w:rPr>
          <w:sz w:val="28"/>
          <w:szCs w:val="28"/>
          <w:lang w:val="uk-UA"/>
        </w:rPr>
        <w:t>, на підставі</w:t>
      </w:r>
      <w:r w:rsidR="00227402">
        <w:rPr>
          <w:sz w:val="28"/>
          <w:szCs w:val="28"/>
          <w:lang w:val="uk-UA"/>
        </w:rPr>
        <w:t xml:space="preserve"> підпункту </w:t>
      </w:r>
      <w:r w:rsidR="00012F55">
        <w:rPr>
          <w:sz w:val="28"/>
          <w:szCs w:val="28"/>
          <w:lang w:val="uk-UA"/>
        </w:rPr>
        <w:t xml:space="preserve">22 </w:t>
      </w:r>
      <w:r w:rsidR="00227402">
        <w:rPr>
          <w:sz w:val="28"/>
          <w:szCs w:val="28"/>
          <w:lang w:val="uk-UA"/>
        </w:rPr>
        <w:t xml:space="preserve">пункту 13.2 </w:t>
      </w:r>
      <w:r w:rsidR="00AC27FC" w:rsidRPr="00B81824">
        <w:rPr>
          <w:color w:val="000000" w:themeColor="text1"/>
          <w:sz w:val="28"/>
          <w:szCs w:val="28"/>
          <w:lang w:val="uk-UA"/>
        </w:rPr>
        <w:t>Статуту</w:t>
      </w:r>
      <w:r w:rsidR="00AC27FC" w:rsidRPr="00B81824">
        <w:rPr>
          <w:color w:val="000000" w:themeColor="text1"/>
          <w:spacing w:val="1"/>
          <w:sz w:val="28"/>
          <w:szCs w:val="28"/>
          <w:lang w:val="uk-UA"/>
        </w:rPr>
        <w:t xml:space="preserve"> </w:t>
      </w:r>
      <w:r w:rsidR="00AC27FC" w:rsidRPr="00B81824">
        <w:rPr>
          <w:color w:val="000000" w:themeColor="text1"/>
          <w:sz w:val="28"/>
          <w:szCs w:val="28"/>
          <w:lang w:val="uk-UA"/>
        </w:rPr>
        <w:t>Харківського</w:t>
      </w:r>
      <w:r w:rsidR="00AC27FC" w:rsidRPr="00B81824">
        <w:rPr>
          <w:color w:val="000000" w:themeColor="text1"/>
          <w:spacing w:val="1"/>
          <w:sz w:val="28"/>
          <w:szCs w:val="28"/>
          <w:lang w:val="uk-UA"/>
        </w:rPr>
        <w:t xml:space="preserve"> </w:t>
      </w:r>
      <w:r w:rsidR="00AC27FC" w:rsidRPr="00B81824">
        <w:rPr>
          <w:color w:val="000000" w:themeColor="text1"/>
          <w:sz w:val="28"/>
          <w:szCs w:val="28"/>
          <w:lang w:val="uk-UA"/>
        </w:rPr>
        <w:t>національного</w:t>
      </w:r>
      <w:r w:rsidR="00AC27FC" w:rsidRPr="00B81824">
        <w:rPr>
          <w:color w:val="000000" w:themeColor="text1"/>
          <w:spacing w:val="1"/>
          <w:sz w:val="28"/>
          <w:szCs w:val="28"/>
          <w:lang w:val="uk-UA"/>
        </w:rPr>
        <w:t xml:space="preserve"> </w:t>
      </w:r>
      <w:r w:rsidR="00AC27FC" w:rsidRPr="00B81824">
        <w:rPr>
          <w:color w:val="000000" w:themeColor="text1"/>
          <w:sz w:val="28"/>
          <w:szCs w:val="28"/>
          <w:lang w:val="uk-UA"/>
        </w:rPr>
        <w:t>університету</w:t>
      </w:r>
      <w:r w:rsidR="00AC27FC" w:rsidRPr="00B81824">
        <w:rPr>
          <w:color w:val="000000" w:themeColor="text1"/>
          <w:spacing w:val="-5"/>
          <w:sz w:val="28"/>
          <w:szCs w:val="28"/>
          <w:lang w:val="uk-UA"/>
        </w:rPr>
        <w:t xml:space="preserve"> </w:t>
      </w:r>
      <w:r w:rsidR="00AC27FC" w:rsidRPr="00B81824">
        <w:rPr>
          <w:color w:val="000000" w:themeColor="text1"/>
          <w:sz w:val="28"/>
          <w:szCs w:val="28"/>
          <w:lang w:val="uk-UA"/>
        </w:rPr>
        <w:t>і</w:t>
      </w:r>
      <w:bookmarkStart w:id="1" w:name="_GoBack"/>
      <w:bookmarkEnd w:id="1"/>
      <w:r w:rsidR="00AC27FC" w:rsidRPr="00B81824">
        <w:rPr>
          <w:color w:val="000000" w:themeColor="text1"/>
          <w:sz w:val="28"/>
          <w:szCs w:val="28"/>
          <w:lang w:val="uk-UA"/>
        </w:rPr>
        <w:t>мені</w:t>
      </w:r>
      <w:r w:rsidR="00AC27FC" w:rsidRPr="00B81824">
        <w:rPr>
          <w:color w:val="000000" w:themeColor="text1"/>
          <w:spacing w:val="-2"/>
          <w:sz w:val="28"/>
          <w:szCs w:val="28"/>
          <w:lang w:val="uk-UA"/>
        </w:rPr>
        <w:t xml:space="preserve"> </w:t>
      </w:r>
      <w:r w:rsidR="00AC27FC" w:rsidRPr="00B81824">
        <w:rPr>
          <w:color w:val="000000" w:themeColor="text1"/>
          <w:sz w:val="28"/>
          <w:szCs w:val="28"/>
          <w:lang w:val="uk-UA"/>
        </w:rPr>
        <w:t>В.</w:t>
      </w:r>
      <w:r w:rsidR="00AC27FC" w:rsidRPr="00B81824">
        <w:rPr>
          <w:color w:val="000000" w:themeColor="text1"/>
          <w:spacing w:val="1"/>
          <w:sz w:val="28"/>
          <w:szCs w:val="28"/>
          <w:lang w:val="uk-UA"/>
        </w:rPr>
        <w:t> </w:t>
      </w:r>
      <w:r w:rsidR="00AC27FC" w:rsidRPr="00B81824">
        <w:rPr>
          <w:color w:val="000000" w:themeColor="text1"/>
          <w:sz w:val="28"/>
          <w:szCs w:val="28"/>
          <w:lang w:val="uk-UA"/>
        </w:rPr>
        <w:t>Н. Каразіна,</w:t>
      </w:r>
      <w:r w:rsidR="00AC27FC" w:rsidRPr="00B81824">
        <w:rPr>
          <w:color w:val="000000" w:themeColor="text1"/>
          <w:spacing w:val="-2"/>
          <w:sz w:val="28"/>
          <w:szCs w:val="28"/>
          <w:lang w:val="uk-UA"/>
        </w:rPr>
        <w:t xml:space="preserve"> </w:t>
      </w:r>
      <w:r w:rsidR="00AC27FC" w:rsidRPr="00B81824">
        <w:rPr>
          <w:color w:val="000000" w:themeColor="text1"/>
          <w:sz w:val="28"/>
          <w:szCs w:val="28"/>
          <w:lang w:val="uk-UA"/>
        </w:rPr>
        <w:t>Вчена рада</w:t>
      </w:r>
      <w:r w:rsidR="00227402">
        <w:rPr>
          <w:color w:val="000000" w:themeColor="text1"/>
          <w:sz w:val="28"/>
          <w:szCs w:val="28"/>
          <w:lang w:val="uk-UA"/>
        </w:rPr>
        <w:t xml:space="preserve"> університету</w:t>
      </w:r>
      <w:r w:rsidR="00AC27FC" w:rsidRPr="00B81824">
        <w:rPr>
          <w:color w:val="000000" w:themeColor="text1"/>
          <w:sz w:val="28"/>
          <w:szCs w:val="28"/>
          <w:lang w:val="uk-UA"/>
        </w:rPr>
        <w:t xml:space="preserve"> ухвалила:</w:t>
      </w:r>
    </w:p>
    <w:p w:rsidR="00227402" w:rsidRPr="00B81824" w:rsidRDefault="00227402" w:rsidP="00AD4484">
      <w:pPr>
        <w:pStyle w:val="a3"/>
        <w:spacing w:line="276" w:lineRule="auto"/>
        <w:ind w:left="142" w:firstLine="566"/>
        <w:rPr>
          <w:color w:val="000000" w:themeColor="text1"/>
          <w:sz w:val="28"/>
          <w:szCs w:val="28"/>
          <w:lang w:val="uk-UA"/>
        </w:rPr>
      </w:pPr>
    </w:p>
    <w:p w:rsidR="00735DA5" w:rsidRDefault="003055C6" w:rsidP="00227402">
      <w:pPr>
        <w:spacing w:line="276" w:lineRule="auto"/>
        <w:ind w:firstLine="709"/>
        <w:jc w:val="both"/>
        <w:rPr>
          <w:sz w:val="28"/>
          <w:szCs w:val="28"/>
          <w:lang w:val="uk-UA"/>
        </w:rPr>
      </w:pPr>
      <w:r w:rsidRPr="00BD5711">
        <w:rPr>
          <w:sz w:val="28"/>
          <w:szCs w:val="28"/>
          <w:lang w:val="uk-UA"/>
        </w:rPr>
        <w:t xml:space="preserve">1. </w:t>
      </w:r>
      <w:r w:rsidR="00012F55">
        <w:rPr>
          <w:sz w:val="28"/>
          <w:szCs w:val="28"/>
          <w:lang w:val="uk-UA"/>
        </w:rPr>
        <w:t xml:space="preserve">Затвердити Положення про факультет радіофізики, біомедичної та комп’ютерних систем </w:t>
      </w:r>
      <w:r w:rsidR="00012F55" w:rsidRPr="00BD5711">
        <w:rPr>
          <w:sz w:val="28"/>
          <w:szCs w:val="28"/>
          <w:lang w:val="uk-UA"/>
        </w:rPr>
        <w:t>Харківського національного університету імені В. Н. Каразіна</w:t>
      </w:r>
      <w:r w:rsidR="00012F55">
        <w:rPr>
          <w:sz w:val="28"/>
          <w:szCs w:val="28"/>
          <w:lang w:val="uk-UA"/>
        </w:rPr>
        <w:t xml:space="preserve"> у новій редакції;</w:t>
      </w:r>
    </w:p>
    <w:p w:rsidR="001F4CFC" w:rsidRDefault="00012F55" w:rsidP="00227402">
      <w:pPr>
        <w:spacing w:line="276" w:lineRule="auto"/>
        <w:ind w:firstLine="709"/>
        <w:jc w:val="both"/>
        <w:rPr>
          <w:sz w:val="28"/>
          <w:szCs w:val="28"/>
          <w:lang w:val="uk-UA"/>
        </w:rPr>
      </w:pPr>
      <w:r>
        <w:rPr>
          <w:sz w:val="28"/>
          <w:szCs w:val="28"/>
          <w:lang w:val="uk-UA"/>
        </w:rPr>
        <w:t xml:space="preserve">2. Визнати Положення про факультет радіофізики, біомедичної та комп’ютерних систем </w:t>
      </w:r>
      <w:r w:rsidRPr="00BD5711">
        <w:rPr>
          <w:sz w:val="28"/>
          <w:szCs w:val="28"/>
          <w:lang w:val="uk-UA"/>
        </w:rPr>
        <w:t>Харківського національного університету імені В. Н. Каразіна</w:t>
      </w:r>
      <w:r>
        <w:rPr>
          <w:sz w:val="28"/>
          <w:szCs w:val="28"/>
          <w:lang w:val="uk-UA"/>
        </w:rPr>
        <w:t xml:space="preserve">, затверджене рішенням Вченої ради від 21.01.2019 року (протокол </w:t>
      </w:r>
      <w:r w:rsidRPr="001F4CFC">
        <w:rPr>
          <w:sz w:val="28"/>
          <w:szCs w:val="28"/>
          <w:lang w:val="uk-UA"/>
        </w:rPr>
        <w:t xml:space="preserve">№ 1) та введене в дію наказом від </w:t>
      </w:r>
      <w:r w:rsidR="001F4CFC">
        <w:rPr>
          <w:sz w:val="28"/>
          <w:szCs w:val="28"/>
          <w:lang w:val="uk-UA"/>
        </w:rPr>
        <w:t xml:space="preserve">07.03.2019 року </w:t>
      </w:r>
      <w:r w:rsidR="001F4CFC" w:rsidRPr="001D03EE">
        <w:rPr>
          <w:sz w:val="28"/>
          <w:szCs w:val="28"/>
          <w:lang w:val="uk-UA"/>
        </w:rPr>
        <w:t>№ 1401-1/122</w:t>
      </w:r>
      <w:r w:rsidR="001F4CFC">
        <w:rPr>
          <w:sz w:val="28"/>
          <w:szCs w:val="28"/>
          <w:lang w:val="uk-UA"/>
        </w:rPr>
        <w:t>, таким що втратило чинність із дати введення в дію положення, затвердженого пунктом 1 цього рішення.</w:t>
      </w:r>
    </w:p>
    <w:p w:rsidR="001F4CFC" w:rsidRDefault="001F4CFC" w:rsidP="00227402">
      <w:pPr>
        <w:spacing w:line="276" w:lineRule="auto"/>
        <w:ind w:firstLine="709"/>
        <w:jc w:val="both"/>
        <w:rPr>
          <w:sz w:val="28"/>
          <w:szCs w:val="28"/>
          <w:lang w:val="uk-UA"/>
        </w:rPr>
      </w:pPr>
    </w:p>
    <w:p w:rsidR="009F130D" w:rsidRDefault="001F4CFC" w:rsidP="00227402">
      <w:pPr>
        <w:spacing w:line="276" w:lineRule="auto"/>
        <w:ind w:firstLine="709"/>
        <w:jc w:val="both"/>
        <w:rPr>
          <w:i/>
          <w:sz w:val="28"/>
          <w:szCs w:val="28"/>
          <w:lang w:val="uk-UA"/>
        </w:rPr>
      </w:pPr>
      <w:r w:rsidRPr="001F4CFC">
        <w:rPr>
          <w:i/>
          <w:sz w:val="28"/>
          <w:szCs w:val="28"/>
          <w:lang w:val="uk-UA"/>
        </w:rPr>
        <w:t>Відповідальний: в.о. декана факультету радіофізики, біомедичної та комп’ютерних систем Олег ГЛУХОВ</w:t>
      </w:r>
    </w:p>
    <w:p w:rsidR="009F130D" w:rsidRDefault="009F130D">
      <w:pPr>
        <w:rPr>
          <w:i/>
          <w:sz w:val="28"/>
          <w:szCs w:val="28"/>
          <w:lang w:val="uk-UA"/>
        </w:rPr>
      </w:pPr>
      <w:r>
        <w:rPr>
          <w:i/>
          <w:sz w:val="28"/>
          <w:szCs w:val="28"/>
          <w:lang w:val="uk-UA"/>
        </w:rPr>
        <w:br w:type="page"/>
      </w:r>
    </w:p>
    <w:p w:rsidR="009F130D" w:rsidRDefault="009F130D" w:rsidP="009F130D">
      <w:pPr>
        <w:pBdr>
          <w:top w:val="nil"/>
          <w:left w:val="nil"/>
          <w:bottom w:val="nil"/>
          <w:right w:val="nil"/>
          <w:between w:val="nil"/>
        </w:pBdr>
        <w:jc w:val="center"/>
        <w:rPr>
          <w:color w:val="000000"/>
          <w:sz w:val="28"/>
          <w:szCs w:val="28"/>
        </w:rPr>
      </w:pPr>
    </w:p>
    <w:p w:rsidR="009F130D" w:rsidRDefault="009F130D" w:rsidP="009F130D">
      <w:pPr>
        <w:widowControl w:val="0"/>
        <w:pBdr>
          <w:top w:val="nil"/>
          <w:left w:val="nil"/>
          <w:bottom w:val="nil"/>
          <w:right w:val="nil"/>
          <w:between w:val="nil"/>
        </w:pBdr>
        <w:spacing w:line="312" w:lineRule="auto"/>
        <w:ind w:right="200" w:firstLine="360"/>
        <w:jc w:val="center"/>
        <w:rPr>
          <w:color w:val="000000"/>
          <w:sz w:val="28"/>
          <w:szCs w:val="28"/>
        </w:rPr>
      </w:pPr>
      <w:r>
        <w:rPr>
          <w:noProof/>
          <w:color w:val="000000"/>
          <w:sz w:val="28"/>
          <w:szCs w:val="28"/>
          <w:lang w:val="uk-UA"/>
        </w:rPr>
        <w:drawing>
          <wp:inline distT="0" distB="0" distL="0" distR="0" wp14:anchorId="2883CC09" wp14:editId="63374478">
            <wp:extent cx="542925" cy="73342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542925" cy="733425"/>
                    </a:xfrm>
                    <a:prstGeom prst="rect">
                      <a:avLst/>
                    </a:prstGeom>
                    <a:ln/>
                  </pic:spPr>
                </pic:pic>
              </a:graphicData>
            </a:graphic>
          </wp:inline>
        </w:drawing>
      </w:r>
    </w:p>
    <w:p w:rsidR="009F130D" w:rsidRPr="00F30249" w:rsidRDefault="009F130D" w:rsidP="009F130D">
      <w:pPr>
        <w:widowControl w:val="0"/>
        <w:pBdr>
          <w:top w:val="nil"/>
          <w:left w:val="nil"/>
          <w:bottom w:val="nil"/>
          <w:right w:val="nil"/>
          <w:between w:val="nil"/>
        </w:pBdr>
        <w:jc w:val="center"/>
        <w:rPr>
          <w:b/>
          <w:color w:val="000000"/>
          <w:sz w:val="28"/>
          <w:szCs w:val="28"/>
        </w:rPr>
      </w:pPr>
      <w:r>
        <w:rPr>
          <w:b/>
          <w:color w:val="000000"/>
          <w:sz w:val="28"/>
          <w:szCs w:val="28"/>
        </w:rPr>
        <w:t xml:space="preserve">МІНІСТЕРСТВО ОСВІТИ І НАУКИ УКРАЇНИ </w:t>
      </w:r>
    </w:p>
    <w:p w:rsidR="009F130D" w:rsidRDefault="009F130D" w:rsidP="009F130D">
      <w:pPr>
        <w:widowControl w:val="0"/>
        <w:pBdr>
          <w:top w:val="nil"/>
          <w:left w:val="nil"/>
          <w:bottom w:val="nil"/>
          <w:right w:val="nil"/>
          <w:between w:val="nil"/>
        </w:pBdr>
        <w:jc w:val="center"/>
        <w:rPr>
          <w:b/>
          <w:color w:val="000000"/>
          <w:sz w:val="28"/>
          <w:szCs w:val="28"/>
        </w:rPr>
      </w:pPr>
      <w:r>
        <w:rPr>
          <w:b/>
          <w:color w:val="000000"/>
          <w:sz w:val="28"/>
          <w:szCs w:val="28"/>
        </w:rPr>
        <w:t xml:space="preserve">Харківський національний університет </w:t>
      </w:r>
    </w:p>
    <w:p w:rsidR="009F130D" w:rsidRDefault="009F130D" w:rsidP="009F130D">
      <w:pPr>
        <w:widowControl w:val="0"/>
        <w:pBdr>
          <w:top w:val="nil"/>
          <w:left w:val="nil"/>
          <w:bottom w:val="nil"/>
          <w:right w:val="nil"/>
          <w:between w:val="nil"/>
        </w:pBdr>
        <w:jc w:val="center"/>
        <w:rPr>
          <w:b/>
          <w:color w:val="000000"/>
          <w:sz w:val="28"/>
          <w:szCs w:val="28"/>
        </w:rPr>
      </w:pPr>
      <w:r>
        <w:rPr>
          <w:b/>
          <w:color w:val="000000"/>
          <w:sz w:val="28"/>
          <w:szCs w:val="28"/>
        </w:rPr>
        <w:t>імені В.Н. Каразіна</w:t>
      </w:r>
    </w:p>
    <w:p w:rsidR="009F130D" w:rsidRDefault="009F130D" w:rsidP="009F130D">
      <w:pPr>
        <w:spacing w:line="312" w:lineRule="auto"/>
        <w:jc w:val="right"/>
        <w:rPr>
          <w:color w:val="000000"/>
          <w:sz w:val="28"/>
          <w:szCs w:val="28"/>
        </w:rPr>
      </w:pPr>
    </w:p>
    <w:p w:rsidR="009F130D" w:rsidRDefault="009F130D" w:rsidP="009F130D">
      <w:pPr>
        <w:tabs>
          <w:tab w:val="left" w:pos="720"/>
          <w:tab w:val="left" w:pos="7920"/>
        </w:tabs>
        <w:spacing w:line="312" w:lineRule="auto"/>
        <w:ind w:left="5400"/>
        <w:rPr>
          <w:b/>
          <w:color w:val="000000"/>
          <w:sz w:val="28"/>
          <w:szCs w:val="28"/>
        </w:rPr>
      </w:pPr>
      <w:r>
        <w:rPr>
          <w:b/>
          <w:color w:val="000000"/>
          <w:sz w:val="28"/>
          <w:szCs w:val="28"/>
        </w:rPr>
        <w:t>ЗАТВЕРДЖЕНО</w:t>
      </w:r>
    </w:p>
    <w:p w:rsidR="009F130D" w:rsidRDefault="009F130D" w:rsidP="009F130D">
      <w:pPr>
        <w:ind w:left="5398"/>
        <w:rPr>
          <w:color w:val="000000"/>
          <w:sz w:val="28"/>
          <w:szCs w:val="28"/>
        </w:rPr>
      </w:pPr>
      <w:r>
        <w:rPr>
          <w:color w:val="000000"/>
          <w:sz w:val="28"/>
          <w:szCs w:val="28"/>
        </w:rPr>
        <w:t>Рішенням Вченої ради Харківського національного університету імені В.Н. Каразіна</w:t>
      </w:r>
    </w:p>
    <w:p w:rsidR="009F130D" w:rsidRDefault="009F130D" w:rsidP="009F130D">
      <w:pPr>
        <w:ind w:left="5398"/>
        <w:rPr>
          <w:color w:val="000000"/>
          <w:sz w:val="28"/>
          <w:szCs w:val="28"/>
        </w:rPr>
      </w:pPr>
    </w:p>
    <w:p w:rsidR="009F130D" w:rsidRDefault="009F130D" w:rsidP="009F130D">
      <w:pPr>
        <w:ind w:left="5398"/>
        <w:rPr>
          <w:color w:val="000000"/>
          <w:sz w:val="28"/>
          <w:szCs w:val="28"/>
        </w:rPr>
      </w:pPr>
      <w:r>
        <w:rPr>
          <w:color w:val="000000"/>
          <w:sz w:val="28"/>
          <w:szCs w:val="28"/>
        </w:rPr>
        <w:t>від «____» ___________202__ р.</w:t>
      </w:r>
    </w:p>
    <w:p w:rsidR="009F130D" w:rsidRDefault="009F130D" w:rsidP="009F130D">
      <w:pPr>
        <w:ind w:left="5398"/>
        <w:rPr>
          <w:color w:val="000000"/>
          <w:sz w:val="28"/>
          <w:szCs w:val="28"/>
        </w:rPr>
      </w:pPr>
      <w:r>
        <w:rPr>
          <w:color w:val="000000"/>
          <w:sz w:val="28"/>
          <w:szCs w:val="28"/>
        </w:rPr>
        <w:t>(протокол № _____)</w:t>
      </w:r>
    </w:p>
    <w:p w:rsidR="009F130D" w:rsidRDefault="009F130D" w:rsidP="009F130D">
      <w:pPr>
        <w:spacing w:line="312" w:lineRule="auto"/>
        <w:rPr>
          <w:color w:val="000000"/>
          <w:sz w:val="28"/>
          <w:szCs w:val="28"/>
        </w:rPr>
      </w:pPr>
    </w:p>
    <w:p w:rsidR="009F130D" w:rsidRDefault="009F130D" w:rsidP="009F130D">
      <w:pPr>
        <w:spacing w:line="312" w:lineRule="auto"/>
        <w:jc w:val="right"/>
        <w:rPr>
          <w:color w:val="000000"/>
          <w:sz w:val="28"/>
          <w:szCs w:val="28"/>
        </w:rPr>
      </w:pPr>
    </w:p>
    <w:p w:rsidR="009F130D" w:rsidRDefault="009F130D" w:rsidP="009F130D">
      <w:pPr>
        <w:pBdr>
          <w:top w:val="nil"/>
          <w:left w:val="nil"/>
          <w:bottom w:val="nil"/>
          <w:right w:val="nil"/>
          <w:between w:val="nil"/>
        </w:pBdr>
        <w:jc w:val="center"/>
        <w:rPr>
          <w:b/>
          <w:color w:val="000000"/>
          <w:sz w:val="28"/>
          <w:szCs w:val="28"/>
        </w:rPr>
      </w:pPr>
      <w:r>
        <w:rPr>
          <w:b/>
          <w:color w:val="000000"/>
          <w:sz w:val="28"/>
          <w:szCs w:val="28"/>
        </w:rPr>
        <w:t xml:space="preserve">ПОЛОЖЕННЯ </w:t>
      </w:r>
    </w:p>
    <w:p w:rsidR="009F130D" w:rsidRDefault="009F130D" w:rsidP="009F130D">
      <w:pPr>
        <w:pBdr>
          <w:top w:val="nil"/>
          <w:left w:val="nil"/>
          <w:bottom w:val="nil"/>
          <w:right w:val="nil"/>
          <w:between w:val="nil"/>
        </w:pBdr>
        <w:jc w:val="center"/>
        <w:rPr>
          <w:b/>
          <w:i/>
          <w:smallCaps/>
          <w:color w:val="000000"/>
          <w:sz w:val="28"/>
          <w:szCs w:val="28"/>
          <w:u w:val="single"/>
        </w:rPr>
      </w:pPr>
      <w:r>
        <w:rPr>
          <w:b/>
          <w:color w:val="000000"/>
          <w:sz w:val="28"/>
          <w:szCs w:val="28"/>
        </w:rPr>
        <w:t xml:space="preserve">ПРО </w:t>
      </w:r>
      <w:r w:rsidRPr="009C0F10">
        <w:rPr>
          <w:b/>
          <w:smallCaps/>
          <w:color w:val="000000"/>
          <w:sz w:val="28"/>
          <w:szCs w:val="28"/>
          <w:u w:val="single"/>
        </w:rPr>
        <w:t xml:space="preserve">ФАКУЛЬТЕТ РАДІОФІЗИКИ, БІОМЕДИЧНОЇ </w:t>
      </w:r>
      <w:r w:rsidRPr="009C0F10">
        <w:rPr>
          <w:b/>
          <w:smallCaps/>
          <w:color w:val="000000"/>
          <w:sz w:val="28"/>
          <w:szCs w:val="28"/>
          <w:u w:val="single"/>
        </w:rPr>
        <w:br/>
        <w:t>ЕЛЕКТРОНІКИ ТА КОМП’ЮТЕРНИХ СИСТЕМ</w:t>
      </w:r>
      <w:r>
        <w:rPr>
          <w:b/>
          <w:i/>
          <w:smallCaps/>
          <w:color w:val="000000"/>
          <w:sz w:val="28"/>
          <w:szCs w:val="28"/>
          <w:u w:val="single"/>
        </w:rPr>
        <w:t xml:space="preserve"> </w:t>
      </w:r>
    </w:p>
    <w:p w:rsidR="009F130D" w:rsidRDefault="009F130D" w:rsidP="009F130D">
      <w:pPr>
        <w:pBdr>
          <w:top w:val="nil"/>
          <w:left w:val="nil"/>
          <w:bottom w:val="nil"/>
          <w:right w:val="nil"/>
          <w:between w:val="nil"/>
        </w:pBdr>
        <w:jc w:val="center"/>
        <w:rPr>
          <w:b/>
          <w:color w:val="000000"/>
          <w:sz w:val="28"/>
          <w:szCs w:val="28"/>
        </w:rPr>
      </w:pPr>
      <w:r>
        <w:rPr>
          <w:b/>
          <w:color w:val="000000"/>
          <w:sz w:val="28"/>
          <w:szCs w:val="28"/>
        </w:rPr>
        <w:t xml:space="preserve">ХАРКІВСЬКОГО НАЦІОНАЛЬНОГО УНІВЕРСИТЕТУ </w:t>
      </w:r>
    </w:p>
    <w:p w:rsidR="009F130D" w:rsidRDefault="009F130D" w:rsidP="009F130D">
      <w:pPr>
        <w:pBdr>
          <w:top w:val="nil"/>
          <w:left w:val="nil"/>
          <w:bottom w:val="nil"/>
          <w:right w:val="nil"/>
          <w:between w:val="nil"/>
        </w:pBdr>
        <w:jc w:val="center"/>
        <w:rPr>
          <w:b/>
          <w:color w:val="000000"/>
          <w:sz w:val="28"/>
          <w:szCs w:val="28"/>
        </w:rPr>
      </w:pPr>
      <w:r>
        <w:rPr>
          <w:b/>
          <w:color w:val="000000"/>
          <w:sz w:val="28"/>
          <w:szCs w:val="28"/>
        </w:rPr>
        <w:t>ІМЕНІ B.H. KAPA3IHA</w:t>
      </w:r>
    </w:p>
    <w:p w:rsidR="009F130D" w:rsidRDefault="009F130D" w:rsidP="009F130D">
      <w:pPr>
        <w:spacing w:line="312" w:lineRule="auto"/>
        <w:jc w:val="center"/>
        <w:rPr>
          <w:color w:val="000000"/>
          <w:sz w:val="28"/>
          <w:szCs w:val="28"/>
        </w:rPr>
      </w:pPr>
    </w:p>
    <w:p w:rsidR="009F130D" w:rsidRDefault="009F130D" w:rsidP="009F130D">
      <w:pPr>
        <w:ind w:left="5387"/>
        <w:rPr>
          <w:color w:val="000000"/>
          <w:sz w:val="28"/>
          <w:szCs w:val="28"/>
        </w:rPr>
      </w:pPr>
      <w:r w:rsidRPr="009C0F10">
        <w:rPr>
          <w:color w:val="000000"/>
          <w:sz w:val="28"/>
          <w:szCs w:val="28"/>
        </w:rPr>
        <w:t>В</w:t>
      </w:r>
      <w:r>
        <w:rPr>
          <w:color w:val="000000"/>
          <w:sz w:val="28"/>
          <w:szCs w:val="28"/>
        </w:rPr>
        <w:t xml:space="preserve">ведено в дію наказом </w:t>
      </w:r>
    </w:p>
    <w:p w:rsidR="009F130D" w:rsidRDefault="009F130D" w:rsidP="009F130D">
      <w:pPr>
        <w:ind w:left="5387"/>
        <w:rPr>
          <w:color w:val="000000"/>
          <w:sz w:val="28"/>
          <w:szCs w:val="28"/>
        </w:rPr>
      </w:pPr>
      <w:r>
        <w:rPr>
          <w:color w:val="000000"/>
          <w:sz w:val="28"/>
          <w:szCs w:val="28"/>
        </w:rPr>
        <w:t>від «__</w:t>
      </w:r>
      <w:proofErr w:type="gramStart"/>
      <w:r>
        <w:rPr>
          <w:color w:val="000000"/>
          <w:sz w:val="28"/>
          <w:szCs w:val="28"/>
        </w:rPr>
        <w:t>_»_</w:t>
      </w:r>
      <w:proofErr w:type="gramEnd"/>
      <w:r>
        <w:rPr>
          <w:color w:val="000000"/>
          <w:sz w:val="28"/>
          <w:szCs w:val="28"/>
        </w:rPr>
        <w:t>____202__ № ____</w:t>
      </w:r>
    </w:p>
    <w:p w:rsidR="009F130D" w:rsidRDefault="009F130D" w:rsidP="009F130D">
      <w:pPr>
        <w:spacing w:line="312" w:lineRule="auto"/>
        <w:jc w:val="center"/>
        <w:rPr>
          <w:color w:val="000000"/>
          <w:sz w:val="28"/>
          <w:szCs w:val="28"/>
        </w:rPr>
      </w:pPr>
    </w:p>
    <w:p w:rsidR="009F130D" w:rsidRDefault="009F130D" w:rsidP="009F130D">
      <w:pPr>
        <w:spacing w:line="312" w:lineRule="auto"/>
        <w:jc w:val="center"/>
        <w:rPr>
          <w:color w:val="000000"/>
          <w:sz w:val="28"/>
          <w:szCs w:val="28"/>
        </w:rPr>
      </w:pPr>
    </w:p>
    <w:p w:rsidR="009F130D" w:rsidRDefault="009F130D" w:rsidP="009F130D">
      <w:pPr>
        <w:spacing w:line="312" w:lineRule="auto"/>
        <w:jc w:val="center"/>
        <w:rPr>
          <w:color w:val="000000"/>
          <w:sz w:val="28"/>
          <w:szCs w:val="28"/>
        </w:rPr>
      </w:pPr>
    </w:p>
    <w:p w:rsidR="009F130D" w:rsidRPr="009C0F10" w:rsidRDefault="009F130D" w:rsidP="009F130D">
      <w:pPr>
        <w:spacing w:line="312" w:lineRule="auto"/>
        <w:jc w:val="center"/>
        <w:rPr>
          <w:color w:val="000000"/>
          <w:sz w:val="28"/>
          <w:szCs w:val="28"/>
        </w:rPr>
      </w:pPr>
      <w:r w:rsidRPr="009C0F10">
        <w:rPr>
          <w:color w:val="000000"/>
          <w:sz w:val="28"/>
          <w:szCs w:val="28"/>
        </w:rPr>
        <w:t>Харків 202</w:t>
      </w:r>
      <w:r>
        <w:rPr>
          <w:color w:val="000000"/>
          <w:sz w:val="28"/>
          <w:szCs w:val="28"/>
        </w:rPr>
        <w:t>6</w:t>
      </w:r>
    </w:p>
    <w:p w:rsidR="009F130D" w:rsidRDefault="009F130D" w:rsidP="009F130D">
      <w:pPr>
        <w:spacing w:line="312" w:lineRule="auto"/>
        <w:jc w:val="center"/>
        <w:rPr>
          <w:color w:val="000000"/>
          <w:sz w:val="28"/>
          <w:szCs w:val="28"/>
        </w:rPr>
      </w:pPr>
      <w:r>
        <w:rPr>
          <w:color w:val="000000"/>
          <w:sz w:val="28"/>
          <w:szCs w:val="28"/>
        </w:rPr>
        <w:t>_____________________________________________________</w:t>
      </w:r>
    </w:p>
    <w:p w:rsidR="009F130D" w:rsidRDefault="009F130D" w:rsidP="009F130D">
      <w:pPr>
        <w:rPr>
          <w:b/>
          <w:color w:val="000000"/>
          <w:sz w:val="28"/>
          <w:szCs w:val="28"/>
        </w:rPr>
      </w:pPr>
    </w:p>
    <w:p w:rsidR="009F130D" w:rsidRDefault="009F130D">
      <w:pPr>
        <w:rPr>
          <w:b/>
          <w:color w:val="000000"/>
          <w:sz w:val="28"/>
          <w:szCs w:val="28"/>
        </w:rPr>
      </w:pPr>
      <w:r>
        <w:rPr>
          <w:b/>
          <w:color w:val="000000"/>
          <w:sz w:val="28"/>
          <w:szCs w:val="28"/>
        </w:rPr>
        <w:br w:type="page"/>
      </w:r>
    </w:p>
    <w:p w:rsidR="009F130D" w:rsidRDefault="009F130D" w:rsidP="009F130D">
      <w:pPr>
        <w:pBdr>
          <w:top w:val="nil"/>
          <w:left w:val="nil"/>
          <w:bottom w:val="nil"/>
          <w:right w:val="nil"/>
          <w:between w:val="nil"/>
        </w:pBdr>
        <w:ind w:firstLine="567"/>
        <w:jc w:val="center"/>
        <w:rPr>
          <w:b/>
          <w:color w:val="000000"/>
          <w:sz w:val="28"/>
          <w:szCs w:val="28"/>
        </w:rPr>
      </w:pPr>
    </w:p>
    <w:p w:rsidR="009F130D" w:rsidRPr="009C0F10" w:rsidRDefault="009F130D" w:rsidP="009F130D">
      <w:pPr>
        <w:keepNext/>
        <w:keepLines/>
        <w:pBdr>
          <w:top w:val="none" w:sz="0" w:space="0" w:color="000000"/>
          <w:left w:val="none" w:sz="0" w:space="0" w:color="000000"/>
          <w:bottom w:val="none" w:sz="0" w:space="0" w:color="000000"/>
          <w:right w:val="none" w:sz="0" w:space="0" w:color="000000"/>
          <w:between w:val="none" w:sz="0" w:space="0" w:color="000000"/>
        </w:pBdr>
        <w:spacing w:before="240"/>
        <w:rPr>
          <w:color w:val="000000"/>
          <w:sz w:val="28"/>
          <w:szCs w:val="28"/>
        </w:rPr>
      </w:pPr>
      <w:r w:rsidRPr="009C0F10">
        <w:rPr>
          <w:color w:val="000000"/>
          <w:sz w:val="28"/>
          <w:szCs w:val="28"/>
        </w:rPr>
        <w:t>Зміст</w:t>
      </w:r>
    </w:p>
    <w:sdt>
      <w:sdtPr>
        <w:rPr>
          <w:sz w:val="28"/>
          <w:szCs w:val="28"/>
        </w:rPr>
        <w:id w:val="-1846878852"/>
        <w:docPartObj>
          <w:docPartGallery w:val="Table of Contents"/>
          <w:docPartUnique/>
        </w:docPartObj>
      </w:sdtPr>
      <w:sdtContent>
        <w:p w:rsidR="009F130D" w:rsidRPr="008D32DC" w:rsidRDefault="009F130D" w:rsidP="009F130D">
          <w:pPr>
            <w:pBdr>
              <w:top w:val="nil"/>
              <w:left w:val="nil"/>
              <w:bottom w:val="nil"/>
              <w:right w:val="nil"/>
              <w:between w:val="nil"/>
            </w:pBdr>
            <w:tabs>
              <w:tab w:val="left" w:pos="440"/>
              <w:tab w:val="right" w:pos="9488"/>
            </w:tabs>
            <w:spacing w:before="120" w:after="120"/>
            <w:rPr>
              <w:rFonts w:eastAsia="Cambria"/>
              <w:color w:val="000000"/>
              <w:sz w:val="28"/>
              <w:szCs w:val="28"/>
            </w:rPr>
          </w:pPr>
          <w:r w:rsidRPr="009C0F10">
            <w:rPr>
              <w:sz w:val="28"/>
              <w:szCs w:val="28"/>
            </w:rPr>
            <w:fldChar w:fldCharType="begin"/>
          </w:r>
          <w:r w:rsidRPr="009C0F10">
            <w:rPr>
              <w:sz w:val="28"/>
              <w:szCs w:val="28"/>
            </w:rPr>
            <w:instrText xml:space="preserve"> TOC \h \u \z \t "Heading 1,1,Heading 2,2,Heading 3,3,"</w:instrText>
          </w:r>
          <w:r w:rsidRPr="009C0F10">
            <w:rPr>
              <w:sz w:val="28"/>
              <w:szCs w:val="28"/>
            </w:rPr>
            <w:fldChar w:fldCharType="separate"/>
          </w:r>
          <w:hyperlink w:anchor="_heading=h.yotp8q6y7la2">
            <w:r w:rsidRPr="008D32DC">
              <w:rPr>
                <w:rFonts w:eastAsia="Cambria"/>
                <w:b/>
                <w:smallCaps/>
                <w:color w:val="000000"/>
                <w:sz w:val="28"/>
                <w:szCs w:val="28"/>
              </w:rPr>
              <w:t>1.</w:t>
            </w:r>
          </w:hyperlink>
          <w:hyperlink w:anchor="_heading=h.yotp8q6y7la2">
            <w:r w:rsidRPr="008D32DC">
              <w:rPr>
                <w:rFonts w:eastAsia="Cambria"/>
                <w:color w:val="000000"/>
                <w:sz w:val="28"/>
                <w:szCs w:val="28"/>
              </w:rPr>
              <w:tab/>
            </w:r>
          </w:hyperlink>
          <w:r w:rsidRPr="008D32DC">
            <w:rPr>
              <w:smallCaps/>
              <w:color w:val="000000"/>
              <w:sz w:val="28"/>
              <w:szCs w:val="28"/>
            </w:rPr>
            <w:t>ЗАГАЛЬНІ ПОЛОЖЕННЯ</w:t>
          </w:r>
          <w:r w:rsidRPr="008D32DC">
            <w:rPr>
              <w:sz w:val="28"/>
              <w:szCs w:val="28"/>
            </w:rPr>
            <w:t xml:space="preserve"> </w:t>
          </w:r>
          <w:r w:rsidRPr="008D32DC">
            <w:rPr>
              <w:sz w:val="28"/>
              <w:szCs w:val="28"/>
            </w:rPr>
            <w:tab/>
          </w:r>
          <w:r w:rsidRPr="008D32DC">
            <w:rPr>
              <w:sz w:val="28"/>
              <w:szCs w:val="28"/>
            </w:rPr>
            <w:fldChar w:fldCharType="begin"/>
          </w:r>
          <w:r w:rsidRPr="008D32DC">
            <w:rPr>
              <w:sz w:val="28"/>
              <w:szCs w:val="28"/>
            </w:rPr>
            <w:instrText xml:space="preserve"> PAGEREF _heading=h.yotp8q6y7la2 \h </w:instrText>
          </w:r>
          <w:r w:rsidRPr="008D32DC">
            <w:rPr>
              <w:sz w:val="28"/>
              <w:szCs w:val="28"/>
            </w:rPr>
          </w:r>
          <w:r w:rsidRPr="008D32DC">
            <w:rPr>
              <w:sz w:val="28"/>
              <w:szCs w:val="28"/>
            </w:rPr>
            <w:fldChar w:fldCharType="separate"/>
          </w:r>
          <w:r>
            <w:rPr>
              <w:noProof/>
              <w:sz w:val="28"/>
              <w:szCs w:val="28"/>
            </w:rPr>
            <w:t>2</w:t>
          </w:r>
          <w:r w:rsidRPr="008D32DC">
            <w:rPr>
              <w:sz w:val="28"/>
              <w:szCs w:val="28"/>
            </w:rPr>
            <w:fldChar w:fldCharType="end"/>
          </w:r>
        </w:p>
        <w:p w:rsidR="009F130D" w:rsidRPr="008D32DC" w:rsidRDefault="009F130D" w:rsidP="009F130D">
          <w:pPr>
            <w:pBdr>
              <w:top w:val="nil"/>
              <w:left w:val="nil"/>
              <w:bottom w:val="nil"/>
              <w:right w:val="nil"/>
              <w:between w:val="nil"/>
            </w:pBdr>
            <w:tabs>
              <w:tab w:val="left" w:pos="440"/>
              <w:tab w:val="right" w:pos="9488"/>
            </w:tabs>
            <w:spacing w:before="120" w:after="120"/>
            <w:rPr>
              <w:rFonts w:eastAsia="Cambria"/>
              <w:color w:val="000000"/>
              <w:sz w:val="28"/>
              <w:szCs w:val="28"/>
            </w:rPr>
          </w:pPr>
          <w:hyperlink w:anchor="_heading=h.ecc7ccolp0us">
            <w:r w:rsidRPr="008D32DC">
              <w:rPr>
                <w:rFonts w:eastAsia="Cambria"/>
                <w:b/>
                <w:smallCaps/>
                <w:color w:val="000000"/>
                <w:sz w:val="28"/>
                <w:szCs w:val="28"/>
              </w:rPr>
              <w:t>2.</w:t>
            </w:r>
          </w:hyperlink>
          <w:hyperlink w:anchor="_heading=h.ecc7ccolp0us">
            <w:r w:rsidRPr="008D32DC">
              <w:rPr>
                <w:rFonts w:eastAsia="Cambria"/>
                <w:color w:val="000000"/>
                <w:sz w:val="28"/>
                <w:szCs w:val="28"/>
              </w:rPr>
              <w:tab/>
            </w:r>
          </w:hyperlink>
          <w:r w:rsidRPr="008D32DC">
            <w:rPr>
              <w:smallCaps/>
              <w:color w:val="000000"/>
              <w:sz w:val="28"/>
              <w:szCs w:val="28"/>
            </w:rPr>
            <w:t>МЕТА ТА ОСНОВНІ ЗАВДАННЯ ФАКУЛЬТЕТУ</w:t>
          </w:r>
          <w:r w:rsidRPr="008D32DC">
            <w:rPr>
              <w:sz w:val="28"/>
              <w:szCs w:val="28"/>
            </w:rPr>
            <w:tab/>
          </w:r>
          <w:r w:rsidRPr="008D32DC">
            <w:rPr>
              <w:sz w:val="28"/>
              <w:szCs w:val="28"/>
            </w:rPr>
            <w:fldChar w:fldCharType="begin"/>
          </w:r>
          <w:r w:rsidRPr="008D32DC">
            <w:rPr>
              <w:sz w:val="28"/>
              <w:szCs w:val="28"/>
            </w:rPr>
            <w:instrText xml:space="preserve"> PAGEREF _heading=h.ecc7ccolp0us \h </w:instrText>
          </w:r>
          <w:r w:rsidRPr="008D32DC">
            <w:rPr>
              <w:sz w:val="28"/>
              <w:szCs w:val="28"/>
            </w:rPr>
          </w:r>
          <w:r w:rsidRPr="008D32DC">
            <w:rPr>
              <w:sz w:val="28"/>
              <w:szCs w:val="28"/>
            </w:rPr>
            <w:fldChar w:fldCharType="separate"/>
          </w:r>
          <w:r>
            <w:rPr>
              <w:noProof/>
              <w:sz w:val="28"/>
              <w:szCs w:val="28"/>
            </w:rPr>
            <w:t>4</w:t>
          </w:r>
          <w:r w:rsidRPr="008D32DC">
            <w:rPr>
              <w:sz w:val="28"/>
              <w:szCs w:val="28"/>
            </w:rPr>
            <w:fldChar w:fldCharType="end"/>
          </w:r>
        </w:p>
        <w:p w:rsidR="009F130D" w:rsidRPr="008D32DC" w:rsidRDefault="009F130D" w:rsidP="009F130D">
          <w:pPr>
            <w:pBdr>
              <w:top w:val="nil"/>
              <w:left w:val="nil"/>
              <w:bottom w:val="nil"/>
              <w:right w:val="nil"/>
              <w:between w:val="nil"/>
            </w:pBdr>
            <w:tabs>
              <w:tab w:val="left" w:pos="440"/>
              <w:tab w:val="right" w:pos="9488"/>
            </w:tabs>
            <w:spacing w:before="120" w:after="120"/>
            <w:rPr>
              <w:rFonts w:eastAsia="Cambria"/>
              <w:color w:val="000000"/>
              <w:sz w:val="28"/>
              <w:szCs w:val="28"/>
            </w:rPr>
          </w:pPr>
          <w:hyperlink w:anchor="_heading=h.nrbp394om47">
            <w:r w:rsidRPr="008D32DC">
              <w:rPr>
                <w:rFonts w:eastAsia="Cambria"/>
                <w:b/>
                <w:smallCaps/>
                <w:color w:val="000000"/>
                <w:sz w:val="28"/>
                <w:szCs w:val="28"/>
              </w:rPr>
              <w:t>3.</w:t>
            </w:r>
          </w:hyperlink>
          <w:hyperlink w:anchor="_heading=h.nrbp394om47">
            <w:r w:rsidRPr="008D32DC">
              <w:rPr>
                <w:rFonts w:eastAsia="Cambria"/>
                <w:color w:val="000000"/>
                <w:sz w:val="28"/>
                <w:szCs w:val="28"/>
              </w:rPr>
              <w:tab/>
            </w:r>
          </w:hyperlink>
          <w:r w:rsidRPr="008D32DC">
            <w:rPr>
              <w:smallCaps/>
              <w:color w:val="000000"/>
              <w:sz w:val="28"/>
              <w:szCs w:val="28"/>
            </w:rPr>
            <w:t>ФУНКЦІЇ ФАКУЛЬТЕТУ</w:t>
          </w:r>
          <w:r w:rsidRPr="008D32DC">
            <w:rPr>
              <w:sz w:val="28"/>
              <w:szCs w:val="28"/>
            </w:rPr>
            <w:tab/>
          </w:r>
          <w:r w:rsidRPr="008D32DC">
            <w:rPr>
              <w:sz w:val="28"/>
              <w:szCs w:val="28"/>
            </w:rPr>
            <w:fldChar w:fldCharType="begin"/>
          </w:r>
          <w:r w:rsidRPr="008D32DC">
            <w:rPr>
              <w:sz w:val="28"/>
              <w:szCs w:val="28"/>
            </w:rPr>
            <w:instrText xml:space="preserve"> PAGEREF _heading=h.nrbp394om47 \h </w:instrText>
          </w:r>
          <w:r w:rsidRPr="008D32DC">
            <w:rPr>
              <w:sz w:val="28"/>
              <w:szCs w:val="28"/>
            </w:rPr>
          </w:r>
          <w:r w:rsidRPr="008D32DC">
            <w:rPr>
              <w:sz w:val="28"/>
              <w:szCs w:val="28"/>
            </w:rPr>
            <w:fldChar w:fldCharType="separate"/>
          </w:r>
          <w:r>
            <w:rPr>
              <w:noProof/>
              <w:sz w:val="28"/>
              <w:szCs w:val="28"/>
            </w:rPr>
            <w:t>5</w:t>
          </w:r>
          <w:r w:rsidRPr="008D32DC">
            <w:rPr>
              <w:sz w:val="28"/>
              <w:szCs w:val="28"/>
            </w:rPr>
            <w:fldChar w:fldCharType="end"/>
          </w:r>
        </w:p>
        <w:p w:rsidR="009F130D" w:rsidRPr="008D32DC" w:rsidRDefault="009F130D" w:rsidP="009F130D">
          <w:pPr>
            <w:pBdr>
              <w:top w:val="nil"/>
              <w:left w:val="nil"/>
              <w:bottom w:val="nil"/>
              <w:right w:val="nil"/>
              <w:between w:val="nil"/>
            </w:pBdr>
            <w:tabs>
              <w:tab w:val="left" w:pos="880"/>
              <w:tab w:val="right" w:pos="9488"/>
            </w:tabs>
            <w:ind w:left="220"/>
            <w:rPr>
              <w:rFonts w:eastAsia="Cambria"/>
              <w:color w:val="000000"/>
              <w:sz w:val="28"/>
              <w:szCs w:val="28"/>
            </w:rPr>
          </w:pPr>
          <w:hyperlink w:anchor="_heading=h.oduybm9gdarb">
            <w:r w:rsidRPr="008D32DC">
              <w:rPr>
                <w:smallCaps/>
                <w:color w:val="000000"/>
                <w:sz w:val="28"/>
                <w:szCs w:val="28"/>
              </w:rPr>
              <w:t>3.1.</w:t>
            </w:r>
          </w:hyperlink>
          <w:hyperlink w:anchor="_heading=h.oduybm9gdarb">
            <w:r w:rsidRPr="008D32DC">
              <w:rPr>
                <w:rFonts w:eastAsia="Cambria"/>
                <w:color w:val="000000"/>
                <w:sz w:val="28"/>
                <w:szCs w:val="28"/>
              </w:rPr>
              <w:tab/>
            </w:r>
          </w:hyperlink>
          <w:r w:rsidRPr="008D32DC">
            <w:rPr>
              <w:color w:val="000000"/>
              <w:sz w:val="28"/>
              <w:szCs w:val="28"/>
            </w:rPr>
            <w:t>З освітньої діяльності</w:t>
          </w:r>
          <w:r w:rsidRPr="008D32DC">
            <w:rPr>
              <w:sz w:val="28"/>
              <w:szCs w:val="28"/>
            </w:rPr>
            <w:t xml:space="preserve"> </w:t>
          </w:r>
          <w:r w:rsidRPr="008D32DC">
            <w:rPr>
              <w:sz w:val="28"/>
              <w:szCs w:val="28"/>
            </w:rPr>
            <w:tab/>
          </w:r>
          <w:r w:rsidRPr="008D32DC">
            <w:rPr>
              <w:sz w:val="28"/>
              <w:szCs w:val="28"/>
            </w:rPr>
            <w:fldChar w:fldCharType="begin"/>
          </w:r>
          <w:r w:rsidRPr="008D32DC">
            <w:rPr>
              <w:sz w:val="28"/>
              <w:szCs w:val="28"/>
            </w:rPr>
            <w:instrText xml:space="preserve"> PAGEREF _heading=h.oduybm9gdarb \h </w:instrText>
          </w:r>
          <w:r w:rsidRPr="008D32DC">
            <w:rPr>
              <w:sz w:val="28"/>
              <w:szCs w:val="28"/>
            </w:rPr>
          </w:r>
          <w:r w:rsidRPr="008D32DC">
            <w:rPr>
              <w:sz w:val="28"/>
              <w:szCs w:val="28"/>
            </w:rPr>
            <w:fldChar w:fldCharType="separate"/>
          </w:r>
          <w:r>
            <w:rPr>
              <w:noProof/>
              <w:sz w:val="28"/>
              <w:szCs w:val="28"/>
            </w:rPr>
            <w:t>5</w:t>
          </w:r>
          <w:r w:rsidRPr="008D32DC">
            <w:rPr>
              <w:sz w:val="28"/>
              <w:szCs w:val="28"/>
            </w:rPr>
            <w:fldChar w:fldCharType="end"/>
          </w:r>
        </w:p>
        <w:p w:rsidR="009F130D" w:rsidRPr="008D32DC" w:rsidRDefault="009F130D" w:rsidP="009F130D">
          <w:pPr>
            <w:pBdr>
              <w:top w:val="nil"/>
              <w:left w:val="nil"/>
              <w:bottom w:val="nil"/>
              <w:right w:val="nil"/>
              <w:between w:val="nil"/>
            </w:pBdr>
            <w:tabs>
              <w:tab w:val="left" w:pos="880"/>
              <w:tab w:val="right" w:pos="9488"/>
            </w:tabs>
            <w:ind w:left="220"/>
            <w:rPr>
              <w:rFonts w:eastAsia="Cambria"/>
              <w:color w:val="000000"/>
              <w:sz w:val="28"/>
              <w:szCs w:val="28"/>
            </w:rPr>
          </w:pPr>
          <w:hyperlink w:anchor="_heading=h.7ddw89ih0een">
            <w:r w:rsidRPr="008D32DC">
              <w:rPr>
                <w:smallCaps/>
                <w:color w:val="000000"/>
                <w:sz w:val="28"/>
                <w:szCs w:val="28"/>
              </w:rPr>
              <w:t>3.2.</w:t>
            </w:r>
          </w:hyperlink>
          <w:hyperlink w:anchor="_heading=h.7ddw89ih0een">
            <w:r w:rsidRPr="008D32DC">
              <w:rPr>
                <w:rFonts w:eastAsia="Cambria"/>
                <w:color w:val="000000"/>
                <w:sz w:val="28"/>
                <w:szCs w:val="28"/>
              </w:rPr>
              <w:tab/>
            </w:r>
          </w:hyperlink>
          <w:r w:rsidRPr="008D32DC">
            <w:rPr>
              <w:color w:val="000000"/>
              <w:sz w:val="28"/>
              <w:szCs w:val="28"/>
            </w:rPr>
            <w:t>З методичної роботи</w:t>
          </w:r>
          <w:r w:rsidRPr="008D32DC">
            <w:rPr>
              <w:sz w:val="28"/>
              <w:szCs w:val="28"/>
            </w:rPr>
            <w:tab/>
          </w:r>
          <w:r w:rsidRPr="008D32DC">
            <w:rPr>
              <w:sz w:val="28"/>
              <w:szCs w:val="28"/>
            </w:rPr>
            <w:fldChar w:fldCharType="begin"/>
          </w:r>
          <w:r w:rsidRPr="008D32DC">
            <w:rPr>
              <w:sz w:val="28"/>
              <w:szCs w:val="28"/>
            </w:rPr>
            <w:instrText xml:space="preserve"> PAGEREF _heading=h.7ddw89ih0een \h </w:instrText>
          </w:r>
          <w:r w:rsidRPr="008D32DC">
            <w:rPr>
              <w:sz w:val="28"/>
              <w:szCs w:val="28"/>
            </w:rPr>
          </w:r>
          <w:r w:rsidRPr="008D32DC">
            <w:rPr>
              <w:sz w:val="28"/>
              <w:szCs w:val="28"/>
            </w:rPr>
            <w:fldChar w:fldCharType="separate"/>
          </w:r>
          <w:r>
            <w:rPr>
              <w:noProof/>
              <w:sz w:val="28"/>
              <w:szCs w:val="28"/>
            </w:rPr>
            <w:t>7</w:t>
          </w:r>
          <w:r w:rsidRPr="008D32DC">
            <w:rPr>
              <w:sz w:val="28"/>
              <w:szCs w:val="28"/>
            </w:rPr>
            <w:fldChar w:fldCharType="end"/>
          </w:r>
        </w:p>
        <w:p w:rsidR="009F130D" w:rsidRPr="008D32DC" w:rsidRDefault="009F130D" w:rsidP="009F130D">
          <w:pPr>
            <w:pBdr>
              <w:top w:val="nil"/>
              <w:left w:val="nil"/>
              <w:bottom w:val="nil"/>
              <w:right w:val="nil"/>
              <w:between w:val="nil"/>
            </w:pBdr>
            <w:tabs>
              <w:tab w:val="left" w:pos="880"/>
              <w:tab w:val="right" w:pos="9488"/>
            </w:tabs>
            <w:ind w:left="220"/>
            <w:rPr>
              <w:rFonts w:eastAsia="Cambria"/>
              <w:color w:val="000000"/>
              <w:sz w:val="28"/>
              <w:szCs w:val="28"/>
            </w:rPr>
          </w:pPr>
          <w:hyperlink w:anchor="_heading=h.f01eizvgl56k">
            <w:r w:rsidRPr="008D32DC">
              <w:rPr>
                <w:smallCaps/>
                <w:color w:val="000000"/>
                <w:sz w:val="28"/>
                <w:szCs w:val="28"/>
              </w:rPr>
              <w:t>3.3.</w:t>
            </w:r>
          </w:hyperlink>
          <w:hyperlink w:anchor="_heading=h.f01eizvgl56k">
            <w:r w:rsidRPr="008D32DC">
              <w:rPr>
                <w:rFonts w:eastAsia="Cambria"/>
                <w:color w:val="000000"/>
                <w:sz w:val="28"/>
                <w:szCs w:val="28"/>
              </w:rPr>
              <w:tab/>
            </w:r>
          </w:hyperlink>
          <w:r w:rsidRPr="008D32DC">
            <w:rPr>
              <w:color w:val="000000"/>
              <w:sz w:val="28"/>
              <w:szCs w:val="28"/>
            </w:rPr>
            <w:t>З наукової роботи</w:t>
          </w:r>
          <w:r w:rsidRPr="008D32DC">
            <w:rPr>
              <w:sz w:val="28"/>
              <w:szCs w:val="28"/>
            </w:rPr>
            <w:tab/>
          </w:r>
          <w:r w:rsidRPr="008D32DC">
            <w:rPr>
              <w:sz w:val="28"/>
              <w:szCs w:val="28"/>
            </w:rPr>
            <w:fldChar w:fldCharType="begin"/>
          </w:r>
          <w:r w:rsidRPr="008D32DC">
            <w:rPr>
              <w:sz w:val="28"/>
              <w:szCs w:val="28"/>
            </w:rPr>
            <w:instrText xml:space="preserve"> PAGEREF _heading=h.f01eizvgl56k \h </w:instrText>
          </w:r>
          <w:r w:rsidRPr="008D32DC">
            <w:rPr>
              <w:sz w:val="28"/>
              <w:szCs w:val="28"/>
            </w:rPr>
          </w:r>
          <w:r w:rsidRPr="008D32DC">
            <w:rPr>
              <w:sz w:val="28"/>
              <w:szCs w:val="28"/>
            </w:rPr>
            <w:fldChar w:fldCharType="separate"/>
          </w:r>
          <w:r>
            <w:rPr>
              <w:noProof/>
              <w:sz w:val="28"/>
              <w:szCs w:val="28"/>
            </w:rPr>
            <w:t>8</w:t>
          </w:r>
          <w:r w:rsidRPr="008D32DC">
            <w:rPr>
              <w:sz w:val="28"/>
              <w:szCs w:val="28"/>
            </w:rPr>
            <w:fldChar w:fldCharType="end"/>
          </w:r>
        </w:p>
        <w:p w:rsidR="009F130D" w:rsidRPr="008D32DC" w:rsidRDefault="009F130D" w:rsidP="009F130D">
          <w:pPr>
            <w:pBdr>
              <w:top w:val="nil"/>
              <w:left w:val="nil"/>
              <w:bottom w:val="nil"/>
              <w:right w:val="nil"/>
              <w:between w:val="nil"/>
            </w:pBdr>
            <w:tabs>
              <w:tab w:val="left" w:pos="880"/>
              <w:tab w:val="right" w:pos="9488"/>
            </w:tabs>
            <w:ind w:left="220"/>
            <w:rPr>
              <w:rFonts w:eastAsia="Cambria"/>
              <w:color w:val="000000"/>
              <w:sz w:val="28"/>
              <w:szCs w:val="28"/>
            </w:rPr>
          </w:pPr>
          <w:hyperlink w:anchor="_heading=h.sw7u5l5x9yla">
            <w:r w:rsidRPr="008D32DC">
              <w:rPr>
                <w:smallCaps/>
                <w:color w:val="000000"/>
                <w:sz w:val="28"/>
                <w:szCs w:val="28"/>
              </w:rPr>
              <w:t>3.4.</w:t>
            </w:r>
          </w:hyperlink>
          <w:hyperlink w:anchor="_heading=h.sw7u5l5x9yla">
            <w:r w:rsidRPr="008D32DC">
              <w:rPr>
                <w:rFonts w:eastAsia="Cambria"/>
                <w:color w:val="000000"/>
                <w:sz w:val="28"/>
                <w:szCs w:val="28"/>
              </w:rPr>
              <w:tab/>
            </w:r>
          </w:hyperlink>
          <w:r w:rsidRPr="008D32DC">
            <w:rPr>
              <w:color w:val="000000"/>
              <w:sz w:val="28"/>
              <w:szCs w:val="28"/>
            </w:rPr>
            <w:t>З організаційної роботи</w:t>
          </w:r>
          <w:r w:rsidRPr="008D32DC">
            <w:rPr>
              <w:sz w:val="28"/>
              <w:szCs w:val="28"/>
            </w:rPr>
            <w:tab/>
          </w:r>
          <w:r w:rsidRPr="008D32DC">
            <w:rPr>
              <w:sz w:val="28"/>
              <w:szCs w:val="28"/>
            </w:rPr>
            <w:fldChar w:fldCharType="begin"/>
          </w:r>
          <w:r w:rsidRPr="008D32DC">
            <w:rPr>
              <w:sz w:val="28"/>
              <w:szCs w:val="28"/>
            </w:rPr>
            <w:instrText xml:space="preserve"> PAGEREF _heading=h.sw7u5l5x9yla \h </w:instrText>
          </w:r>
          <w:r w:rsidRPr="008D32DC">
            <w:rPr>
              <w:sz w:val="28"/>
              <w:szCs w:val="28"/>
            </w:rPr>
          </w:r>
          <w:r w:rsidRPr="008D32DC">
            <w:rPr>
              <w:sz w:val="28"/>
              <w:szCs w:val="28"/>
            </w:rPr>
            <w:fldChar w:fldCharType="separate"/>
          </w:r>
          <w:r>
            <w:rPr>
              <w:noProof/>
              <w:sz w:val="28"/>
              <w:szCs w:val="28"/>
            </w:rPr>
            <w:t>9</w:t>
          </w:r>
          <w:r w:rsidRPr="008D32DC">
            <w:rPr>
              <w:sz w:val="28"/>
              <w:szCs w:val="28"/>
            </w:rPr>
            <w:fldChar w:fldCharType="end"/>
          </w:r>
        </w:p>
        <w:p w:rsidR="009F130D" w:rsidRPr="008D32DC" w:rsidRDefault="009F130D" w:rsidP="009F130D">
          <w:pPr>
            <w:pBdr>
              <w:top w:val="nil"/>
              <w:left w:val="nil"/>
              <w:bottom w:val="nil"/>
              <w:right w:val="nil"/>
              <w:between w:val="nil"/>
            </w:pBdr>
            <w:tabs>
              <w:tab w:val="left" w:pos="880"/>
              <w:tab w:val="right" w:pos="9488"/>
            </w:tabs>
            <w:ind w:left="220"/>
            <w:rPr>
              <w:rFonts w:eastAsia="Cambria"/>
              <w:color w:val="000000"/>
              <w:sz w:val="28"/>
              <w:szCs w:val="28"/>
            </w:rPr>
          </w:pPr>
          <w:hyperlink w:anchor="_heading=h.ascxsgdijexg">
            <w:r w:rsidRPr="008D32DC">
              <w:rPr>
                <w:smallCaps/>
                <w:color w:val="000000"/>
                <w:sz w:val="28"/>
                <w:szCs w:val="28"/>
              </w:rPr>
              <w:t>3.5.</w:t>
            </w:r>
          </w:hyperlink>
          <w:hyperlink w:anchor="_heading=h.ascxsgdijexg">
            <w:r w:rsidRPr="008D32DC">
              <w:rPr>
                <w:rFonts w:eastAsia="Cambria"/>
                <w:color w:val="000000"/>
                <w:sz w:val="28"/>
                <w:szCs w:val="28"/>
              </w:rPr>
              <w:tab/>
            </w:r>
          </w:hyperlink>
          <w:r w:rsidRPr="008D32DC">
            <w:rPr>
              <w:color w:val="000000"/>
              <w:sz w:val="28"/>
              <w:szCs w:val="28"/>
            </w:rPr>
            <w:t>З організаційно-виховної роботи</w:t>
          </w:r>
          <w:r w:rsidRPr="008D32DC">
            <w:rPr>
              <w:sz w:val="28"/>
              <w:szCs w:val="28"/>
            </w:rPr>
            <w:tab/>
          </w:r>
          <w:r w:rsidRPr="008D32DC">
            <w:rPr>
              <w:sz w:val="28"/>
              <w:szCs w:val="28"/>
            </w:rPr>
            <w:fldChar w:fldCharType="begin"/>
          </w:r>
          <w:r w:rsidRPr="008D32DC">
            <w:rPr>
              <w:sz w:val="28"/>
              <w:szCs w:val="28"/>
            </w:rPr>
            <w:instrText xml:space="preserve"> PAGEREF _heading=h.ascxsgdijexg \h </w:instrText>
          </w:r>
          <w:r w:rsidRPr="008D32DC">
            <w:rPr>
              <w:sz w:val="28"/>
              <w:szCs w:val="28"/>
            </w:rPr>
          </w:r>
          <w:r w:rsidRPr="008D32DC">
            <w:rPr>
              <w:sz w:val="28"/>
              <w:szCs w:val="28"/>
            </w:rPr>
            <w:fldChar w:fldCharType="separate"/>
          </w:r>
          <w:r>
            <w:rPr>
              <w:noProof/>
              <w:sz w:val="28"/>
              <w:szCs w:val="28"/>
            </w:rPr>
            <w:t>10</w:t>
          </w:r>
          <w:r w:rsidRPr="008D32DC">
            <w:rPr>
              <w:sz w:val="28"/>
              <w:szCs w:val="28"/>
            </w:rPr>
            <w:fldChar w:fldCharType="end"/>
          </w:r>
        </w:p>
        <w:p w:rsidR="009F130D" w:rsidRPr="008D32DC" w:rsidRDefault="009F130D" w:rsidP="009F130D">
          <w:pPr>
            <w:pBdr>
              <w:top w:val="nil"/>
              <w:left w:val="nil"/>
              <w:bottom w:val="nil"/>
              <w:right w:val="nil"/>
              <w:between w:val="nil"/>
            </w:pBdr>
            <w:tabs>
              <w:tab w:val="left" w:pos="880"/>
              <w:tab w:val="right" w:pos="9488"/>
            </w:tabs>
            <w:ind w:left="220"/>
            <w:rPr>
              <w:rFonts w:eastAsia="Cambria"/>
              <w:color w:val="000000"/>
              <w:sz w:val="28"/>
              <w:szCs w:val="28"/>
            </w:rPr>
          </w:pPr>
          <w:hyperlink w:anchor="_heading=h.7ab530gpyk9j">
            <w:r w:rsidRPr="008D32DC">
              <w:rPr>
                <w:smallCaps/>
                <w:color w:val="000000"/>
                <w:sz w:val="28"/>
                <w:szCs w:val="28"/>
              </w:rPr>
              <w:t>3.6.</w:t>
            </w:r>
          </w:hyperlink>
          <w:hyperlink w:anchor="_heading=h.7ab530gpyk9j">
            <w:r w:rsidRPr="008D32DC">
              <w:rPr>
                <w:rFonts w:eastAsia="Cambria"/>
                <w:color w:val="000000"/>
                <w:sz w:val="28"/>
                <w:szCs w:val="28"/>
              </w:rPr>
              <w:tab/>
            </w:r>
          </w:hyperlink>
          <w:r w:rsidRPr="008D32DC">
            <w:rPr>
              <w:color w:val="000000"/>
              <w:sz w:val="28"/>
              <w:szCs w:val="28"/>
            </w:rPr>
            <w:t>З міжнародної діяльності</w:t>
          </w:r>
          <w:r w:rsidRPr="008D32DC">
            <w:rPr>
              <w:sz w:val="28"/>
              <w:szCs w:val="28"/>
            </w:rPr>
            <w:tab/>
          </w:r>
          <w:r w:rsidRPr="008D32DC">
            <w:rPr>
              <w:sz w:val="28"/>
              <w:szCs w:val="28"/>
            </w:rPr>
            <w:fldChar w:fldCharType="begin"/>
          </w:r>
          <w:r w:rsidRPr="008D32DC">
            <w:rPr>
              <w:sz w:val="28"/>
              <w:szCs w:val="28"/>
            </w:rPr>
            <w:instrText xml:space="preserve"> PAGEREF _heading=h.7ab530gpyk9j \h </w:instrText>
          </w:r>
          <w:r w:rsidRPr="008D32DC">
            <w:rPr>
              <w:sz w:val="28"/>
              <w:szCs w:val="28"/>
            </w:rPr>
          </w:r>
          <w:r w:rsidRPr="008D32DC">
            <w:rPr>
              <w:sz w:val="28"/>
              <w:szCs w:val="28"/>
            </w:rPr>
            <w:fldChar w:fldCharType="separate"/>
          </w:r>
          <w:r>
            <w:rPr>
              <w:noProof/>
              <w:sz w:val="28"/>
              <w:szCs w:val="28"/>
            </w:rPr>
            <w:t>11</w:t>
          </w:r>
          <w:r w:rsidRPr="008D32DC">
            <w:rPr>
              <w:sz w:val="28"/>
              <w:szCs w:val="28"/>
            </w:rPr>
            <w:fldChar w:fldCharType="end"/>
          </w:r>
        </w:p>
        <w:p w:rsidR="009F130D" w:rsidRPr="008D32DC" w:rsidRDefault="009F130D" w:rsidP="009F130D">
          <w:pPr>
            <w:pBdr>
              <w:top w:val="nil"/>
              <w:left w:val="nil"/>
              <w:bottom w:val="nil"/>
              <w:right w:val="nil"/>
              <w:between w:val="nil"/>
            </w:pBdr>
            <w:tabs>
              <w:tab w:val="left" w:pos="880"/>
              <w:tab w:val="right" w:pos="9488"/>
            </w:tabs>
            <w:ind w:left="220"/>
            <w:rPr>
              <w:rFonts w:eastAsia="Cambria"/>
              <w:color w:val="000000"/>
              <w:sz w:val="28"/>
              <w:szCs w:val="28"/>
            </w:rPr>
          </w:pPr>
          <w:hyperlink w:anchor="_heading=h.8kynhr7egxjy">
            <w:r w:rsidRPr="008D32DC">
              <w:rPr>
                <w:smallCaps/>
                <w:color w:val="000000"/>
                <w:sz w:val="28"/>
                <w:szCs w:val="28"/>
              </w:rPr>
              <w:t>3.7.</w:t>
            </w:r>
          </w:hyperlink>
          <w:hyperlink w:anchor="_heading=h.8kynhr7egxjy">
            <w:r w:rsidRPr="008D32DC">
              <w:rPr>
                <w:rFonts w:eastAsia="Cambria"/>
                <w:color w:val="000000"/>
                <w:sz w:val="28"/>
                <w:szCs w:val="28"/>
              </w:rPr>
              <w:tab/>
            </w:r>
          </w:hyperlink>
          <w:r w:rsidRPr="008D32DC">
            <w:rPr>
              <w:color w:val="000000"/>
              <w:sz w:val="28"/>
              <w:szCs w:val="28"/>
            </w:rPr>
            <w:t>Інші</w:t>
          </w:r>
          <w:r w:rsidRPr="008D32DC">
            <w:rPr>
              <w:sz w:val="28"/>
              <w:szCs w:val="28"/>
            </w:rPr>
            <w:tab/>
          </w:r>
          <w:r w:rsidRPr="008D32DC">
            <w:rPr>
              <w:sz w:val="28"/>
              <w:szCs w:val="28"/>
            </w:rPr>
            <w:fldChar w:fldCharType="begin"/>
          </w:r>
          <w:r w:rsidRPr="008D32DC">
            <w:rPr>
              <w:sz w:val="28"/>
              <w:szCs w:val="28"/>
            </w:rPr>
            <w:instrText xml:space="preserve"> PAGEREF _heading=h.8kynhr7egxjy \h </w:instrText>
          </w:r>
          <w:r w:rsidRPr="008D32DC">
            <w:rPr>
              <w:sz w:val="28"/>
              <w:szCs w:val="28"/>
            </w:rPr>
          </w:r>
          <w:r w:rsidRPr="008D32DC">
            <w:rPr>
              <w:sz w:val="28"/>
              <w:szCs w:val="28"/>
            </w:rPr>
            <w:fldChar w:fldCharType="separate"/>
          </w:r>
          <w:r>
            <w:rPr>
              <w:noProof/>
              <w:sz w:val="28"/>
              <w:szCs w:val="28"/>
            </w:rPr>
            <w:t>12</w:t>
          </w:r>
          <w:r w:rsidRPr="008D32DC">
            <w:rPr>
              <w:sz w:val="28"/>
              <w:szCs w:val="28"/>
            </w:rPr>
            <w:fldChar w:fldCharType="end"/>
          </w:r>
        </w:p>
        <w:p w:rsidR="009F130D" w:rsidRPr="008D32DC" w:rsidRDefault="009F130D" w:rsidP="009F130D">
          <w:pPr>
            <w:pBdr>
              <w:top w:val="nil"/>
              <w:left w:val="nil"/>
              <w:bottom w:val="nil"/>
              <w:right w:val="nil"/>
              <w:between w:val="nil"/>
            </w:pBdr>
            <w:tabs>
              <w:tab w:val="left" w:pos="440"/>
              <w:tab w:val="right" w:pos="9488"/>
            </w:tabs>
            <w:spacing w:before="120" w:after="120"/>
            <w:rPr>
              <w:rFonts w:eastAsia="Cambria"/>
              <w:color w:val="000000"/>
              <w:sz w:val="28"/>
              <w:szCs w:val="28"/>
            </w:rPr>
          </w:pPr>
          <w:hyperlink w:anchor="_heading=h.c5j2odlm8qqh">
            <w:r w:rsidRPr="008D32DC">
              <w:rPr>
                <w:rFonts w:eastAsia="Cambria"/>
                <w:b/>
                <w:smallCaps/>
                <w:color w:val="000000"/>
                <w:sz w:val="28"/>
                <w:szCs w:val="28"/>
              </w:rPr>
              <w:t>4.</w:t>
            </w:r>
          </w:hyperlink>
          <w:hyperlink w:anchor="_heading=h.c5j2odlm8qqh">
            <w:r w:rsidRPr="008D32DC">
              <w:rPr>
                <w:rFonts w:eastAsia="Cambria"/>
                <w:color w:val="000000"/>
                <w:sz w:val="28"/>
                <w:szCs w:val="28"/>
              </w:rPr>
              <w:tab/>
            </w:r>
          </w:hyperlink>
          <w:r w:rsidRPr="008D32DC">
            <w:rPr>
              <w:smallCaps/>
              <w:color w:val="000000"/>
              <w:sz w:val="28"/>
              <w:szCs w:val="28"/>
            </w:rPr>
            <w:t>СТРУКТУРА ФАКУЛЬТЕТУ</w:t>
          </w:r>
          <w:r w:rsidRPr="008D32DC">
            <w:rPr>
              <w:smallCaps/>
              <w:color w:val="000000"/>
              <w:sz w:val="28"/>
              <w:szCs w:val="28"/>
            </w:rPr>
            <w:tab/>
          </w:r>
          <w:r w:rsidRPr="008D32DC">
            <w:rPr>
              <w:sz w:val="28"/>
              <w:szCs w:val="28"/>
            </w:rPr>
            <w:fldChar w:fldCharType="begin"/>
          </w:r>
          <w:r w:rsidRPr="008D32DC">
            <w:rPr>
              <w:sz w:val="28"/>
              <w:szCs w:val="28"/>
            </w:rPr>
            <w:instrText xml:space="preserve"> PAGEREF _heading=h.c5j2odlm8qqh \h </w:instrText>
          </w:r>
          <w:r w:rsidRPr="008D32DC">
            <w:rPr>
              <w:sz w:val="28"/>
              <w:szCs w:val="28"/>
            </w:rPr>
          </w:r>
          <w:r w:rsidRPr="008D32DC">
            <w:rPr>
              <w:sz w:val="28"/>
              <w:szCs w:val="28"/>
            </w:rPr>
            <w:fldChar w:fldCharType="separate"/>
          </w:r>
          <w:r>
            <w:rPr>
              <w:noProof/>
              <w:sz w:val="28"/>
              <w:szCs w:val="28"/>
            </w:rPr>
            <w:t>12</w:t>
          </w:r>
          <w:r w:rsidRPr="008D32DC">
            <w:rPr>
              <w:sz w:val="28"/>
              <w:szCs w:val="28"/>
            </w:rPr>
            <w:fldChar w:fldCharType="end"/>
          </w:r>
        </w:p>
        <w:p w:rsidR="009F130D" w:rsidRPr="008D32DC" w:rsidRDefault="009F130D" w:rsidP="009F130D">
          <w:pPr>
            <w:pBdr>
              <w:top w:val="nil"/>
              <w:left w:val="nil"/>
              <w:bottom w:val="nil"/>
              <w:right w:val="nil"/>
              <w:between w:val="nil"/>
            </w:pBdr>
            <w:tabs>
              <w:tab w:val="left" w:pos="440"/>
              <w:tab w:val="right" w:pos="9488"/>
            </w:tabs>
            <w:spacing w:before="120" w:after="120"/>
            <w:rPr>
              <w:rFonts w:eastAsia="Cambria"/>
              <w:color w:val="000000"/>
              <w:sz w:val="28"/>
              <w:szCs w:val="28"/>
            </w:rPr>
          </w:pPr>
          <w:hyperlink w:anchor="_heading=h.5knsi5mb0c8l">
            <w:r w:rsidRPr="008D32DC">
              <w:rPr>
                <w:rFonts w:eastAsia="Cambria"/>
                <w:b/>
                <w:smallCaps/>
                <w:color w:val="000000"/>
                <w:sz w:val="28"/>
                <w:szCs w:val="28"/>
              </w:rPr>
              <w:t>5.</w:t>
            </w:r>
          </w:hyperlink>
          <w:hyperlink w:anchor="_heading=h.5knsi5mb0c8l">
            <w:r w:rsidRPr="008D32DC">
              <w:rPr>
                <w:rFonts w:eastAsia="Cambria"/>
                <w:color w:val="000000"/>
                <w:sz w:val="28"/>
                <w:szCs w:val="28"/>
              </w:rPr>
              <w:tab/>
            </w:r>
          </w:hyperlink>
          <w:r w:rsidRPr="008D32DC">
            <w:rPr>
              <w:smallCaps/>
              <w:color w:val="000000"/>
              <w:sz w:val="28"/>
              <w:szCs w:val="28"/>
            </w:rPr>
            <w:t>ОРГАНИ УПРАВЛІННЯ ФАКУЛЬТЕТУ</w:t>
          </w:r>
          <w:r w:rsidRPr="008D32DC">
            <w:rPr>
              <w:sz w:val="28"/>
              <w:szCs w:val="28"/>
            </w:rPr>
            <w:tab/>
          </w:r>
          <w:r w:rsidRPr="008D32DC">
            <w:rPr>
              <w:sz w:val="28"/>
              <w:szCs w:val="28"/>
            </w:rPr>
            <w:fldChar w:fldCharType="begin"/>
          </w:r>
          <w:r w:rsidRPr="008D32DC">
            <w:rPr>
              <w:sz w:val="28"/>
              <w:szCs w:val="28"/>
            </w:rPr>
            <w:instrText xml:space="preserve"> PAGEREF _heading=h.5knsi5mb0c8l \h </w:instrText>
          </w:r>
          <w:r w:rsidRPr="008D32DC">
            <w:rPr>
              <w:sz w:val="28"/>
              <w:szCs w:val="28"/>
            </w:rPr>
          </w:r>
          <w:r w:rsidRPr="008D32DC">
            <w:rPr>
              <w:sz w:val="28"/>
              <w:szCs w:val="28"/>
            </w:rPr>
            <w:fldChar w:fldCharType="separate"/>
          </w:r>
          <w:r>
            <w:rPr>
              <w:noProof/>
              <w:sz w:val="28"/>
              <w:szCs w:val="28"/>
            </w:rPr>
            <w:t>13</w:t>
          </w:r>
          <w:r w:rsidRPr="008D32DC">
            <w:rPr>
              <w:sz w:val="28"/>
              <w:szCs w:val="28"/>
            </w:rPr>
            <w:fldChar w:fldCharType="end"/>
          </w:r>
        </w:p>
        <w:p w:rsidR="009F130D" w:rsidRPr="008D32DC" w:rsidRDefault="009F130D" w:rsidP="009F130D">
          <w:pPr>
            <w:pBdr>
              <w:top w:val="nil"/>
              <w:left w:val="nil"/>
              <w:bottom w:val="nil"/>
              <w:right w:val="nil"/>
              <w:between w:val="nil"/>
            </w:pBdr>
            <w:tabs>
              <w:tab w:val="left" w:pos="880"/>
              <w:tab w:val="right" w:pos="9488"/>
            </w:tabs>
            <w:ind w:left="220"/>
            <w:rPr>
              <w:rFonts w:eastAsia="Cambria"/>
              <w:color w:val="000000"/>
              <w:sz w:val="28"/>
              <w:szCs w:val="28"/>
            </w:rPr>
          </w:pPr>
          <w:hyperlink w:anchor="_heading=h.p9mj2i99hld">
            <w:r w:rsidRPr="008D32DC">
              <w:rPr>
                <w:smallCaps/>
                <w:color w:val="000000"/>
                <w:sz w:val="28"/>
                <w:szCs w:val="28"/>
              </w:rPr>
              <w:t>5.1.</w:t>
            </w:r>
          </w:hyperlink>
          <w:hyperlink w:anchor="_heading=h.p9mj2i99hld">
            <w:r w:rsidRPr="008D32DC">
              <w:rPr>
                <w:rFonts w:eastAsia="Cambria"/>
                <w:color w:val="000000"/>
                <w:sz w:val="28"/>
                <w:szCs w:val="28"/>
              </w:rPr>
              <w:tab/>
            </w:r>
          </w:hyperlink>
          <w:r w:rsidRPr="008D32DC">
            <w:rPr>
              <w:color w:val="000000"/>
              <w:sz w:val="28"/>
              <w:szCs w:val="28"/>
            </w:rPr>
            <w:t>Структура управління</w:t>
          </w:r>
          <w:r w:rsidRPr="008D32DC">
            <w:rPr>
              <w:sz w:val="28"/>
              <w:szCs w:val="28"/>
            </w:rPr>
            <w:tab/>
          </w:r>
          <w:r w:rsidRPr="008D32DC">
            <w:rPr>
              <w:sz w:val="28"/>
              <w:szCs w:val="28"/>
            </w:rPr>
            <w:fldChar w:fldCharType="begin"/>
          </w:r>
          <w:r w:rsidRPr="008D32DC">
            <w:rPr>
              <w:sz w:val="28"/>
              <w:szCs w:val="28"/>
            </w:rPr>
            <w:instrText xml:space="preserve"> PAGEREF _heading=h.p9mj2i99hld \h </w:instrText>
          </w:r>
          <w:r w:rsidRPr="008D32DC">
            <w:rPr>
              <w:sz w:val="28"/>
              <w:szCs w:val="28"/>
            </w:rPr>
          </w:r>
          <w:r w:rsidRPr="008D32DC">
            <w:rPr>
              <w:sz w:val="28"/>
              <w:szCs w:val="28"/>
            </w:rPr>
            <w:fldChar w:fldCharType="separate"/>
          </w:r>
          <w:r>
            <w:rPr>
              <w:noProof/>
              <w:sz w:val="28"/>
              <w:szCs w:val="28"/>
            </w:rPr>
            <w:t>13</w:t>
          </w:r>
          <w:r w:rsidRPr="008D32DC">
            <w:rPr>
              <w:sz w:val="28"/>
              <w:szCs w:val="28"/>
            </w:rPr>
            <w:fldChar w:fldCharType="end"/>
          </w:r>
        </w:p>
        <w:p w:rsidR="009F130D" w:rsidRPr="008D32DC" w:rsidRDefault="009F130D" w:rsidP="009F130D">
          <w:pPr>
            <w:pBdr>
              <w:top w:val="nil"/>
              <w:left w:val="nil"/>
              <w:bottom w:val="nil"/>
              <w:right w:val="nil"/>
              <w:between w:val="nil"/>
            </w:pBdr>
            <w:tabs>
              <w:tab w:val="left" w:pos="880"/>
              <w:tab w:val="right" w:pos="9488"/>
            </w:tabs>
            <w:ind w:left="220"/>
            <w:rPr>
              <w:rFonts w:eastAsia="Cambria"/>
              <w:color w:val="000000"/>
              <w:sz w:val="28"/>
              <w:szCs w:val="28"/>
            </w:rPr>
          </w:pPr>
          <w:hyperlink w:anchor="_heading=h.29nu60jgujjy">
            <w:r w:rsidRPr="008D32DC">
              <w:rPr>
                <w:smallCaps/>
                <w:color w:val="000000"/>
                <w:sz w:val="28"/>
                <w:szCs w:val="28"/>
              </w:rPr>
              <w:t>5.2.</w:t>
            </w:r>
          </w:hyperlink>
          <w:hyperlink w:anchor="_heading=h.29nu60jgujjy">
            <w:r w:rsidRPr="008D32DC">
              <w:rPr>
                <w:rFonts w:eastAsia="Cambria"/>
                <w:color w:val="000000"/>
                <w:sz w:val="28"/>
                <w:szCs w:val="28"/>
              </w:rPr>
              <w:tab/>
            </w:r>
          </w:hyperlink>
          <w:r w:rsidRPr="008D32DC">
            <w:rPr>
              <w:color w:val="000000"/>
              <w:sz w:val="28"/>
              <w:szCs w:val="28"/>
            </w:rPr>
            <w:t>Безпосереднє керівництво Факультетом</w:t>
          </w:r>
          <w:r w:rsidRPr="008D32DC">
            <w:rPr>
              <w:sz w:val="28"/>
              <w:szCs w:val="28"/>
            </w:rPr>
            <w:tab/>
          </w:r>
          <w:r w:rsidRPr="008D32DC">
            <w:rPr>
              <w:sz w:val="28"/>
              <w:szCs w:val="28"/>
            </w:rPr>
            <w:fldChar w:fldCharType="begin"/>
          </w:r>
          <w:r w:rsidRPr="008D32DC">
            <w:rPr>
              <w:sz w:val="28"/>
              <w:szCs w:val="28"/>
            </w:rPr>
            <w:instrText xml:space="preserve"> PAGEREF _heading=h.29nu60jgujjy \h </w:instrText>
          </w:r>
          <w:r w:rsidRPr="008D32DC">
            <w:rPr>
              <w:sz w:val="28"/>
              <w:szCs w:val="28"/>
            </w:rPr>
          </w:r>
          <w:r w:rsidRPr="008D32DC">
            <w:rPr>
              <w:sz w:val="28"/>
              <w:szCs w:val="28"/>
            </w:rPr>
            <w:fldChar w:fldCharType="separate"/>
          </w:r>
          <w:r>
            <w:rPr>
              <w:noProof/>
              <w:sz w:val="28"/>
              <w:szCs w:val="28"/>
            </w:rPr>
            <w:t>13</w:t>
          </w:r>
          <w:r w:rsidRPr="008D32DC">
            <w:rPr>
              <w:sz w:val="28"/>
              <w:szCs w:val="28"/>
            </w:rPr>
            <w:fldChar w:fldCharType="end"/>
          </w:r>
        </w:p>
        <w:p w:rsidR="009F130D" w:rsidRPr="008D32DC" w:rsidRDefault="009F130D" w:rsidP="009F130D">
          <w:pPr>
            <w:pBdr>
              <w:top w:val="nil"/>
              <w:left w:val="nil"/>
              <w:bottom w:val="nil"/>
              <w:right w:val="nil"/>
              <w:between w:val="nil"/>
            </w:pBdr>
            <w:tabs>
              <w:tab w:val="left" w:pos="880"/>
              <w:tab w:val="right" w:pos="9488"/>
            </w:tabs>
            <w:ind w:left="220"/>
            <w:rPr>
              <w:rFonts w:eastAsia="Cambria"/>
              <w:color w:val="000000"/>
              <w:sz w:val="28"/>
              <w:szCs w:val="28"/>
            </w:rPr>
          </w:pPr>
          <w:hyperlink w:anchor="_heading=h.2hr6q1r0q5ps">
            <w:r w:rsidRPr="008D32DC">
              <w:rPr>
                <w:smallCaps/>
                <w:color w:val="000000"/>
                <w:sz w:val="28"/>
                <w:szCs w:val="28"/>
              </w:rPr>
              <w:t>5.3.</w:t>
            </w:r>
          </w:hyperlink>
          <w:hyperlink w:anchor="_heading=h.2hr6q1r0q5ps">
            <w:r w:rsidRPr="008D32DC">
              <w:rPr>
                <w:rFonts w:eastAsia="Cambria"/>
                <w:color w:val="000000"/>
                <w:sz w:val="28"/>
                <w:szCs w:val="28"/>
              </w:rPr>
              <w:tab/>
            </w:r>
          </w:hyperlink>
          <w:r w:rsidRPr="008D32DC">
            <w:rPr>
              <w:color w:val="000000"/>
              <w:sz w:val="28"/>
              <w:szCs w:val="28"/>
            </w:rPr>
            <w:t>Вчена рада Факультету</w:t>
          </w:r>
          <w:r w:rsidRPr="008D32DC">
            <w:rPr>
              <w:sz w:val="28"/>
              <w:szCs w:val="28"/>
            </w:rPr>
            <w:tab/>
          </w:r>
          <w:r w:rsidRPr="008D32DC">
            <w:rPr>
              <w:sz w:val="28"/>
              <w:szCs w:val="28"/>
            </w:rPr>
            <w:fldChar w:fldCharType="begin"/>
          </w:r>
          <w:r w:rsidRPr="008D32DC">
            <w:rPr>
              <w:sz w:val="28"/>
              <w:szCs w:val="28"/>
            </w:rPr>
            <w:instrText xml:space="preserve"> PAGEREF _heading=h.2hr6q1r0q5ps \h </w:instrText>
          </w:r>
          <w:r w:rsidRPr="008D32DC">
            <w:rPr>
              <w:sz w:val="28"/>
              <w:szCs w:val="28"/>
            </w:rPr>
          </w:r>
          <w:r w:rsidRPr="008D32DC">
            <w:rPr>
              <w:sz w:val="28"/>
              <w:szCs w:val="28"/>
            </w:rPr>
            <w:fldChar w:fldCharType="separate"/>
          </w:r>
          <w:r>
            <w:rPr>
              <w:noProof/>
              <w:sz w:val="28"/>
              <w:szCs w:val="28"/>
            </w:rPr>
            <w:t>16</w:t>
          </w:r>
          <w:r w:rsidRPr="008D32DC">
            <w:rPr>
              <w:sz w:val="28"/>
              <w:szCs w:val="28"/>
            </w:rPr>
            <w:fldChar w:fldCharType="end"/>
          </w:r>
        </w:p>
        <w:p w:rsidR="009F130D" w:rsidRPr="008D32DC" w:rsidRDefault="009F130D" w:rsidP="009F130D">
          <w:pPr>
            <w:pBdr>
              <w:top w:val="nil"/>
              <w:left w:val="nil"/>
              <w:bottom w:val="nil"/>
              <w:right w:val="nil"/>
              <w:between w:val="nil"/>
            </w:pBdr>
            <w:tabs>
              <w:tab w:val="left" w:pos="880"/>
              <w:tab w:val="right" w:pos="9488"/>
            </w:tabs>
            <w:ind w:left="220"/>
            <w:rPr>
              <w:rFonts w:eastAsia="Cambria"/>
              <w:color w:val="000000"/>
              <w:sz w:val="28"/>
              <w:szCs w:val="28"/>
            </w:rPr>
          </w:pPr>
          <w:hyperlink w:anchor="_heading=h.hnipdloqd60l">
            <w:r w:rsidRPr="008D32DC">
              <w:rPr>
                <w:smallCaps/>
                <w:color w:val="000000"/>
                <w:sz w:val="28"/>
                <w:szCs w:val="28"/>
              </w:rPr>
              <w:t>5.4.</w:t>
            </w:r>
          </w:hyperlink>
          <w:hyperlink w:anchor="_heading=h.hnipdloqd60l">
            <w:r w:rsidRPr="008D32DC">
              <w:rPr>
                <w:rFonts w:eastAsia="Cambria"/>
                <w:color w:val="000000"/>
                <w:sz w:val="28"/>
                <w:szCs w:val="28"/>
              </w:rPr>
              <w:tab/>
            </w:r>
          </w:hyperlink>
          <w:r w:rsidRPr="008D32DC">
            <w:rPr>
              <w:color w:val="000000"/>
              <w:sz w:val="28"/>
              <w:szCs w:val="28"/>
            </w:rPr>
            <w:t>Робочі та дорадчі органи</w:t>
          </w:r>
          <w:r w:rsidRPr="008D32DC">
            <w:rPr>
              <w:sz w:val="28"/>
              <w:szCs w:val="28"/>
            </w:rPr>
            <w:tab/>
          </w:r>
          <w:r w:rsidRPr="008D32DC">
            <w:rPr>
              <w:sz w:val="28"/>
              <w:szCs w:val="28"/>
            </w:rPr>
            <w:fldChar w:fldCharType="begin"/>
          </w:r>
          <w:r w:rsidRPr="008D32DC">
            <w:rPr>
              <w:sz w:val="28"/>
              <w:szCs w:val="28"/>
            </w:rPr>
            <w:instrText xml:space="preserve"> PAGEREF _heading=h.hnipdloqd60l \h </w:instrText>
          </w:r>
          <w:r w:rsidRPr="008D32DC">
            <w:rPr>
              <w:sz w:val="28"/>
              <w:szCs w:val="28"/>
            </w:rPr>
          </w:r>
          <w:r w:rsidRPr="008D32DC">
            <w:rPr>
              <w:sz w:val="28"/>
              <w:szCs w:val="28"/>
            </w:rPr>
            <w:fldChar w:fldCharType="separate"/>
          </w:r>
          <w:r>
            <w:rPr>
              <w:noProof/>
              <w:sz w:val="28"/>
              <w:szCs w:val="28"/>
            </w:rPr>
            <w:t>21</w:t>
          </w:r>
          <w:r w:rsidRPr="008D32DC">
            <w:rPr>
              <w:sz w:val="28"/>
              <w:szCs w:val="28"/>
            </w:rPr>
            <w:fldChar w:fldCharType="end"/>
          </w:r>
        </w:p>
        <w:p w:rsidR="009F130D" w:rsidRPr="008D32DC" w:rsidRDefault="009F130D" w:rsidP="009F130D">
          <w:pPr>
            <w:pBdr>
              <w:top w:val="nil"/>
              <w:left w:val="nil"/>
              <w:bottom w:val="nil"/>
              <w:right w:val="nil"/>
              <w:between w:val="nil"/>
            </w:pBdr>
            <w:tabs>
              <w:tab w:val="left" w:pos="440"/>
              <w:tab w:val="right" w:pos="9488"/>
            </w:tabs>
            <w:spacing w:before="120" w:after="120"/>
            <w:rPr>
              <w:rFonts w:eastAsia="Cambria"/>
              <w:color w:val="000000"/>
              <w:sz w:val="28"/>
              <w:szCs w:val="28"/>
            </w:rPr>
          </w:pPr>
          <w:hyperlink w:anchor="_heading=h.x035so1p1smc">
            <w:r w:rsidRPr="008D32DC">
              <w:rPr>
                <w:rFonts w:eastAsia="Cambria"/>
                <w:b/>
                <w:smallCaps/>
                <w:color w:val="000000"/>
                <w:sz w:val="28"/>
                <w:szCs w:val="28"/>
              </w:rPr>
              <w:t>6.</w:t>
            </w:r>
          </w:hyperlink>
          <w:hyperlink w:anchor="_heading=h.x035so1p1smc">
            <w:r w:rsidRPr="008D32DC">
              <w:rPr>
                <w:rFonts w:eastAsia="Cambria"/>
                <w:color w:val="000000"/>
                <w:sz w:val="28"/>
                <w:szCs w:val="28"/>
              </w:rPr>
              <w:tab/>
            </w:r>
          </w:hyperlink>
          <w:r w:rsidRPr="008D32DC">
            <w:rPr>
              <w:smallCaps/>
              <w:color w:val="000000"/>
              <w:sz w:val="28"/>
              <w:szCs w:val="28"/>
            </w:rPr>
            <w:t>ПРАВА ТА ВІДПОВІДАЛЬНІСТЬ</w:t>
          </w:r>
          <w:r w:rsidRPr="008D32DC">
            <w:rPr>
              <w:sz w:val="28"/>
              <w:szCs w:val="28"/>
            </w:rPr>
            <w:tab/>
          </w:r>
          <w:r w:rsidRPr="008D32DC">
            <w:rPr>
              <w:sz w:val="28"/>
              <w:szCs w:val="28"/>
            </w:rPr>
            <w:fldChar w:fldCharType="begin"/>
          </w:r>
          <w:r w:rsidRPr="008D32DC">
            <w:rPr>
              <w:sz w:val="28"/>
              <w:szCs w:val="28"/>
            </w:rPr>
            <w:instrText xml:space="preserve"> PAGEREF _heading=h.x035so1p1smc \h </w:instrText>
          </w:r>
          <w:r w:rsidRPr="008D32DC">
            <w:rPr>
              <w:sz w:val="28"/>
              <w:szCs w:val="28"/>
            </w:rPr>
          </w:r>
          <w:r w:rsidRPr="008D32DC">
            <w:rPr>
              <w:sz w:val="28"/>
              <w:szCs w:val="28"/>
            </w:rPr>
            <w:fldChar w:fldCharType="separate"/>
          </w:r>
          <w:r>
            <w:rPr>
              <w:noProof/>
              <w:sz w:val="28"/>
              <w:szCs w:val="28"/>
            </w:rPr>
            <w:t>21</w:t>
          </w:r>
          <w:r w:rsidRPr="008D32DC">
            <w:rPr>
              <w:sz w:val="28"/>
              <w:szCs w:val="28"/>
            </w:rPr>
            <w:fldChar w:fldCharType="end"/>
          </w:r>
        </w:p>
        <w:p w:rsidR="009F130D" w:rsidRPr="008D32DC" w:rsidRDefault="009F130D" w:rsidP="009F130D">
          <w:pPr>
            <w:pBdr>
              <w:top w:val="nil"/>
              <w:left w:val="nil"/>
              <w:bottom w:val="nil"/>
              <w:right w:val="nil"/>
              <w:between w:val="nil"/>
            </w:pBdr>
            <w:tabs>
              <w:tab w:val="left" w:pos="440"/>
              <w:tab w:val="right" w:pos="9488"/>
            </w:tabs>
            <w:spacing w:before="120" w:after="120"/>
            <w:rPr>
              <w:rFonts w:eastAsia="Cambria"/>
              <w:color w:val="000000"/>
              <w:sz w:val="28"/>
              <w:szCs w:val="28"/>
            </w:rPr>
          </w:pPr>
          <w:hyperlink w:anchor="_heading=h.g9in4gbb8gqy">
            <w:r w:rsidRPr="008D32DC">
              <w:rPr>
                <w:rFonts w:eastAsia="Cambria"/>
                <w:b/>
                <w:smallCaps/>
                <w:color w:val="000000"/>
                <w:sz w:val="28"/>
                <w:szCs w:val="28"/>
              </w:rPr>
              <w:t>7.</w:t>
            </w:r>
          </w:hyperlink>
          <w:hyperlink w:anchor="_heading=h.g9in4gbb8gqy">
            <w:r w:rsidRPr="008D32DC">
              <w:rPr>
                <w:rFonts w:eastAsia="Cambria"/>
                <w:color w:val="000000"/>
                <w:sz w:val="28"/>
                <w:szCs w:val="28"/>
              </w:rPr>
              <w:tab/>
            </w:r>
          </w:hyperlink>
          <w:r w:rsidRPr="008D32DC">
            <w:rPr>
              <w:smallCaps/>
              <w:color w:val="000000"/>
              <w:sz w:val="28"/>
              <w:szCs w:val="28"/>
            </w:rPr>
            <w:t>ОРГАНИ САМОВРЯДУВАННЯ ФАКУЛЬТЕТУ</w:t>
          </w:r>
          <w:r w:rsidRPr="008D32DC">
            <w:rPr>
              <w:sz w:val="28"/>
              <w:szCs w:val="28"/>
            </w:rPr>
            <w:tab/>
          </w:r>
          <w:r w:rsidRPr="008D32DC">
            <w:rPr>
              <w:sz w:val="28"/>
              <w:szCs w:val="28"/>
            </w:rPr>
            <w:fldChar w:fldCharType="begin"/>
          </w:r>
          <w:r w:rsidRPr="008D32DC">
            <w:rPr>
              <w:sz w:val="28"/>
              <w:szCs w:val="28"/>
            </w:rPr>
            <w:instrText xml:space="preserve"> PAGEREF _heading=h.g9in4gbb8gqy \h </w:instrText>
          </w:r>
          <w:r w:rsidRPr="008D32DC">
            <w:rPr>
              <w:sz w:val="28"/>
              <w:szCs w:val="28"/>
            </w:rPr>
          </w:r>
          <w:r w:rsidRPr="008D32DC">
            <w:rPr>
              <w:sz w:val="28"/>
              <w:szCs w:val="28"/>
            </w:rPr>
            <w:fldChar w:fldCharType="separate"/>
          </w:r>
          <w:r>
            <w:rPr>
              <w:noProof/>
              <w:sz w:val="28"/>
              <w:szCs w:val="28"/>
            </w:rPr>
            <w:t>22</w:t>
          </w:r>
          <w:r w:rsidRPr="008D32DC">
            <w:rPr>
              <w:sz w:val="28"/>
              <w:szCs w:val="28"/>
            </w:rPr>
            <w:fldChar w:fldCharType="end"/>
          </w:r>
        </w:p>
        <w:p w:rsidR="009F130D" w:rsidRPr="008D32DC" w:rsidRDefault="009F130D" w:rsidP="009F130D">
          <w:pPr>
            <w:pBdr>
              <w:top w:val="nil"/>
              <w:left w:val="nil"/>
              <w:bottom w:val="nil"/>
              <w:right w:val="nil"/>
              <w:between w:val="nil"/>
            </w:pBdr>
            <w:tabs>
              <w:tab w:val="left" w:pos="880"/>
              <w:tab w:val="right" w:pos="9488"/>
            </w:tabs>
            <w:ind w:left="220"/>
            <w:rPr>
              <w:rFonts w:eastAsia="Cambria"/>
              <w:color w:val="000000"/>
              <w:sz w:val="28"/>
              <w:szCs w:val="28"/>
            </w:rPr>
          </w:pPr>
          <w:hyperlink w:anchor="_heading=h.6b6y3d5mndcj">
            <w:r w:rsidRPr="008D32DC">
              <w:rPr>
                <w:smallCaps/>
                <w:color w:val="000000"/>
                <w:sz w:val="28"/>
                <w:szCs w:val="28"/>
              </w:rPr>
              <w:t>7.1.</w:t>
            </w:r>
          </w:hyperlink>
          <w:hyperlink w:anchor="_heading=h.6b6y3d5mndcj">
            <w:r w:rsidRPr="008D32DC">
              <w:rPr>
                <w:rFonts w:eastAsia="Cambria"/>
                <w:color w:val="000000"/>
                <w:sz w:val="28"/>
                <w:szCs w:val="28"/>
              </w:rPr>
              <w:tab/>
            </w:r>
          </w:hyperlink>
          <w:r w:rsidRPr="008D32DC">
            <w:rPr>
              <w:color w:val="000000"/>
              <w:sz w:val="28"/>
              <w:szCs w:val="28"/>
            </w:rPr>
            <w:t>Збори трудового колективу Факультету</w:t>
          </w:r>
          <w:r w:rsidRPr="008D32DC">
            <w:rPr>
              <w:sz w:val="28"/>
              <w:szCs w:val="28"/>
            </w:rPr>
            <w:tab/>
          </w:r>
          <w:r w:rsidRPr="008D32DC">
            <w:rPr>
              <w:sz w:val="28"/>
              <w:szCs w:val="28"/>
            </w:rPr>
            <w:fldChar w:fldCharType="begin"/>
          </w:r>
          <w:r w:rsidRPr="008D32DC">
            <w:rPr>
              <w:sz w:val="28"/>
              <w:szCs w:val="28"/>
            </w:rPr>
            <w:instrText xml:space="preserve"> PAGEREF _heading=h.6b6y3d5mndcj \h </w:instrText>
          </w:r>
          <w:r w:rsidRPr="008D32DC">
            <w:rPr>
              <w:sz w:val="28"/>
              <w:szCs w:val="28"/>
            </w:rPr>
          </w:r>
          <w:r w:rsidRPr="008D32DC">
            <w:rPr>
              <w:sz w:val="28"/>
              <w:szCs w:val="28"/>
            </w:rPr>
            <w:fldChar w:fldCharType="separate"/>
          </w:r>
          <w:r>
            <w:rPr>
              <w:noProof/>
              <w:sz w:val="28"/>
              <w:szCs w:val="28"/>
            </w:rPr>
            <w:t>22</w:t>
          </w:r>
          <w:r w:rsidRPr="008D32DC">
            <w:rPr>
              <w:sz w:val="28"/>
              <w:szCs w:val="28"/>
            </w:rPr>
            <w:fldChar w:fldCharType="end"/>
          </w:r>
        </w:p>
        <w:p w:rsidR="009F130D" w:rsidRPr="008D32DC" w:rsidRDefault="009F130D" w:rsidP="009F130D">
          <w:pPr>
            <w:pBdr>
              <w:top w:val="nil"/>
              <w:left w:val="nil"/>
              <w:bottom w:val="nil"/>
              <w:right w:val="nil"/>
              <w:between w:val="nil"/>
            </w:pBdr>
            <w:tabs>
              <w:tab w:val="left" w:pos="880"/>
              <w:tab w:val="right" w:pos="9488"/>
            </w:tabs>
            <w:ind w:left="220"/>
            <w:rPr>
              <w:rFonts w:eastAsia="Cambria"/>
              <w:color w:val="000000"/>
              <w:sz w:val="28"/>
              <w:szCs w:val="28"/>
            </w:rPr>
          </w:pPr>
          <w:hyperlink w:anchor="_heading=h.2lvzfrn61i0p">
            <w:r w:rsidRPr="008D32DC">
              <w:rPr>
                <w:smallCaps/>
                <w:color w:val="000000"/>
                <w:sz w:val="28"/>
                <w:szCs w:val="28"/>
              </w:rPr>
              <w:t>7.2.</w:t>
            </w:r>
          </w:hyperlink>
          <w:hyperlink w:anchor="_heading=h.2lvzfrn61i0p">
            <w:r w:rsidRPr="008D32DC">
              <w:rPr>
                <w:rFonts w:eastAsia="Cambria"/>
                <w:color w:val="000000"/>
                <w:sz w:val="28"/>
                <w:szCs w:val="28"/>
              </w:rPr>
              <w:tab/>
            </w:r>
          </w:hyperlink>
          <w:r w:rsidRPr="008D32DC">
            <w:rPr>
              <w:color w:val="000000"/>
              <w:sz w:val="28"/>
              <w:szCs w:val="28"/>
            </w:rPr>
            <w:t>Студентське самоврядування Факультету</w:t>
          </w:r>
          <w:r w:rsidRPr="008D32DC">
            <w:rPr>
              <w:sz w:val="28"/>
              <w:szCs w:val="28"/>
            </w:rPr>
            <w:tab/>
          </w:r>
          <w:r w:rsidRPr="008D32DC">
            <w:rPr>
              <w:sz w:val="28"/>
              <w:szCs w:val="28"/>
            </w:rPr>
            <w:fldChar w:fldCharType="begin"/>
          </w:r>
          <w:r w:rsidRPr="008D32DC">
            <w:rPr>
              <w:sz w:val="28"/>
              <w:szCs w:val="28"/>
            </w:rPr>
            <w:instrText xml:space="preserve"> PAGEREF _heading=h.2lvzfrn61i0p \h </w:instrText>
          </w:r>
          <w:r w:rsidRPr="008D32DC">
            <w:rPr>
              <w:sz w:val="28"/>
              <w:szCs w:val="28"/>
            </w:rPr>
          </w:r>
          <w:r w:rsidRPr="008D32DC">
            <w:rPr>
              <w:sz w:val="28"/>
              <w:szCs w:val="28"/>
            </w:rPr>
            <w:fldChar w:fldCharType="separate"/>
          </w:r>
          <w:r>
            <w:rPr>
              <w:noProof/>
              <w:sz w:val="28"/>
              <w:szCs w:val="28"/>
            </w:rPr>
            <w:t>23</w:t>
          </w:r>
          <w:r w:rsidRPr="008D32DC">
            <w:rPr>
              <w:sz w:val="28"/>
              <w:szCs w:val="28"/>
            </w:rPr>
            <w:fldChar w:fldCharType="end"/>
          </w:r>
        </w:p>
        <w:p w:rsidR="009F130D" w:rsidRPr="008D32DC" w:rsidRDefault="009F130D" w:rsidP="009F130D">
          <w:pPr>
            <w:pBdr>
              <w:top w:val="nil"/>
              <w:left w:val="nil"/>
              <w:bottom w:val="nil"/>
              <w:right w:val="nil"/>
              <w:between w:val="nil"/>
            </w:pBdr>
            <w:tabs>
              <w:tab w:val="left" w:pos="880"/>
              <w:tab w:val="right" w:pos="9488"/>
            </w:tabs>
            <w:ind w:left="220"/>
            <w:rPr>
              <w:rFonts w:eastAsia="Cambria"/>
              <w:color w:val="000000"/>
              <w:sz w:val="28"/>
              <w:szCs w:val="28"/>
            </w:rPr>
          </w:pPr>
          <w:hyperlink w:anchor="_heading=h.bbn1jswmmide">
            <w:r w:rsidRPr="008D32DC">
              <w:rPr>
                <w:smallCaps/>
                <w:color w:val="000000"/>
                <w:sz w:val="28"/>
                <w:szCs w:val="28"/>
              </w:rPr>
              <w:t>7.3.</w:t>
            </w:r>
          </w:hyperlink>
          <w:hyperlink w:anchor="_heading=h.bbn1jswmmide">
            <w:r w:rsidRPr="008D32DC">
              <w:rPr>
                <w:rFonts w:eastAsia="Cambria"/>
                <w:color w:val="000000"/>
                <w:sz w:val="28"/>
                <w:szCs w:val="28"/>
              </w:rPr>
              <w:tab/>
            </w:r>
          </w:hyperlink>
          <w:r w:rsidRPr="008D32DC">
            <w:rPr>
              <w:color w:val="000000"/>
              <w:sz w:val="28"/>
              <w:szCs w:val="28"/>
            </w:rPr>
            <w:t>Наукове товариство студентів, аспірантів, докторантів і молодих вчених Факультету</w:t>
          </w:r>
          <w:r w:rsidRPr="008D32DC">
            <w:rPr>
              <w:sz w:val="28"/>
              <w:szCs w:val="28"/>
            </w:rPr>
            <w:tab/>
          </w:r>
          <w:r w:rsidRPr="008D32DC">
            <w:rPr>
              <w:sz w:val="28"/>
              <w:szCs w:val="28"/>
            </w:rPr>
            <w:fldChar w:fldCharType="begin"/>
          </w:r>
          <w:r w:rsidRPr="008D32DC">
            <w:rPr>
              <w:sz w:val="28"/>
              <w:szCs w:val="28"/>
            </w:rPr>
            <w:instrText xml:space="preserve"> PAGEREF _heading=h.bbn1jswmmide \h </w:instrText>
          </w:r>
          <w:r w:rsidRPr="008D32DC">
            <w:rPr>
              <w:sz w:val="28"/>
              <w:szCs w:val="28"/>
            </w:rPr>
          </w:r>
          <w:r w:rsidRPr="008D32DC">
            <w:rPr>
              <w:sz w:val="28"/>
              <w:szCs w:val="28"/>
            </w:rPr>
            <w:fldChar w:fldCharType="separate"/>
          </w:r>
          <w:r>
            <w:rPr>
              <w:noProof/>
              <w:sz w:val="28"/>
              <w:szCs w:val="28"/>
            </w:rPr>
            <w:t>24</w:t>
          </w:r>
          <w:r w:rsidRPr="008D32DC">
            <w:rPr>
              <w:sz w:val="28"/>
              <w:szCs w:val="28"/>
            </w:rPr>
            <w:fldChar w:fldCharType="end"/>
          </w:r>
        </w:p>
        <w:p w:rsidR="009F130D" w:rsidRPr="008D32DC" w:rsidRDefault="009F130D" w:rsidP="009F130D">
          <w:pPr>
            <w:pBdr>
              <w:top w:val="nil"/>
              <w:left w:val="nil"/>
              <w:bottom w:val="nil"/>
              <w:right w:val="nil"/>
              <w:between w:val="nil"/>
            </w:pBdr>
            <w:tabs>
              <w:tab w:val="left" w:pos="440"/>
              <w:tab w:val="right" w:pos="9488"/>
            </w:tabs>
            <w:spacing w:before="120" w:after="120"/>
            <w:rPr>
              <w:rFonts w:eastAsia="Cambria"/>
              <w:color w:val="000000"/>
              <w:sz w:val="28"/>
              <w:szCs w:val="28"/>
            </w:rPr>
          </w:pPr>
          <w:hyperlink w:anchor="_heading=h.gehi9wd2i37q">
            <w:r w:rsidRPr="008D32DC">
              <w:rPr>
                <w:rFonts w:eastAsia="Cambria"/>
                <w:b/>
                <w:smallCaps/>
                <w:color w:val="000000"/>
                <w:sz w:val="28"/>
                <w:szCs w:val="28"/>
              </w:rPr>
              <w:t>8.</w:t>
            </w:r>
          </w:hyperlink>
          <w:hyperlink w:anchor="_heading=h.gehi9wd2i37q">
            <w:r w:rsidRPr="008D32DC">
              <w:rPr>
                <w:rFonts w:eastAsia="Cambria"/>
                <w:color w:val="000000"/>
                <w:sz w:val="28"/>
                <w:szCs w:val="28"/>
              </w:rPr>
              <w:tab/>
            </w:r>
          </w:hyperlink>
          <w:r w:rsidRPr="008D32DC">
            <w:rPr>
              <w:smallCaps/>
              <w:color w:val="000000"/>
              <w:sz w:val="28"/>
              <w:szCs w:val="28"/>
            </w:rPr>
            <w:t>ВЗАЄМОДІЯ ФАКУЛЬТЕТУ З ІНШИМИ ПІДРОЗДІЛАМИ УНІВЕРСИТЕТУ</w:t>
          </w:r>
          <w:r w:rsidRPr="008D32DC">
            <w:rPr>
              <w:sz w:val="28"/>
              <w:szCs w:val="28"/>
            </w:rPr>
            <w:tab/>
          </w:r>
          <w:r w:rsidRPr="008D32DC">
            <w:rPr>
              <w:sz w:val="28"/>
              <w:szCs w:val="28"/>
            </w:rPr>
            <w:fldChar w:fldCharType="begin"/>
          </w:r>
          <w:r w:rsidRPr="008D32DC">
            <w:rPr>
              <w:sz w:val="28"/>
              <w:szCs w:val="28"/>
            </w:rPr>
            <w:instrText xml:space="preserve"> PAGEREF _heading=h.gehi9wd2i37q \h </w:instrText>
          </w:r>
          <w:r w:rsidRPr="008D32DC">
            <w:rPr>
              <w:sz w:val="28"/>
              <w:szCs w:val="28"/>
            </w:rPr>
          </w:r>
          <w:r w:rsidRPr="008D32DC">
            <w:rPr>
              <w:sz w:val="28"/>
              <w:szCs w:val="28"/>
            </w:rPr>
            <w:fldChar w:fldCharType="separate"/>
          </w:r>
          <w:r>
            <w:rPr>
              <w:noProof/>
              <w:sz w:val="28"/>
              <w:szCs w:val="28"/>
            </w:rPr>
            <w:t>24</w:t>
          </w:r>
          <w:r w:rsidRPr="008D32DC">
            <w:rPr>
              <w:sz w:val="28"/>
              <w:szCs w:val="28"/>
            </w:rPr>
            <w:fldChar w:fldCharType="end"/>
          </w:r>
        </w:p>
        <w:p w:rsidR="009F130D" w:rsidRPr="008D32DC" w:rsidRDefault="009F130D" w:rsidP="009F130D">
          <w:pPr>
            <w:pBdr>
              <w:top w:val="nil"/>
              <w:left w:val="nil"/>
              <w:bottom w:val="nil"/>
              <w:right w:val="nil"/>
              <w:between w:val="nil"/>
            </w:pBdr>
            <w:tabs>
              <w:tab w:val="left" w:pos="440"/>
              <w:tab w:val="right" w:pos="9488"/>
            </w:tabs>
            <w:spacing w:before="120" w:after="120"/>
            <w:rPr>
              <w:rFonts w:eastAsia="Cambria"/>
              <w:color w:val="000000"/>
              <w:sz w:val="28"/>
              <w:szCs w:val="28"/>
            </w:rPr>
          </w:pPr>
          <w:hyperlink w:anchor="_heading=h.owas4moxineo">
            <w:r w:rsidRPr="008D32DC">
              <w:rPr>
                <w:rFonts w:eastAsia="Cambria"/>
                <w:b/>
                <w:smallCaps/>
                <w:color w:val="000000"/>
                <w:sz w:val="28"/>
                <w:szCs w:val="28"/>
              </w:rPr>
              <w:t>9.</w:t>
            </w:r>
          </w:hyperlink>
          <w:hyperlink w:anchor="_heading=h.owas4moxineo">
            <w:r w:rsidRPr="008D32DC">
              <w:rPr>
                <w:rFonts w:eastAsia="Cambria"/>
                <w:color w:val="000000"/>
                <w:sz w:val="28"/>
                <w:szCs w:val="28"/>
              </w:rPr>
              <w:tab/>
            </w:r>
          </w:hyperlink>
          <w:r w:rsidRPr="008D32DC">
            <w:rPr>
              <w:smallCaps/>
              <w:color w:val="000000"/>
              <w:sz w:val="28"/>
              <w:szCs w:val="28"/>
            </w:rPr>
            <w:t>КОНТРОЛЬ ЗА ДІЯЛЬНІСТЮ ФАКУЛЬТЕТУ</w:t>
          </w:r>
          <w:r w:rsidRPr="008D32DC">
            <w:rPr>
              <w:sz w:val="28"/>
              <w:szCs w:val="28"/>
            </w:rPr>
            <w:tab/>
          </w:r>
          <w:r w:rsidRPr="008D32DC">
            <w:rPr>
              <w:sz w:val="28"/>
              <w:szCs w:val="28"/>
            </w:rPr>
            <w:fldChar w:fldCharType="begin"/>
          </w:r>
          <w:r w:rsidRPr="008D32DC">
            <w:rPr>
              <w:sz w:val="28"/>
              <w:szCs w:val="28"/>
            </w:rPr>
            <w:instrText xml:space="preserve"> PAGEREF _heading=h.owas4moxineo \h </w:instrText>
          </w:r>
          <w:r w:rsidRPr="008D32DC">
            <w:rPr>
              <w:sz w:val="28"/>
              <w:szCs w:val="28"/>
            </w:rPr>
          </w:r>
          <w:r w:rsidRPr="008D32DC">
            <w:rPr>
              <w:sz w:val="28"/>
              <w:szCs w:val="28"/>
            </w:rPr>
            <w:fldChar w:fldCharType="separate"/>
          </w:r>
          <w:r>
            <w:rPr>
              <w:noProof/>
              <w:sz w:val="28"/>
              <w:szCs w:val="28"/>
            </w:rPr>
            <w:t>25</w:t>
          </w:r>
          <w:r w:rsidRPr="008D32DC">
            <w:rPr>
              <w:sz w:val="28"/>
              <w:szCs w:val="28"/>
            </w:rPr>
            <w:fldChar w:fldCharType="end"/>
          </w:r>
        </w:p>
        <w:p w:rsidR="009F130D" w:rsidRPr="008D32DC" w:rsidRDefault="009F130D" w:rsidP="009F130D">
          <w:pPr>
            <w:pBdr>
              <w:top w:val="nil"/>
              <w:left w:val="nil"/>
              <w:bottom w:val="nil"/>
              <w:right w:val="nil"/>
              <w:between w:val="nil"/>
            </w:pBdr>
            <w:tabs>
              <w:tab w:val="left" w:pos="660"/>
              <w:tab w:val="right" w:pos="9488"/>
            </w:tabs>
            <w:spacing w:before="120" w:after="120"/>
            <w:rPr>
              <w:rFonts w:eastAsia="Cambria"/>
              <w:color w:val="000000"/>
              <w:sz w:val="28"/>
              <w:szCs w:val="28"/>
            </w:rPr>
          </w:pPr>
          <w:hyperlink w:anchor="_heading=h.rtwd02dsd1xi">
            <w:r w:rsidRPr="008D32DC">
              <w:rPr>
                <w:rFonts w:eastAsia="Cambria"/>
                <w:b/>
                <w:smallCaps/>
                <w:color w:val="000000"/>
                <w:sz w:val="28"/>
                <w:szCs w:val="28"/>
              </w:rPr>
              <w:t>10.</w:t>
            </w:r>
          </w:hyperlink>
          <w:hyperlink w:anchor="_heading=h.rtwd02dsd1xi">
            <w:r w:rsidRPr="008D32DC">
              <w:rPr>
                <w:rFonts w:eastAsia="Cambria"/>
                <w:color w:val="000000"/>
                <w:sz w:val="28"/>
                <w:szCs w:val="28"/>
              </w:rPr>
              <w:tab/>
            </w:r>
          </w:hyperlink>
          <w:r w:rsidRPr="008D32DC">
            <w:rPr>
              <w:smallCaps/>
              <w:color w:val="000000"/>
              <w:sz w:val="28"/>
              <w:szCs w:val="28"/>
            </w:rPr>
            <w:t>ПРИКІНЦЕВІ ПОЛОЖЕННЯ</w:t>
          </w:r>
          <w:r w:rsidRPr="008D32DC">
            <w:rPr>
              <w:sz w:val="28"/>
              <w:szCs w:val="28"/>
            </w:rPr>
            <w:tab/>
          </w:r>
          <w:r w:rsidRPr="008D32DC">
            <w:rPr>
              <w:sz w:val="28"/>
              <w:szCs w:val="28"/>
            </w:rPr>
            <w:fldChar w:fldCharType="begin"/>
          </w:r>
          <w:r w:rsidRPr="008D32DC">
            <w:rPr>
              <w:sz w:val="28"/>
              <w:szCs w:val="28"/>
            </w:rPr>
            <w:instrText xml:space="preserve"> PAGEREF _heading=h.rtwd02dsd1xi \h </w:instrText>
          </w:r>
          <w:r w:rsidRPr="008D32DC">
            <w:rPr>
              <w:sz w:val="28"/>
              <w:szCs w:val="28"/>
            </w:rPr>
          </w:r>
          <w:r w:rsidRPr="008D32DC">
            <w:rPr>
              <w:sz w:val="28"/>
              <w:szCs w:val="28"/>
            </w:rPr>
            <w:fldChar w:fldCharType="separate"/>
          </w:r>
          <w:r>
            <w:rPr>
              <w:noProof/>
              <w:sz w:val="28"/>
              <w:szCs w:val="28"/>
            </w:rPr>
            <w:t>25</w:t>
          </w:r>
          <w:r w:rsidRPr="008D32DC">
            <w:rPr>
              <w:sz w:val="28"/>
              <w:szCs w:val="28"/>
            </w:rPr>
            <w:fldChar w:fldCharType="end"/>
          </w:r>
        </w:p>
        <w:p w:rsidR="009F130D" w:rsidRPr="00D70B56" w:rsidRDefault="009F130D" w:rsidP="009F130D">
          <w:pPr>
            <w:pBdr>
              <w:top w:val="nil"/>
              <w:left w:val="nil"/>
              <w:bottom w:val="nil"/>
              <w:right w:val="nil"/>
              <w:between w:val="nil"/>
            </w:pBdr>
            <w:tabs>
              <w:tab w:val="right" w:pos="9488"/>
            </w:tabs>
            <w:spacing w:before="120" w:after="120"/>
            <w:rPr>
              <w:rFonts w:eastAsia="Cambria"/>
              <w:color w:val="000000"/>
              <w:sz w:val="28"/>
              <w:szCs w:val="28"/>
              <w:lang w:val="en-US"/>
            </w:rPr>
          </w:pPr>
          <w:hyperlink w:anchor="_heading=h.bp8crkd4u4yo">
            <w:r w:rsidRPr="008D32DC">
              <w:rPr>
                <w:rFonts w:eastAsia="Cambria"/>
                <w:b/>
                <w:smallCaps/>
                <w:color w:val="000000"/>
                <w:sz w:val="28"/>
                <w:szCs w:val="28"/>
              </w:rPr>
              <w:t>Додаток 1</w:t>
            </w:r>
            <w:r w:rsidRPr="008D32DC">
              <w:rPr>
                <w:rFonts w:eastAsia="Cambria"/>
                <w:b/>
                <w:smallCaps/>
                <w:color w:val="000000"/>
                <w:sz w:val="28"/>
                <w:szCs w:val="28"/>
              </w:rPr>
              <w:tab/>
            </w:r>
          </w:hyperlink>
          <w:r>
            <w:rPr>
              <w:rFonts w:eastAsia="Cambria"/>
              <w:b/>
              <w:smallCaps/>
              <w:color w:val="000000"/>
              <w:sz w:val="28"/>
              <w:szCs w:val="28"/>
              <w:lang w:val="en-US"/>
            </w:rPr>
            <w:t>27</w:t>
          </w:r>
        </w:p>
        <w:p w:rsidR="009F130D" w:rsidRPr="00EA0F2D" w:rsidRDefault="009F130D" w:rsidP="009F130D">
          <w:pPr>
            <w:pBdr>
              <w:top w:val="nil"/>
              <w:left w:val="nil"/>
              <w:bottom w:val="nil"/>
              <w:right w:val="nil"/>
              <w:between w:val="nil"/>
            </w:pBdr>
            <w:tabs>
              <w:tab w:val="right" w:pos="9488"/>
            </w:tabs>
            <w:spacing w:before="120" w:after="120"/>
            <w:rPr>
              <w:rFonts w:eastAsia="Cambria"/>
              <w:color w:val="000000"/>
              <w:sz w:val="28"/>
              <w:szCs w:val="28"/>
              <w:lang w:val="en-US"/>
            </w:rPr>
          </w:pPr>
          <w:hyperlink w:anchor="_heading=h.wclsf46ufvbp">
            <w:r w:rsidRPr="008D32DC">
              <w:rPr>
                <w:rFonts w:eastAsia="Cambria"/>
                <w:b/>
                <w:smallCaps/>
                <w:color w:val="000000"/>
                <w:sz w:val="28"/>
                <w:szCs w:val="28"/>
              </w:rPr>
              <w:t>Додаток 2</w:t>
            </w:r>
            <w:r w:rsidRPr="008D32DC">
              <w:rPr>
                <w:rFonts w:eastAsia="Cambria"/>
                <w:b/>
                <w:smallCaps/>
                <w:color w:val="000000"/>
                <w:sz w:val="28"/>
                <w:szCs w:val="28"/>
              </w:rPr>
              <w:tab/>
            </w:r>
          </w:hyperlink>
          <w:r>
            <w:rPr>
              <w:rFonts w:eastAsia="Cambria"/>
              <w:b/>
              <w:smallCaps/>
              <w:color w:val="000000"/>
              <w:sz w:val="28"/>
              <w:szCs w:val="28"/>
              <w:lang w:val="en-US"/>
            </w:rPr>
            <w:t>30</w:t>
          </w:r>
        </w:p>
        <w:p w:rsidR="009F130D" w:rsidRPr="00EA0F2D" w:rsidRDefault="009F130D" w:rsidP="009F130D">
          <w:pPr>
            <w:pBdr>
              <w:top w:val="nil"/>
              <w:left w:val="nil"/>
              <w:bottom w:val="nil"/>
              <w:right w:val="nil"/>
              <w:between w:val="nil"/>
            </w:pBdr>
            <w:tabs>
              <w:tab w:val="right" w:pos="9488"/>
            </w:tabs>
            <w:spacing w:before="120" w:after="120"/>
            <w:rPr>
              <w:rFonts w:eastAsia="Cambria"/>
              <w:color w:val="000000"/>
              <w:sz w:val="28"/>
              <w:szCs w:val="28"/>
              <w:lang w:val="en-US"/>
            </w:rPr>
          </w:pPr>
          <w:hyperlink w:anchor="_heading=h.scyt6w4qnzo8">
            <w:r w:rsidRPr="008D32DC">
              <w:rPr>
                <w:rFonts w:eastAsia="Cambria"/>
                <w:b/>
                <w:smallCaps/>
                <w:color w:val="000000"/>
                <w:sz w:val="28"/>
                <w:szCs w:val="28"/>
              </w:rPr>
              <w:t>Додаток 3</w:t>
            </w:r>
            <w:r w:rsidRPr="008D32DC">
              <w:rPr>
                <w:rFonts w:eastAsia="Cambria"/>
                <w:b/>
                <w:smallCaps/>
                <w:color w:val="000000"/>
                <w:sz w:val="28"/>
                <w:szCs w:val="28"/>
              </w:rPr>
              <w:tab/>
            </w:r>
          </w:hyperlink>
          <w:r>
            <w:rPr>
              <w:rFonts w:eastAsia="Cambria"/>
              <w:b/>
              <w:smallCaps/>
              <w:color w:val="000000"/>
              <w:sz w:val="28"/>
              <w:szCs w:val="28"/>
              <w:lang w:val="en-US"/>
            </w:rPr>
            <w:t>31</w:t>
          </w:r>
        </w:p>
        <w:p w:rsidR="009F130D" w:rsidRPr="009C0F10" w:rsidRDefault="009F130D" w:rsidP="009F130D">
          <w:pPr>
            <w:pBdr>
              <w:top w:val="nil"/>
              <w:left w:val="nil"/>
              <w:bottom w:val="nil"/>
              <w:right w:val="nil"/>
              <w:between w:val="nil"/>
            </w:pBdr>
            <w:tabs>
              <w:tab w:val="right" w:pos="9488"/>
            </w:tabs>
            <w:spacing w:before="120" w:after="120"/>
            <w:rPr>
              <w:color w:val="000000"/>
              <w:sz w:val="28"/>
              <w:szCs w:val="28"/>
            </w:rPr>
          </w:pPr>
          <w:hyperlink w:anchor="_heading=h.2jwlylsocnsb">
            <w:r w:rsidRPr="008D32DC">
              <w:rPr>
                <w:rFonts w:eastAsia="Cambria"/>
                <w:b/>
                <w:smallCaps/>
                <w:color w:val="000000"/>
                <w:sz w:val="28"/>
                <w:szCs w:val="28"/>
              </w:rPr>
              <w:t>Додаток 4</w:t>
            </w:r>
            <w:r w:rsidRPr="008D32DC">
              <w:rPr>
                <w:rFonts w:eastAsia="Cambria"/>
                <w:b/>
                <w:smallCaps/>
                <w:color w:val="000000"/>
                <w:sz w:val="28"/>
                <w:szCs w:val="28"/>
              </w:rPr>
              <w:tab/>
            </w:r>
          </w:hyperlink>
          <w:r w:rsidRPr="009C0F10">
            <w:rPr>
              <w:sz w:val="28"/>
              <w:szCs w:val="28"/>
            </w:rPr>
            <w:fldChar w:fldCharType="end"/>
          </w:r>
          <w:r w:rsidRPr="00EA0F2D">
            <w:rPr>
              <w:b/>
              <w:sz w:val="28"/>
              <w:szCs w:val="28"/>
              <w:lang w:val="en-US"/>
            </w:rPr>
            <w:t>32</w:t>
          </w:r>
        </w:p>
      </w:sdtContent>
    </w:sdt>
    <w:p w:rsidR="009F130D" w:rsidRPr="009C0F10" w:rsidRDefault="009F130D" w:rsidP="009F130D">
      <w:pPr>
        <w:pBdr>
          <w:top w:val="nil"/>
          <w:left w:val="nil"/>
          <w:bottom w:val="nil"/>
          <w:right w:val="nil"/>
          <w:between w:val="nil"/>
        </w:pBdr>
        <w:ind w:firstLine="567"/>
        <w:jc w:val="center"/>
        <w:rPr>
          <w:b/>
          <w:color w:val="000000"/>
          <w:sz w:val="28"/>
          <w:szCs w:val="28"/>
        </w:rPr>
      </w:pPr>
    </w:p>
    <w:p w:rsidR="009F130D" w:rsidRDefault="009F130D" w:rsidP="009F130D">
      <w:pPr>
        <w:rPr>
          <w:b/>
          <w:color w:val="000000"/>
          <w:sz w:val="28"/>
          <w:szCs w:val="28"/>
        </w:rPr>
      </w:pPr>
      <w:r>
        <w:br w:type="page"/>
      </w:r>
    </w:p>
    <w:p w:rsidR="009F130D" w:rsidRDefault="009F130D" w:rsidP="009F130D">
      <w:pPr>
        <w:pStyle w:val="1"/>
        <w:numPr>
          <w:ilvl w:val="0"/>
          <w:numId w:val="10"/>
        </w:numPr>
        <w:jc w:val="center"/>
        <w:rPr>
          <w:smallCaps/>
          <w:color w:val="000000"/>
          <w:sz w:val="28"/>
          <w:szCs w:val="28"/>
        </w:rPr>
      </w:pPr>
      <w:bookmarkStart w:id="2" w:name="_heading=h.yotp8q6y7la2" w:colFirst="0" w:colLast="0"/>
      <w:bookmarkEnd w:id="2"/>
      <w:r>
        <w:rPr>
          <w:smallCaps/>
          <w:color w:val="000000"/>
          <w:sz w:val="28"/>
          <w:szCs w:val="28"/>
        </w:rPr>
        <w:lastRenderedPageBreak/>
        <w:t>ЗАГАЛЬНІ ПОЛОЖЕННЯ</w:t>
      </w:r>
    </w:p>
    <w:p w:rsidR="009F130D" w:rsidRDefault="009F130D" w:rsidP="009F130D">
      <w:pPr>
        <w:pBdr>
          <w:top w:val="nil"/>
          <w:left w:val="nil"/>
          <w:bottom w:val="nil"/>
          <w:right w:val="nil"/>
          <w:between w:val="nil"/>
        </w:pBdr>
        <w:ind w:firstLine="567"/>
        <w:rPr>
          <w:b/>
          <w:color w:val="000000"/>
          <w:sz w:val="28"/>
          <w:szCs w:val="28"/>
        </w:rPr>
      </w:pPr>
      <w:bookmarkStart w:id="3" w:name="_heading=h.gjdgxs" w:colFirst="0" w:colLast="0"/>
      <w:bookmarkEnd w:id="3"/>
    </w:p>
    <w:p w:rsidR="009F130D" w:rsidRDefault="009F130D" w:rsidP="009F130D">
      <w:pPr>
        <w:numPr>
          <w:ilvl w:val="1"/>
          <w:numId w:val="10"/>
        </w:numPr>
        <w:pBdr>
          <w:top w:val="nil"/>
          <w:left w:val="nil"/>
          <w:bottom w:val="nil"/>
          <w:right w:val="nil"/>
          <w:between w:val="nil"/>
        </w:pBdr>
        <w:ind w:left="0" w:firstLine="851"/>
        <w:jc w:val="both"/>
        <w:rPr>
          <w:color w:val="000000"/>
          <w:sz w:val="28"/>
          <w:szCs w:val="28"/>
        </w:rPr>
      </w:pPr>
      <w:r>
        <w:rPr>
          <w:color w:val="000000"/>
          <w:sz w:val="28"/>
          <w:szCs w:val="28"/>
        </w:rPr>
        <w:t xml:space="preserve">Положення про </w:t>
      </w:r>
      <w:r w:rsidRPr="009C0F10">
        <w:rPr>
          <w:color w:val="000000"/>
          <w:sz w:val="28"/>
          <w:szCs w:val="28"/>
        </w:rPr>
        <w:t>факультет радіофізики, біомедичної електроніки та комп’ютерних систем</w:t>
      </w:r>
      <w:r>
        <w:rPr>
          <w:color w:val="000000"/>
          <w:sz w:val="28"/>
          <w:szCs w:val="28"/>
        </w:rPr>
        <w:t xml:space="preserve"> Харківського національного університету імені В. Н. Каразіна (далі – Положення) розроблено відповідно до законодавства України, зокрема законів України «Про освіту», «Про вищу освіту», «Про наукову і науково-технічну діяльність», Статуту Харківського національного університету імені </w:t>
      </w:r>
      <w:r w:rsidRPr="009C0F10">
        <w:rPr>
          <w:color w:val="000000"/>
          <w:sz w:val="28"/>
          <w:szCs w:val="28"/>
        </w:rPr>
        <w:t>В. Н. Каразіна</w:t>
      </w:r>
      <w:r>
        <w:rPr>
          <w:color w:val="000000"/>
          <w:sz w:val="28"/>
          <w:szCs w:val="28"/>
        </w:rPr>
        <w:t xml:space="preserve"> (далі – Статут Університету), Колективного договору між адміністрацією та трудовим колективом Харківського національного університету імені В. Н. Каразіна (далі – Колективний договір) </w:t>
      </w:r>
      <w:r w:rsidRPr="009C0F10">
        <w:rPr>
          <w:color w:val="000000"/>
          <w:sz w:val="28"/>
          <w:szCs w:val="28"/>
        </w:rPr>
        <w:t>та</w:t>
      </w:r>
      <w:r>
        <w:rPr>
          <w:color w:val="000000"/>
          <w:sz w:val="28"/>
          <w:szCs w:val="28"/>
        </w:rPr>
        <w:t xml:space="preserve"> є локальним нормативно-правовим актом, який регламентує діяльність </w:t>
      </w:r>
      <w:r w:rsidRPr="009C0F10">
        <w:rPr>
          <w:color w:val="000000"/>
          <w:sz w:val="28"/>
          <w:szCs w:val="28"/>
        </w:rPr>
        <w:t>факультет</w:t>
      </w:r>
      <w:r>
        <w:rPr>
          <w:color w:val="000000"/>
          <w:sz w:val="28"/>
          <w:szCs w:val="28"/>
        </w:rPr>
        <w:t>у</w:t>
      </w:r>
      <w:r w:rsidRPr="009C0F10">
        <w:rPr>
          <w:color w:val="000000"/>
          <w:sz w:val="28"/>
          <w:szCs w:val="28"/>
        </w:rPr>
        <w:t xml:space="preserve"> радіофізики, біомедичної електроніки та комп’ютерних систем</w:t>
      </w:r>
      <w:r>
        <w:rPr>
          <w:color w:val="000000"/>
          <w:sz w:val="28"/>
          <w:szCs w:val="28"/>
        </w:rPr>
        <w:t xml:space="preserve"> Харківського національного університету імені </w:t>
      </w:r>
      <w:r w:rsidRPr="009C0F10">
        <w:rPr>
          <w:color w:val="000000"/>
          <w:sz w:val="28"/>
          <w:szCs w:val="28"/>
        </w:rPr>
        <w:t>В. Н.</w:t>
      </w:r>
      <w:r>
        <w:rPr>
          <w:color w:val="000000"/>
          <w:sz w:val="28"/>
          <w:szCs w:val="28"/>
        </w:rPr>
        <w:t xml:space="preserve"> Каразіна (далі – Факультет) і визначає його загальні правові та організаційні засади діяльності, мету, завдання, функції, права </w:t>
      </w:r>
      <w:r w:rsidRPr="009C0F10">
        <w:rPr>
          <w:color w:val="000000"/>
          <w:sz w:val="28"/>
          <w:szCs w:val="28"/>
        </w:rPr>
        <w:t>й</w:t>
      </w:r>
      <w:r>
        <w:rPr>
          <w:color w:val="000000"/>
          <w:sz w:val="28"/>
          <w:szCs w:val="28"/>
        </w:rPr>
        <w:t xml:space="preserve"> обов’язки, структуру, порядок організації роботи та взаємодії з іншими структурними підрозділами Університету тощо.</w:t>
      </w:r>
    </w:p>
    <w:p w:rsidR="009F130D" w:rsidRDefault="009F130D" w:rsidP="009F130D">
      <w:pPr>
        <w:numPr>
          <w:ilvl w:val="1"/>
          <w:numId w:val="10"/>
        </w:numPr>
        <w:pBdr>
          <w:top w:val="nil"/>
          <w:left w:val="nil"/>
          <w:bottom w:val="nil"/>
          <w:right w:val="nil"/>
          <w:between w:val="nil"/>
        </w:pBdr>
        <w:ind w:left="0" w:firstLine="851"/>
        <w:jc w:val="both"/>
        <w:rPr>
          <w:color w:val="000000"/>
          <w:sz w:val="28"/>
          <w:szCs w:val="28"/>
        </w:rPr>
      </w:pPr>
      <w:r>
        <w:rPr>
          <w:color w:val="000000"/>
          <w:sz w:val="28"/>
          <w:szCs w:val="28"/>
        </w:rPr>
        <w:t xml:space="preserve">Факультет є структурним підрозділом Університету, що об’єднує не менш як три кафедри та/або лабораторії, які у сукупності </w:t>
      </w:r>
      <w:proofErr w:type="gramStart"/>
      <w:r>
        <w:rPr>
          <w:color w:val="000000"/>
          <w:sz w:val="28"/>
          <w:szCs w:val="28"/>
        </w:rPr>
        <w:t>забезпечують  підготовку</w:t>
      </w:r>
      <w:proofErr w:type="gramEnd"/>
      <w:r>
        <w:rPr>
          <w:color w:val="000000"/>
          <w:sz w:val="28"/>
          <w:szCs w:val="28"/>
        </w:rPr>
        <w:t xml:space="preserve"> не менше 200 здобувачів вищої освіти денної та дуальної форм здобуття освіти. </w:t>
      </w:r>
    </w:p>
    <w:p w:rsidR="009F130D" w:rsidRDefault="009F130D" w:rsidP="009F130D">
      <w:pPr>
        <w:numPr>
          <w:ilvl w:val="1"/>
          <w:numId w:val="10"/>
        </w:numPr>
        <w:pBdr>
          <w:top w:val="nil"/>
          <w:left w:val="nil"/>
          <w:bottom w:val="nil"/>
          <w:right w:val="nil"/>
          <w:between w:val="nil"/>
        </w:pBdr>
        <w:ind w:left="0" w:firstLine="851"/>
        <w:jc w:val="both"/>
        <w:rPr>
          <w:color w:val="000000"/>
          <w:sz w:val="28"/>
          <w:szCs w:val="28"/>
        </w:rPr>
      </w:pPr>
      <w:r>
        <w:rPr>
          <w:color w:val="000000"/>
          <w:sz w:val="28"/>
          <w:szCs w:val="28"/>
        </w:rPr>
        <w:t xml:space="preserve">Факультет не є юридичною особою. </w:t>
      </w:r>
    </w:p>
    <w:p w:rsidR="009F130D" w:rsidRDefault="009F130D" w:rsidP="009F130D">
      <w:pPr>
        <w:numPr>
          <w:ilvl w:val="1"/>
          <w:numId w:val="10"/>
        </w:numPr>
        <w:pBdr>
          <w:top w:val="nil"/>
          <w:left w:val="nil"/>
          <w:bottom w:val="nil"/>
          <w:right w:val="nil"/>
          <w:between w:val="nil"/>
        </w:pBdr>
        <w:ind w:left="0" w:firstLine="851"/>
        <w:jc w:val="both"/>
        <w:rPr>
          <w:color w:val="000000"/>
          <w:sz w:val="28"/>
          <w:szCs w:val="28"/>
        </w:rPr>
      </w:pPr>
      <w:r>
        <w:rPr>
          <w:color w:val="000000"/>
          <w:sz w:val="28"/>
          <w:szCs w:val="28"/>
        </w:rPr>
        <w:t>Офіційна назва Факультету встановлюється рішенням Вченої ради Університету при його створенні та відповідає галузі (галузям) знань, за якою (якими) здійснюється підготовка здобувачів вищої освіти на Факультеті:</w:t>
      </w:r>
    </w:p>
    <w:p w:rsidR="009F130D" w:rsidRDefault="009F130D" w:rsidP="009F130D">
      <w:pPr>
        <w:numPr>
          <w:ilvl w:val="2"/>
          <w:numId w:val="9"/>
        </w:numPr>
        <w:pBdr>
          <w:top w:val="nil"/>
          <w:left w:val="nil"/>
          <w:bottom w:val="nil"/>
          <w:right w:val="nil"/>
          <w:between w:val="nil"/>
        </w:pBdr>
        <w:ind w:left="0" w:firstLine="851"/>
        <w:jc w:val="both"/>
        <w:rPr>
          <w:b/>
          <w:color w:val="000000"/>
          <w:sz w:val="28"/>
          <w:szCs w:val="28"/>
        </w:rPr>
      </w:pPr>
      <w:r>
        <w:rPr>
          <w:color w:val="000000"/>
          <w:sz w:val="28"/>
          <w:szCs w:val="28"/>
        </w:rPr>
        <w:t xml:space="preserve">українською мовою: </w:t>
      </w:r>
      <w:r w:rsidRPr="009C0F10">
        <w:rPr>
          <w:b/>
          <w:color w:val="000000"/>
          <w:sz w:val="28"/>
          <w:szCs w:val="28"/>
        </w:rPr>
        <w:t>факультет радіофізики, біомедичної електроніки та комп’ютерних систем</w:t>
      </w:r>
      <w:r>
        <w:rPr>
          <w:b/>
          <w:color w:val="000000"/>
          <w:sz w:val="28"/>
          <w:szCs w:val="28"/>
        </w:rPr>
        <w:t xml:space="preserve"> </w:t>
      </w:r>
      <w:r w:rsidRPr="009C0F10">
        <w:rPr>
          <w:b/>
          <w:color w:val="000000"/>
          <w:sz w:val="28"/>
          <w:szCs w:val="28"/>
        </w:rPr>
        <w:t>Харківського національного університету імені В. Н.</w:t>
      </w:r>
      <w:r>
        <w:rPr>
          <w:b/>
          <w:color w:val="000000"/>
          <w:sz w:val="28"/>
          <w:szCs w:val="28"/>
        </w:rPr>
        <w:t> Каразіна;</w:t>
      </w:r>
    </w:p>
    <w:p w:rsidR="009F130D" w:rsidRPr="009F130D" w:rsidRDefault="009F130D" w:rsidP="009F130D">
      <w:pPr>
        <w:numPr>
          <w:ilvl w:val="2"/>
          <w:numId w:val="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b/>
          <w:color w:val="000000"/>
          <w:sz w:val="28"/>
          <w:szCs w:val="28"/>
          <w:lang w:val="en-US"/>
        </w:rPr>
      </w:pPr>
      <w:r>
        <w:rPr>
          <w:color w:val="000000"/>
          <w:sz w:val="28"/>
          <w:szCs w:val="28"/>
        </w:rPr>
        <w:t>англійською</w:t>
      </w:r>
      <w:r w:rsidRPr="009F130D">
        <w:rPr>
          <w:color w:val="000000"/>
          <w:sz w:val="28"/>
          <w:szCs w:val="28"/>
          <w:lang w:val="en-US"/>
        </w:rPr>
        <w:t xml:space="preserve"> </w:t>
      </w:r>
      <w:r>
        <w:rPr>
          <w:color w:val="000000"/>
          <w:sz w:val="28"/>
          <w:szCs w:val="28"/>
        </w:rPr>
        <w:t>мовою</w:t>
      </w:r>
      <w:r w:rsidRPr="009F130D">
        <w:rPr>
          <w:color w:val="000000"/>
          <w:sz w:val="28"/>
          <w:szCs w:val="28"/>
          <w:lang w:val="en-US"/>
        </w:rPr>
        <w:t xml:space="preserve">: </w:t>
      </w:r>
      <w:r w:rsidRPr="00231B92">
        <w:rPr>
          <w:b/>
          <w:color w:val="000000"/>
          <w:sz w:val="28"/>
          <w:szCs w:val="28"/>
          <w:lang w:val="en-US"/>
        </w:rPr>
        <w:t>School</w:t>
      </w:r>
      <w:r w:rsidRPr="009C0F10">
        <w:rPr>
          <w:b/>
          <w:color w:val="000000"/>
          <w:sz w:val="28"/>
          <w:szCs w:val="28"/>
          <w:lang w:val="en-US"/>
        </w:rPr>
        <w:t xml:space="preserve"> of Radiophysics, Biomedical Electronics and Computer Systems</w:t>
      </w:r>
      <w:r w:rsidRPr="009F130D">
        <w:rPr>
          <w:i/>
          <w:color w:val="000000"/>
          <w:sz w:val="28"/>
          <w:szCs w:val="28"/>
          <w:lang w:val="en-US"/>
        </w:rPr>
        <w:t xml:space="preserve"> </w:t>
      </w:r>
      <w:r w:rsidRPr="009F130D">
        <w:rPr>
          <w:b/>
          <w:color w:val="000000"/>
          <w:sz w:val="28"/>
          <w:szCs w:val="28"/>
          <w:lang w:val="en-US"/>
        </w:rPr>
        <w:t>of the V. N. Karazin Kharkiv National University.</w:t>
      </w:r>
    </w:p>
    <w:p w:rsidR="009F130D" w:rsidRDefault="009F130D" w:rsidP="009F130D">
      <w:pPr>
        <w:numPr>
          <w:ilvl w:val="1"/>
          <w:numId w:val="9"/>
        </w:numPr>
        <w:pBdr>
          <w:top w:val="nil"/>
          <w:left w:val="nil"/>
          <w:bottom w:val="nil"/>
          <w:right w:val="nil"/>
          <w:between w:val="nil"/>
        </w:pBdr>
        <w:ind w:left="0" w:firstLine="851"/>
        <w:jc w:val="both"/>
        <w:rPr>
          <w:color w:val="000000"/>
          <w:sz w:val="28"/>
          <w:szCs w:val="28"/>
        </w:rPr>
      </w:pPr>
      <w:r>
        <w:rPr>
          <w:color w:val="000000"/>
          <w:sz w:val="28"/>
          <w:szCs w:val="28"/>
        </w:rPr>
        <w:t>Абревіатура Факультету:</w:t>
      </w:r>
    </w:p>
    <w:p w:rsidR="009F130D" w:rsidRDefault="009F130D" w:rsidP="009F130D">
      <w:pPr>
        <w:numPr>
          <w:ilvl w:val="2"/>
          <w:numId w:val="9"/>
        </w:numPr>
        <w:pBdr>
          <w:top w:val="nil"/>
          <w:left w:val="nil"/>
          <w:bottom w:val="nil"/>
          <w:right w:val="nil"/>
          <w:between w:val="nil"/>
        </w:pBdr>
        <w:ind w:left="0" w:firstLine="851"/>
        <w:jc w:val="both"/>
        <w:rPr>
          <w:color w:val="000000"/>
          <w:sz w:val="28"/>
          <w:szCs w:val="28"/>
        </w:rPr>
      </w:pPr>
      <w:r>
        <w:rPr>
          <w:color w:val="000000"/>
          <w:sz w:val="28"/>
          <w:szCs w:val="28"/>
        </w:rPr>
        <w:t xml:space="preserve">українською мовою: </w:t>
      </w:r>
      <w:r w:rsidRPr="009C0F10">
        <w:rPr>
          <w:b/>
          <w:color w:val="000000"/>
          <w:sz w:val="28"/>
          <w:szCs w:val="28"/>
        </w:rPr>
        <w:t>ФРБЕКС</w:t>
      </w:r>
      <w:r w:rsidRPr="009C0F10">
        <w:rPr>
          <w:color w:val="000000"/>
          <w:sz w:val="28"/>
          <w:szCs w:val="28"/>
        </w:rPr>
        <w:t>;</w:t>
      </w:r>
    </w:p>
    <w:p w:rsidR="009F130D" w:rsidRDefault="009F130D" w:rsidP="009F130D">
      <w:pPr>
        <w:numPr>
          <w:ilvl w:val="2"/>
          <w:numId w:val="9"/>
        </w:numPr>
        <w:pBdr>
          <w:top w:val="nil"/>
          <w:left w:val="nil"/>
          <w:bottom w:val="nil"/>
          <w:right w:val="nil"/>
          <w:between w:val="nil"/>
        </w:pBdr>
        <w:ind w:left="0" w:firstLine="851"/>
        <w:jc w:val="both"/>
        <w:rPr>
          <w:i/>
          <w:color w:val="000000"/>
          <w:sz w:val="28"/>
          <w:szCs w:val="28"/>
        </w:rPr>
      </w:pPr>
      <w:r>
        <w:rPr>
          <w:color w:val="000000"/>
          <w:sz w:val="28"/>
          <w:szCs w:val="28"/>
        </w:rPr>
        <w:t xml:space="preserve"> англійською мовою: </w:t>
      </w:r>
      <w:r w:rsidRPr="009C0F10">
        <w:rPr>
          <w:b/>
          <w:color w:val="000000"/>
          <w:sz w:val="28"/>
          <w:szCs w:val="28"/>
          <w:lang w:val="en-US"/>
        </w:rPr>
        <w:t xml:space="preserve">RBECS </w:t>
      </w:r>
      <w:r>
        <w:rPr>
          <w:b/>
          <w:color w:val="000000"/>
          <w:sz w:val="28"/>
          <w:szCs w:val="28"/>
          <w:lang w:val="en-US"/>
        </w:rPr>
        <w:t>School</w:t>
      </w:r>
      <w:r w:rsidRPr="009C0F10">
        <w:rPr>
          <w:color w:val="000000"/>
          <w:sz w:val="28"/>
          <w:szCs w:val="28"/>
        </w:rPr>
        <w:t>;</w:t>
      </w:r>
    </w:p>
    <w:p w:rsidR="009F130D" w:rsidRPr="009C0F10" w:rsidRDefault="009F130D" w:rsidP="009F130D">
      <w:pPr>
        <w:numPr>
          <w:ilvl w:val="1"/>
          <w:numId w:val="9"/>
        </w:numPr>
        <w:pBdr>
          <w:top w:val="nil"/>
          <w:left w:val="nil"/>
          <w:bottom w:val="nil"/>
          <w:right w:val="nil"/>
          <w:between w:val="nil"/>
        </w:pBdr>
        <w:ind w:left="0" w:firstLine="851"/>
        <w:jc w:val="both"/>
        <w:rPr>
          <w:color w:val="000000"/>
          <w:sz w:val="28"/>
          <w:szCs w:val="28"/>
        </w:rPr>
      </w:pPr>
      <w:r w:rsidRPr="009C0F10">
        <w:rPr>
          <w:color w:val="000000"/>
          <w:sz w:val="28"/>
          <w:szCs w:val="28"/>
        </w:rPr>
        <w:t xml:space="preserve">Факультет має власну символіку (додаток 1) та може мати власні печатку, штамп і бланк </w:t>
      </w:r>
      <w:proofErr w:type="gramStart"/>
      <w:r w:rsidRPr="009C0F10">
        <w:rPr>
          <w:color w:val="000000"/>
          <w:sz w:val="28"/>
          <w:szCs w:val="28"/>
        </w:rPr>
        <w:t>у порядку</w:t>
      </w:r>
      <w:proofErr w:type="gramEnd"/>
      <w:r w:rsidRPr="009C0F10">
        <w:rPr>
          <w:color w:val="000000"/>
          <w:sz w:val="28"/>
          <w:szCs w:val="28"/>
        </w:rPr>
        <w:t>, визначеному локальними нормативними актами Університету.</w:t>
      </w:r>
    </w:p>
    <w:p w:rsidR="009F130D" w:rsidRDefault="009F130D" w:rsidP="009F130D">
      <w:pPr>
        <w:numPr>
          <w:ilvl w:val="1"/>
          <w:numId w:val="9"/>
        </w:numPr>
        <w:pBdr>
          <w:top w:val="nil"/>
          <w:left w:val="nil"/>
          <w:bottom w:val="nil"/>
          <w:right w:val="nil"/>
          <w:between w:val="nil"/>
        </w:pBdr>
        <w:ind w:left="0" w:firstLine="851"/>
        <w:jc w:val="both"/>
        <w:rPr>
          <w:color w:val="000000"/>
          <w:sz w:val="28"/>
          <w:szCs w:val="28"/>
        </w:rPr>
      </w:pPr>
      <w:r w:rsidRPr="009C0F10">
        <w:rPr>
          <w:color w:val="000000"/>
          <w:sz w:val="28"/>
          <w:szCs w:val="28"/>
        </w:rPr>
        <w:t xml:space="preserve">Основним видом діяльності Факультету є забезпечення і реалізація освітнього процесу та наукової діяльності у формальній (вищій) освіті і неформальній освіті за окремою (окремими) галуззю (галузями) знань, </w:t>
      </w:r>
      <w:r>
        <w:rPr>
          <w:color w:val="000000"/>
          <w:sz w:val="28"/>
          <w:szCs w:val="28"/>
        </w:rPr>
        <w:t xml:space="preserve">яка включає навчальну, методичну, наукову, організаційну та організаційно-виховну роботу, а також міжнародну діяльність. </w:t>
      </w:r>
    </w:p>
    <w:p w:rsidR="009F130D" w:rsidRPr="009C0F10" w:rsidRDefault="009F130D" w:rsidP="009F130D">
      <w:pPr>
        <w:numPr>
          <w:ilvl w:val="1"/>
          <w:numId w:val="9"/>
        </w:numPr>
        <w:pBdr>
          <w:top w:val="nil"/>
          <w:left w:val="nil"/>
          <w:bottom w:val="nil"/>
          <w:right w:val="nil"/>
          <w:between w:val="nil"/>
        </w:pBdr>
        <w:ind w:left="0" w:firstLine="851"/>
        <w:jc w:val="both"/>
        <w:rPr>
          <w:color w:val="000000"/>
          <w:sz w:val="28"/>
          <w:szCs w:val="28"/>
        </w:rPr>
      </w:pPr>
      <w:r w:rsidRPr="009C0F10">
        <w:rPr>
          <w:color w:val="000000"/>
          <w:sz w:val="28"/>
          <w:szCs w:val="28"/>
        </w:rPr>
        <w:lastRenderedPageBreak/>
        <w:t>Факультет забезпечує здобуття вищої освіти за такими формами: інституційною (очною (денною, вечірньою), заочною, дистанційною</w:t>
      </w:r>
      <w:r w:rsidRPr="00092CDE">
        <w:rPr>
          <w:color w:val="000000"/>
          <w:sz w:val="28"/>
          <w:szCs w:val="28"/>
        </w:rPr>
        <w:t>)</w:t>
      </w:r>
      <w:r w:rsidRPr="009C0F10">
        <w:rPr>
          <w:color w:val="000000"/>
          <w:sz w:val="28"/>
          <w:szCs w:val="28"/>
        </w:rPr>
        <w:t>; дуальною. Форми здобуття вищої освіти можуть поєднуватися.</w:t>
      </w:r>
    </w:p>
    <w:p w:rsidR="009F130D" w:rsidRDefault="009F130D" w:rsidP="009F130D">
      <w:pPr>
        <w:numPr>
          <w:ilvl w:val="1"/>
          <w:numId w:val="9"/>
        </w:numPr>
        <w:pBdr>
          <w:top w:val="nil"/>
          <w:left w:val="nil"/>
          <w:bottom w:val="nil"/>
          <w:right w:val="nil"/>
          <w:between w:val="nil"/>
        </w:pBdr>
        <w:ind w:left="0" w:firstLine="851"/>
        <w:jc w:val="both"/>
        <w:rPr>
          <w:color w:val="000000"/>
          <w:sz w:val="28"/>
          <w:szCs w:val="28"/>
        </w:rPr>
      </w:pPr>
      <w:r>
        <w:rPr>
          <w:color w:val="000000"/>
          <w:sz w:val="28"/>
          <w:szCs w:val="28"/>
        </w:rPr>
        <w:t xml:space="preserve">Робота Факультету ґрунтується на принципах науковості, саморозвитку, самоврядування, демократичності, прозорості й відкритості, гуманізму, колегіальності та гласності обговорення питань, віднесених до його компетенції, незалежності від політичних партій, громадських і релігійних організацій. </w:t>
      </w:r>
    </w:p>
    <w:p w:rsidR="009F130D" w:rsidRPr="000E15FC" w:rsidRDefault="009F130D" w:rsidP="009F130D">
      <w:pPr>
        <w:numPr>
          <w:ilvl w:val="1"/>
          <w:numId w:val="9"/>
        </w:numPr>
        <w:pBdr>
          <w:top w:val="nil"/>
          <w:left w:val="nil"/>
          <w:bottom w:val="nil"/>
          <w:right w:val="nil"/>
          <w:between w:val="nil"/>
        </w:pBdr>
        <w:ind w:left="0" w:firstLine="851"/>
        <w:jc w:val="both"/>
        <w:rPr>
          <w:color w:val="000000"/>
          <w:sz w:val="28"/>
          <w:szCs w:val="28"/>
        </w:rPr>
      </w:pPr>
      <w:r>
        <w:rPr>
          <w:color w:val="000000"/>
          <w:sz w:val="28"/>
          <w:szCs w:val="28"/>
        </w:rPr>
        <w:t xml:space="preserve">У своїй діяльності Факультет керується Конституцією України, законами України «Про освіту», «Про вищу освіту», «Про наукову і науково-технічну діяльність», «Про запобігання корупції», постановами і розпорядженнями Кабінету Міністрів України, іншими нормативно-правовими актами, що визначають державну політику в галузі освіти і науки, ДСТУ ISO 9001:2015 «Системи управління якістю. Вимоги», правилами і нормами з охорони праці та безпеки життєдіяльності, Статутом Університету, Антикорупційною програмою Харківського національного університету імені В. Н. Каразіна, Стратегічними цілями і намірами  Харківського національного університету імені В. Н. Каразіна до 2030 року, Настановою з якості Університету, політиками Університету, Кодексом етики персоналу Харківського національного університету імені В. Н. Каразіна до 2030 року, Кодексом доброчесності Харківського національного університету імені </w:t>
      </w:r>
      <w:r w:rsidRPr="000E15FC">
        <w:rPr>
          <w:color w:val="000000"/>
          <w:sz w:val="28"/>
          <w:szCs w:val="28"/>
        </w:rPr>
        <w:t>В. Н. Каразіна до 2030 року, Положенням про організацію освітнього процесу в Харківському національному університеті імені В. Н. Каразіна, Правилами внутрішнього розпорядку Харківського національного університету імені В. Н. Каразіна, іншими документами Університету, рішеннями ректорату, Вченої ради Університету, вченої ради Факультету, наказами та розпорядженнями ректора та проректорів – у межах їх компетенції, декана Факультету, а також цим Положенням.</w:t>
      </w:r>
    </w:p>
    <w:p w:rsidR="009F130D" w:rsidRDefault="009F130D" w:rsidP="009F130D">
      <w:pPr>
        <w:numPr>
          <w:ilvl w:val="1"/>
          <w:numId w:val="9"/>
        </w:numPr>
        <w:pBdr>
          <w:top w:val="nil"/>
          <w:left w:val="nil"/>
          <w:bottom w:val="nil"/>
          <w:right w:val="nil"/>
          <w:between w:val="nil"/>
        </w:pBdr>
        <w:ind w:left="0" w:firstLine="851"/>
        <w:jc w:val="both"/>
        <w:rPr>
          <w:color w:val="000000"/>
          <w:sz w:val="28"/>
          <w:szCs w:val="28"/>
        </w:rPr>
      </w:pPr>
      <w:r>
        <w:rPr>
          <w:color w:val="000000"/>
          <w:sz w:val="28"/>
          <w:szCs w:val="28"/>
        </w:rPr>
        <w:t>Факультет підпорядкований ректору Університету.</w:t>
      </w:r>
    </w:p>
    <w:p w:rsidR="009F130D" w:rsidRDefault="009F130D" w:rsidP="009F130D">
      <w:pPr>
        <w:numPr>
          <w:ilvl w:val="1"/>
          <w:numId w:val="9"/>
        </w:numPr>
        <w:pBdr>
          <w:top w:val="nil"/>
          <w:left w:val="nil"/>
          <w:bottom w:val="nil"/>
          <w:right w:val="nil"/>
          <w:between w:val="nil"/>
        </w:pBdr>
        <w:ind w:left="0" w:firstLine="851"/>
        <w:jc w:val="both"/>
        <w:rPr>
          <w:color w:val="000000"/>
          <w:sz w:val="28"/>
          <w:szCs w:val="28"/>
        </w:rPr>
      </w:pPr>
      <w:r>
        <w:rPr>
          <w:color w:val="000000"/>
          <w:sz w:val="28"/>
          <w:szCs w:val="28"/>
        </w:rPr>
        <w:t xml:space="preserve">Безпосередньо керівництво Факультетом здійснює декан. </w:t>
      </w:r>
    </w:p>
    <w:p w:rsidR="009F130D" w:rsidRPr="000E15FC" w:rsidRDefault="009F130D" w:rsidP="009F130D">
      <w:pPr>
        <w:numPr>
          <w:ilvl w:val="1"/>
          <w:numId w:val="9"/>
        </w:numPr>
        <w:pBdr>
          <w:top w:val="nil"/>
          <w:left w:val="nil"/>
          <w:bottom w:val="nil"/>
          <w:right w:val="nil"/>
          <w:between w:val="nil"/>
        </w:pBdr>
        <w:ind w:left="0" w:firstLine="851"/>
        <w:jc w:val="both"/>
        <w:rPr>
          <w:color w:val="000000"/>
          <w:sz w:val="28"/>
          <w:szCs w:val="28"/>
        </w:rPr>
      </w:pPr>
      <w:r w:rsidRPr="000E15FC">
        <w:rPr>
          <w:color w:val="000000"/>
          <w:sz w:val="28"/>
          <w:szCs w:val="28"/>
        </w:rPr>
        <w:t xml:space="preserve">На Факультеті діють: колегіальний орган управління – вчена рада Факультету; робочий орган – деканат; інші робочі та дорадчі органи. </w:t>
      </w:r>
    </w:p>
    <w:p w:rsidR="009F130D" w:rsidRDefault="009F130D" w:rsidP="009F130D">
      <w:pPr>
        <w:numPr>
          <w:ilvl w:val="1"/>
          <w:numId w:val="9"/>
        </w:numPr>
        <w:pBdr>
          <w:top w:val="nil"/>
          <w:left w:val="nil"/>
          <w:bottom w:val="nil"/>
          <w:right w:val="nil"/>
          <w:between w:val="nil"/>
        </w:pBdr>
        <w:ind w:left="0" w:firstLine="851"/>
        <w:jc w:val="both"/>
        <w:rPr>
          <w:color w:val="000000"/>
          <w:sz w:val="28"/>
          <w:szCs w:val="28"/>
        </w:rPr>
      </w:pPr>
      <w:r>
        <w:rPr>
          <w:color w:val="000000"/>
          <w:sz w:val="28"/>
          <w:szCs w:val="28"/>
        </w:rPr>
        <w:t xml:space="preserve">Органом громадського самоврядування Факультету є збори трудового </w:t>
      </w:r>
      <w:proofErr w:type="gramStart"/>
      <w:r>
        <w:rPr>
          <w:color w:val="000000"/>
          <w:sz w:val="28"/>
          <w:szCs w:val="28"/>
        </w:rPr>
        <w:t>колективу  Факультету</w:t>
      </w:r>
      <w:proofErr w:type="gramEnd"/>
      <w:r>
        <w:rPr>
          <w:color w:val="000000"/>
          <w:sz w:val="28"/>
          <w:szCs w:val="28"/>
        </w:rPr>
        <w:t xml:space="preserve">. </w:t>
      </w:r>
    </w:p>
    <w:p w:rsidR="009F130D" w:rsidRDefault="009F130D" w:rsidP="009F130D">
      <w:pPr>
        <w:numPr>
          <w:ilvl w:val="1"/>
          <w:numId w:val="9"/>
        </w:numPr>
        <w:pBdr>
          <w:top w:val="nil"/>
          <w:left w:val="nil"/>
          <w:bottom w:val="nil"/>
          <w:right w:val="nil"/>
          <w:between w:val="nil"/>
        </w:pBdr>
        <w:ind w:left="0" w:firstLine="851"/>
        <w:jc w:val="both"/>
        <w:rPr>
          <w:color w:val="000000"/>
          <w:sz w:val="28"/>
          <w:szCs w:val="28"/>
        </w:rPr>
      </w:pPr>
      <w:r>
        <w:rPr>
          <w:color w:val="000000"/>
          <w:sz w:val="28"/>
          <w:szCs w:val="28"/>
        </w:rPr>
        <w:t>На Факультеті також діють відповідні органи студентського самоврядування, первинних профспілкових організації співробітників та здобувачів вищої освіти.</w:t>
      </w:r>
    </w:p>
    <w:p w:rsidR="009F130D" w:rsidRPr="000E15FC" w:rsidRDefault="009F130D" w:rsidP="009F130D">
      <w:pPr>
        <w:numPr>
          <w:ilvl w:val="1"/>
          <w:numId w:val="9"/>
        </w:numPr>
        <w:pBdr>
          <w:top w:val="nil"/>
          <w:left w:val="nil"/>
          <w:bottom w:val="nil"/>
          <w:right w:val="nil"/>
          <w:between w:val="nil"/>
        </w:pBdr>
        <w:ind w:left="0" w:firstLine="851"/>
        <w:jc w:val="both"/>
        <w:rPr>
          <w:color w:val="000000"/>
          <w:sz w:val="28"/>
          <w:szCs w:val="28"/>
        </w:rPr>
      </w:pPr>
      <w:r w:rsidRPr="000E15FC">
        <w:rPr>
          <w:color w:val="000000"/>
          <w:sz w:val="28"/>
          <w:szCs w:val="28"/>
        </w:rPr>
        <w:t xml:space="preserve">Робота Факультету здійснюється відповідно до планів (річних та довгострокових), які охоплюють освітню, наукову, інноваційну, міжнародну та інші види діяльності. План роботи Факультету затверджується деканом Факультету після прийняття плану вченою радою Факультету. </w:t>
      </w:r>
    </w:p>
    <w:p w:rsidR="009F130D" w:rsidRDefault="009F130D" w:rsidP="009F130D">
      <w:pPr>
        <w:pBdr>
          <w:top w:val="nil"/>
          <w:left w:val="nil"/>
          <w:bottom w:val="nil"/>
          <w:right w:val="nil"/>
          <w:between w:val="nil"/>
        </w:pBdr>
        <w:rPr>
          <w:color w:val="000000"/>
          <w:sz w:val="28"/>
          <w:szCs w:val="28"/>
        </w:rPr>
      </w:pPr>
    </w:p>
    <w:p w:rsidR="009F130D" w:rsidRPr="00231B92" w:rsidRDefault="009F130D" w:rsidP="009F130D">
      <w:pPr>
        <w:pBdr>
          <w:top w:val="nil"/>
          <w:left w:val="nil"/>
          <w:bottom w:val="nil"/>
          <w:right w:val="nil"/>
          <w:between w:val="nil"/>
        </w:pBdr>
        <w:rPr>
          <w:color w:val="000000"/>
          <w:sz w:val="28"/>
          <w:szCs w:val="28"/>
        </w:rPr>
      </w:pPr>
    </w:p>
    <w:p w:rsidR="009F130D" w:rsidRDefault="009F130D" w:rsidP="009F130D">
      <w:pPr>
        <w:pStyle w:val="1"/>
        <w:numPr>
          <w:ilvl w:val="0"/>
          <w:numId w:val="9"/>
        </w:numPr>
        <w:jc w:val="center"/>
        <w:rPr>
          <w:smallCaps/>
          <w:color w:val="000000"/>
          <w:sz w:val="28"/>
          <w:szCs w:val="28"/>
        </w:rPr>
      </w:pPr>
      <w:bookmarkStart w:id="4" w:name="_heading=h.ecc7ccolp0us" w:colFirst="0" w:colLast="0"/>
      <w:bookmarkEnd w:id="4"/>
      <w:r>
        <w:rPr>
          <w:smallCaps/>
          <w:color w:val="000000"/>
          <w:sz w:val="28"/>
          <w:szCs w:val="28"/>
        </w:rPr>
        <w:lastRenderedPageBreak/>
        <w:t>МЕТА ТА ОСНОВНІ ЗАВДАННЯ ФАКУЛЬТЕТУ</w:t>
      </w:r>
    </w:p>
    <w:p w:rsidR="009F130D" w:rsidRDefault="009F130D" w:rsidP="009F130D">
      <w:pPr>
        <w:pBdr>
          <w:top w:val="nil"/>
          <w:left w:val="nil"/>
          <w:bottom w:val="nil"/>
          <w:right w:val="nil"/>
          <w:between w:val="nil"/>
        </w:pBdr>
        <w:ind w:left="450"/>
        <w:rPr>
          <w:color w:val="000000"/>
          <w:sz w:val="28"/>
          <w:szCs w:val="28"/>
        </w:rPr>
      </w:pPr>
    </w:p>
    <w:p w:rsidR="009F130D" w:rsidRPr="000E15FC" w:rsidRDefault="009F130D" w:rsidP="009F130D">
      <w:pPr>
        <w:numPr>
          <w:ilvl w:val="1"/>
          <w:numId w:val="11"/>
        </w:numPr>
        <w:pBdr>
          <w:top w:val="nil"/>
          <w:left w:val="nil"/>
          <w:bottom w:val="nil"/>
          <w:right w:val="nil"/>
          <w:between w:val="nil"/>
        </w:pBdr>
        <w:ind w:left="0" w:firstLine="851"/>
        <w:jc w:val="both"/>
        <w:rPr>
          <w:color w:val="000000"/>
          <w:sz w:val="28"/>
          <w:szCs w:val="28"/>
        </w:rPr>
      </w:pPr>
      <w:r w:rsidRPr="000E15FC">
        <w:rPr>
          <w:color w:val="000000"/>
          <w:sz w:val="28"/>
          <w:szCs w:val="28"/>
        </w:rPr>
        <w:t xml:space="preserve">Метою діяльності Факультету є забезпечення необхідних умов для отримання здобувачами вищої освіти відповідного ступеню за першим (бакалаврським), другим (магістерським), третім (освітньо-науковим) вищої освіти та науковим рівнями з урахуванням сучасних досягнень науки і практики зі спеціальностей відповідних галузей знань, перепідготовки та підвищення кваліфікації фахівців відповідного освітнього рівня відповідно до національних та міжнародних стандартів. </w:t>
      </w:r>
    </w:p>
    <w:p w:rsidR="009F130D" w:rsidRPr="000E15FC" w:rsidRDefault="009F130D" w:rsidP="009F130D">
      <w:pPr>
        <w:numPr>
          <w:ilvl w:val="1"/>
          <w:numId w:val="11"/>
        </w:numPr>
        <w:pBdr>
          <w:top w:val="nil"/>
          <w:left w:val="nil"/>
          <w:bottom w:val="nil"/>
          <w:right w:val="nil"/>
          <w:between w:val="nil"/>
        </w:pBdr>
        <w:ind w:left="0" w:firstLine="851"/>
        <w:jc w:val="both"/>
        <w:rPr>
          <w:color w:val="000000"/>
          <w:sz w:val="28"/>
          <w:szCs w:val="28"/>
        </w:rPr>
      </w:pPr>
      <w:r w:rsidRPr="000E15FC">
        <w:rPr>
          <w:color w:val="000000"/>
          <w:sz w:val="28"/>
          <w:szCs w:val="28"/>
        </w:rPr>
        <w:t>Основними завданнями Факультету є:</w:t>
      </w:r>
    </w:p>
    <w:p w:rsidR="009F130D" w:rsidRPr="000E15FC" w:rsidRDefault="009F130D" w:rsidP="009F130D">
      <w:pPr>
        <w:numPr>
          <w:ilvl w:val="2"/>
          <w:numId w:val="11"/>
        </w:numPr>
        <w:pBdr>
          <w:top w:val="nil"/>
          <w:left w:val="nil"/>
          <w:bottom w:val="nil"/>
          <w:right w:val="nil"/>
          <w:between w:val="nil"/>
        </w:pBdr>
        <w:ind w:left="0" w:firstLine="851"/>
        <w:jc w:val="both"/>
        <w:rPr>
          <w:color w:val="000000"/>
          <w:sz w:val="28"/>
          <w:szCs w:val="28"/>
        </w:rPr>
      </w:pPr>
      <w:r w:rsidRPr="000E15FC">
        <w:rPr>
          <w:color w:val="000000"/>
          <w:sz w:val="28"/>
          <w:szCs w:val="28"/>
        </w:rPr>
        <w:t xml:space="preserve">Провадження на високому рівні освітньої діяльності, яка забезпечує здобуття вищої освіти за відповідними освітніми та науковими програмами (в тому числі за узгодженими з іншими закладами вищої освіти (науковими установами), зокрема іноземними) відповідного рівня освіти за галузями та спеціальностями (спеціалізаціями), перелік яких є невід’ємною частиною цього </w:t>
      </w:r>
      <w:proofErr w:type="gramStart"/>
      <w:r w:rsidRPr="000E15FC">
        <w:rPr>
          <w:color w:val="000000"/>
          <w:sz w:val="28"/>
          <w:szCs w:val="28"/>
        </w:rPr>
        <w:t>Положення  (</w:t>
      </w:r>
      <w:proofErr w:type="gramEnd"/>
      <w:r w:rsidRPr="000E15FC">
        <w:rPr>
          <w:color w:val="000000"/>
          <w:sz w:val="28"/>
          <w:szCs w:val="28"/>
        </w:rPr>
        <w:t>додаток 2).</w:t>
      </w:r>
    </w:p>
    <w:p w:rsidR="009F130D" w:rsidRDefault="009F130D" w:rsidP="009F130D">
      <w:pPr>
        <w:numPr>
          <w:ilvl w:val="2"/>
          <w:numId w:val="11"/>
        </w:numPr>
        <w:pBdr>
          <w:top w:val="nil"/>
          <w:left w:val="nil"/>
          <w:bottom w:val="nil"/>
          <w:right w:val="nil"/>
          <w:between w:val="nil"/>
        </w:pBdr>
        <w:ind w:left="0" w:firstLine="851"/>
        <w:jc w:val="both"/>
        <w:rPr>
          <w:color w:val="000000"/>
          <w:sz w:val="28"/>
          <w:szCs w:val="28"/>
        </w:rPr>
      </w:pPr>
      <w:r>
        <w:rPr>
          <w:color w:val="000000"/>
          <w:sz w:val="28"/>
          <w:szCs w:val="28"/>
        </w:rPr>
        <w:t>Провадження наукової діяльності шляхом проведення наукових досліджень, підготовки наукових кадрів вищої кваліфікації і використання здобутих результатів в освітньому процесі.</w:t>
      </w:r>
    </w:p>
    <w:p w:rsidR="009F130D" w:rsidRDefault="009F130D" w:rsidP="009F130D">
      <w:pPr>
        <w:numPr>
          <w:ilvl w:val="2"/>
          <w:numId w:val="11"/>
        </w:numPr>
        <w:pBdr>
          <w:top w:val="nil"/>
          <w:left w:val="nil"/>
          <w:bottom w:val="nil"/>
          <w:right w:val="nil"/>
          <w:between w:val="nil"/>
        </w:pBdr>
        <w:ind w:left="0" w:firstLine="851"/>
        <w:jc w:val="both"/>
        <w:rPr>
          <w:color w:val="000000"/>
          <w:sz w:val="28"/>
          <w:szCs w:val="28"/>
        </w:rPr>
      </w:pPr>
      <w:r>
        <w:rPr>
          <w:color w:val="000000"/>
          <w:sz w:val="28"/>
          <w:szCs w:val="28"/>
        </w:rPr>
        <w:t xml:space="preserve">Забезпечення академічної доброчесності та етики академічних взаємовідносин. Забезпечення функціонування ефективної системи запобігання та виявлення академічного плагіату, самоплагіату, фабрикації, фальсифікації, списування, обману, хабарництва, необ’єктивного оцінювання в наукових роботах наукових, науково-педагогічних, педагогічних, інших працівників і здобувачів вищої освіти, яка базується на принципах науковості, взаємної довіри, поваги і відповідальності. </w:t>
      </w:r>
    </w:p>
    <w:p w:rsidR="009F130D" w:rsidRDefault="009F130D" w:rsidP="009F130D">
      <w:pPr>
        <w:numPr>
          <w:ilvl w:val="2"/>
          <w:numId w:val="11"/>
        </w:numPr>
        <w:pBdr>
          <w:top w:val="nil"/>
          <w:left w:val="nil"/>
          <w:bottom w:val="nil"/>
          <w:right w:val="nil"/>
          <w:between w:val="nil"/>
        </w:pBdr>
        <w:ind w:left="0" w:firstLine="851"/>
        <w:jc w:val="both"/>
        <w:rPr>
          <w:color w:val="000000"/>
          <w:sz w:val="28"/>
          <w:szCs w:val="28"/>
        </w:rPr>
      </w:pPr>
      <w:r>
        <w:rPr>
          <w:color w:val="000000"/>
          <w:sz w:val="28"/>
          <w:szCs w:val="28"/>
        </w:rPr>
        <w:t>Впровадження в освітній процес здобутків наукової та інноваційної діяльності, гнучких освітніх програм, програм підвищення кваліфікації (сертифікаційних програм тощо) та інформаційних технологій навчання, створення й відкриття нових напрямів і спеціальностей для підготовки фахівців із спеціалізацією на підготовці (підвищенні кваліфікації тощо) фахівців для відповідних галузей економіки.</w:t>
      </w:r>
    </w:p>
    <w:p w:rsidR="009F130D" w:rsidRDefault="009F130D" w:rsidP="009F130D">
      <w:pPr>
        <w:numPr>
          <w:ilvl w:val="2"/>
          <w:numId w:val="11"/>
        </w:numPr>
        <w:pBdr>
          <w:top w:val="nil"/>
          <w:left w:val="nil"/>
          <w:bottom w:val="nil"/>
          <w:right w:val="nil"/>
          <w:between w:val="nil"/>
        </w:pBdr>
        <w:ind w:left="0" w:firstLine="851"/>
        <w:jc w:val="both"/>
        <w:rPr>
          <w:color w:val="000000"/>
          <w:sz w:val="28"/>
          <w:szCs w:val="28"/>
        </w:rPr>
      </w:pPr>
      <w:r>
        <w:rPr>
          <w:color w:val="000000"/>
          <w:sz w:val="28"/>
          <w:szCs w:val="28"/>
        </w:rPr>
        <w:t>Забезпечення культурного і духовного розвитку особистості, формування особистості шляхом утвердження в учасників освітнього процесу моральних цінностей, соціальної активності, громадянської позиції та відповідальності, здорового способу життя, вміння вільно мислити та самоорганізовуватися в сучасних умовах.</w:t>
      </w:r>
    </w:p>
    <w:p w:rsidR="009F130D" w:rsidRDefault="009F130D" w:rsidP="009F130D">
      <w:pPr>
        <w:numPr>
          <w:ilvl w:val="2"/>
          <w:numId w:val="11"/>
        </w:numPr>
        <w:pBdr>
          <w:top w:val="nil"/>
          <w:left w:val="nil"/>
          <w:bottom w:val="nil"/>
          <w:right w:val="nil"/>
          <w:between w:val="nil"/>
        </w:pBdr>
        <w:ind w:left="0" w:firstLine="851"/>
        <w:jc w:val="both"/>
        <w:rPr>
          <w:color w:val="000000"/>
          <w:sz w:val="28"/>
          <w:szCs w:val="28"/>
        </w:rPr>
      </w:pPr>
      <w:r>
        <w:rPr>
          <w:color w:val="000000"/>
          <w:sz w:val="28"/>
          <w:szCs w:val="28"/>
        </w:rPr>
        <w:t>Просвітницька діяльність, поширення наукових знань серед населення, підвищення освітнього і культурного рівня громадян.</w:t>
      </w:r>
    </w:p>
    <w:p w:rsidR="009F130D" w:rsidRDefault="009F130D" w:rsidP="009F130D">
      <w:pPr>
        <w:numPr>
          <w:ilvl w:val="2"/>
          <w:numId w:val="11"/>
        </w:numPr>
        <w:pBdr>
          <w:top w:val="nil"/>
          <w:left w:val="nil"/>
          <w:bottom w:val="nil"/>
          <w:right w:val="nil"/>
          <w:between w:val="nil"/>
        </w:pBdr>
        <w:ind w:left="0" w:firstLine="851"/>
        <w:jc w:val="both"/>
        <w:rPr>
          <w:color w:val="000000"/>
          <w:sz w:val="28"/>
          <w:szCs w:val="28"/>
        </w:rPr>
      </w:pPr>
      <w:r>
        <w:rPr>
          <w:color w:val="000000"/>
          <w:sz w:val="28"/>
          <w:szCs w:val="28"/>
        </w:rPr>
        <w:t>Налагодження міжнародних зв’язків і провадження міжнародної діяльності в галузі освіти, науки.</w:t>
      </w:r>
    </w:p>
    <w:p w:rsidR="009F130D" w:rsidRDefault="009F130D" w:rsidP="009F130D">
      <w:pPr>
        <w:numPr>
          <w:ilvl w:val="2"/>
          <w:numId w:val="11"/>
        </w:numPr>
        <w:pBdr>
          <w:top w:val="nil"/>
          <w:left w:val="nil"/>
          <w:bottom w:val="nil"/>
          <w:right w:val="nil"/>
          <w:between w:val="nil"/>
        </w:pBdr>
        <w:ind w:left="0" w:firstLine="851"/>
        <w:jc w:val="both"/>
        <w:rPr>
          <w:color w:val="000000"/>
          <w:sz w:val="28"/>
          <w:szCs w:val="28"/>
        </w:rPr>
      </w:pPr>
      <w:r>
        <w:rPr>
          <w:color w:val="000000"/>
          <w:sz w:val="28"/>
          <w:szCs w:val="28"/>
        </w:rPr>
        <w:t xml:space="preserve">Вивчення попиту ринку праці на спеціальності, дотичні до профілю Факультету, забезпечення відповідності змісту освіти майбутніх </w:t>
      </w:r>
      <w:r>
        <w:rPr>
          <w:color w:val="000000"/>
          <w:sz w:val="28"/>
          <w:szCs w:val="28"/>
        </w:rPr>
        <w:lastRenderedPageBreak/>
        <w:t>фахівців потребам ринку праці та сприяння працевлаштуванню випускників, реалізація проєктів, спрямованих на побудову індивідуальних освітніх траєкторій для отримання крос-галузевих спеціалізацій та/або надпрофесійних умінь та навичок, впровадження спеціальних індивідуальних/корпоративних тренінгових/освітніх програм.</w:t>
      </w:r>
    </w:p>
    <w:p w:rsidR="009F130D" w:rsidRPr="000E15FC" w:rsidRDefault="009F130D" w:rsidP="009F130D">
      <w:pPr>
        <w:numPr>
          <w:ilvl w:val="1"/>
          <w:numId w:val="11"/>
        </w:numPr>
        <w:pBdr>
          <w:top w:val="nil"/>
          <w:left w:val="nil"/>
          <w:bottom w:val="nil"/>
          <w:right w:val="nil"/>
          <w:between w:val="nil"/>
        </w:pBdr>
        <w:ind w:left="0" w:firstLine="851"/>
        <w:jc w:val="both"/>
        <w:rPr>
          <w:color w:val="000000"/>
          <w:sz w:val="28"/>
          <w:szCs w:val="28"/>
        </w:rPr>
      </w:pPr>
      <w:r w:rsidRPr="000E15FC">
        <w:rPr>
          <w:color w:val="000000"/>
          <w:sz w:val="28"/>
          <w:szCs w:val="28"/>
        </w:rPr>
        <w:t>Факультет може виконувати й інші завдання, що пов’язані з метою його діяльності.</w:t>
      </w:r>
    </w:p>
    <w:p w:rsidR="009F130D" w:rsidRDefault="009F130D" w:rsidP="009F130D">
      <w:pPr>
        <w:pBdr>
          <w:top w:val="nil"/>
          <w:left w:val="nil"/>
          <w:bottom w:val="nil"/>
          <w:right w:val="nil"/>
          <w:between w:val="nil"/>
        </w:pBdr>
        <w:ind w:left="851"/>
        <w:jc w:val="both"/>
        <w:rPr>
          <w:color w:val="000000"/>
          <w:sz w:val="28"/>
          <w:szCs w:val="28"/>
        </w:rPr>
      </w:pPr>
    </w:p>
    <w:p w:rsidR="009F130D" w:rsidRDefault="009F130D" w:rsidP="009F130D">
      <w:pPr>
        <w:pStyle w:val="1"/>
        <w:numPr>
          <w:ilvl w:val="0"/>
          <w:numId w:val="9"/>
        </w:numPr>
        <w:jc w:val="center"/>
        <w:rPr>
          <w:smallCaps/>
          <w:color w:val="000000"/>
          <w:sz w:val="28"/>
          <w:szCs w:val="28"/>
        </w:rPr>
      </w:pPr>
      <w:bookmarkStart w:id="5" w:name="_heading=h.nrbp394om47" w:colFirst="0" w:colLast="0"/>
      <w:bookmarkEnd w:id="5"/>
      <w:r>
        <w:rPr>
          <w:smallCaps/>
          <w:color w:val="000000"/>
          <w:sz w:val="28"/>
          <w:szCs w:val="28"/>
        </w:rPr>
        <w:t>ФУНКЦІЇ ФАКУЛЬТЕТУ</w:t>
      </w:r>
    </w:p>
    <w:p w:rsidR="009F130D" w:rsidRDefault="009F130D" w:rsidP="009F130D">
      <w:pPr>
        <w:pBdr>
          <w:top w:val="nil"/>
          <w:left w:val="nil"/>
          <w:bottom w:val="nil"/>
          <w:right w:val="nil"/>
          <w:between w:val="nil"/>
        </w:pBdr>
        <w:ind w:firstLine="851"/>
        <w:jc w:val="both"/>
        <w:rPr>
          <w:color w:val="000000"/>
          <w:sz w:val="28"/>
          <w:szCs w:val="28"/>
        </w:rPr>
      </w:pPr>
    </w:p>
    <w:p w:rsidR="009F130D" w:rsidRPr="000E15FC" w:rsidRDefault="009F130D" w:rsidP="009F130D">
      <w:pPr>
        <w:pBdr>
          <w:top w:val="nil"/>
          <w:left w:val="nil"/>
          <w:bottom w:val="nil"/>
          <w:right w:val="nil"/>
          <w:between w:val="nil"/>
        </w:pBdr>
        <w:ind w:firstLine="851"/>
        <w:jc w:val="both"/>
        <w:rPr>
          <w:color w:val="000000"/>
          <w:sz w:val="28"/>
          <w:szCs w:val="28"/>
        </w:rPr>
      </w:pPr>
      <w:r w:rsidRPr="000E15FC">
        <w:rPr>
          <w:color w:val="000000"/>
          <w:sz w:val="28"/>
          <w:szCs w:val="28"/>
        </w:rPr>
        <w:t xml:space="preserve">Мета і завдання Факультету реалізуються </w:t>
      </w:r>
      <w:proofErr w:type="gramStart"/>
      <w:r w:rsidRPr="000E15FC">
        <w:rPr>
          <w:color w:val="000000"/>
          <w:sz w:val="28"/>
          <w:szCs w:val="28"/>
        </w:rPr>
        <w:t>через  такі</w:t>
      </w:r>
      <w:proofErr w:type="gramEnd"/>
      <w:r w:rsidRPr="000E15FC">
        <w:rPr>
          <w:color w:val="000000"/>
          <w:sz w:val="28"/>
          <w:szCs w:val="28"/>
        </w:rPr>
        <w:t xml:space="preserve"> функції.</w:t>
      </w:r>
    </w:p>
    <w:p w:rsidR="009F130D" w:rsidRPr="000E15FC" w:rsidRDefault="009F130D" w:rsidP="009F130D">
      <w:pPr>
        <w:pStyle w:val="2"/>
        <w:numPr>
          <w:ilvl w:val="1"/>
          <w:numId w:val="6"/>
        </w:numPr>
        <w:spacing w:before="0" w:after="0" w:line="240" w:lineRule="auto"/>
        <w:ind w:left="0" w:firstLine="851"/>
        <w:rPr>
          <w:rFonts w:ascii="Times New Roman" w:eastAsia="Times New Roman" w:hAnsi="Times New Roman" w:cs="Times New Roman"/>
          <w:i w:val="0"/>
          <w:color w:val="000000"/>
        </w:rPr>
      </w:pPr>
      <w:bookmarkStart w:id="6" w:name="_heading=h.oduybm9gdarb" w:colFirst="0" w:colLast="0"/>
      <w:bookmarkEnd w:id="6"/>
      <w:r w:rsidRPr="000E15FC">
        <w:rPr>
          <w:rFonts w:ascii="Times New Roman" w:eastAsia="Times New Roman" w:hAnsi="Times New Roman" w:cs="Times New Roman"/>
          <w:i w:val="0"/>
          <w:color w:val="000000"/>
        </w:rPr>
        <w:t>З освітньої діяльності</w:t>
      </w:r>
    </w:p>
    <w:p w:rsidR="009F130D" w:rsidRPr="009F130D" w:rsidRDefault="009F130D" w:rsidP="009F130D">
      <w:pPr>
        <w:numPr>
          <w:ilvl w:val="2"/>
          <w:numId w:val="11"/>
        </w:numPr>
        <w:pBdr>
          <w:top w:val="nil"/>
          <w:left w:val="nil"/>
          <w:bottom w:val="nil"/>
          <w:right w:val="nil"/>
          <w:between w:val="nil"/>
        </w:pBdr>
        <w:ind w:left="0" w:firstLine="851"/>
        <w:jc w:val="both"/>
        <w:rPr>
          <w:color w:val="000000"/>
          <w:sz w:val="28"/>
          <w:szCs w:val="28"/>
          <w:lang w:val="uk"/>
        </w:rPr>
      </w:pPr>
      <w:r w:rsidRPr="009F130D">
        <w:rPr>
          <w:color w:val="000000"/>
          <w:sz w:val="28"/>
          <w:szCs w:val="28"/>
          <w:lang w:val="uk"/>
        </w:rPr>
        <w:t>Організація провадження освітньої діяльності на відповідних рівнях вищої освіти в межах ліцензованого обсягу або на провадження освітньої діяльності за освітньою програмою, що передбачає присвоєння професійної кваліфікації з професій, для яких запроваджено додаткове регулювання, в межах визначеного для такої програми ліцензованого обсягу додатково до ліцензованого обсягу на відповідному рівні.</w:t>
      </w:r>
    </w:p>
    <w:p w:rsidR="009F130D" w:rsidRPr="009F130D" w:rsidRDefault="009F130D" w:rsidP="009F130D">
      <w:pPr>
        <w:numPr>
          <w:ilvl w:val="2"/>
          <w:numId w:val="11"/>
        </w:numPr>
        <w:pBdr>
          <w:top w:val="nil"/>
          <w:left w:val="nil"/>
          <w:bottom w:val="nil"/>
          <w:right w:val="nil"/>
          <w:between w:val="nil"/>
        </w:pBdr>
        <w:ind w:left="0" w:firstLine="851"/>
        <w:jc w:val="both"/>
        <w:rPr>
          <w:color w:val="000000"/>
          <w:sz w:val="28"/>
          <w:szCs w:val="28"/>
          <w:lang w:val="uk"/>
        </w:rPr>
      </w:pPr>
      <w:r w:rsidRPr="009F130D">
        <w:rPr>
          <w:color w:val="000000"/>
          <w:sz w:val="28"/>
          <w:szCs w:val="28"/>
          <w:lang w:val="uk"/>
        </w:rPr>
        <w:t>Аналіз поточної та підсумкової успішності здобувачів вищої освіти.</w:t>
      </w:r>
    </w:p>
    <w:p w:rsidR="009F130D" w:rsidRPr="009F130D" w:rsidRDefault="009F130D" w:rsidP="009F130D">
      <w:pPr>
        <w:numPr>
          <w:ilvl w:val="2"/>
          <w:numId w:val="11"/>
        </w:numPr>
        <w:pBdr>
          <w:top w:val="nil"/>
          <w:left w:val="nil"/>
          <w:bottom w:val="nil"/>
          <w:right w:val="nil"/>
          <w:between w:val="nil"/>
        </w:pBdr>
        <w:ind w:left="0" w:firstLine="851"/>
        <w:jc w:val="both"/>
        <w:rPr>
          <w:color w:val="000000"/>
          <w:sz w:val="28"/>
          <w:szCs w:val="28"/>
          <w:lang w:val="uk"/>
        </w:rPr>
      </w:pPr>
      <w:r w:rsidRPr="009F130D">
        <w:rPr>
          <w:color w:val="000000"/>
          <w:sz w:val="28"/>
          <w:szCs w:val="28"/>
          <w:lang w:val="uk"/>
        </w:rPr>
        <w:t>Організація атестації здобувачів вищої освіти, які отримують ступінь бакалавра і магістра.</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практик та стажування здобувачів вищої освіти на підприємствах, в установах, організаціях, у тому числі за кордоном.</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Системне впровадження дуальної форми навчання та навчання через дослідження для усунення основних недоліків традиційних форм і методів навчання, подолання розривів між теорією і практикою, освітою й виробництвом.</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Участь у формуванні показників державного замовлення з підготовки фахівців.</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Участь у роботі приймальної комісії Університету, організації та проведенні вступної кампанії.</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Участь у складанні розкладів занять, заліків й екзаменів, контроль за якістю їх проведення.</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Затвердження індивідуальних навчальних планів та графіків навчальної роботи здобувачів вищої освіти.</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Контроль за виконанням навчальних планів та програм підготовки здобувачів вищої освіти освітнього ступеня бакалавр та магістр, а також здобувачів наукового ступеня.</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відвідування занять здобувачами вищої освіти та обліку їх успішності.</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lastRenderedPageBreak/>
        <w:t>Моніторинг ведення журналів, аналіз результатів успішності та вжитих заходів для зміцнення навчальної дисципліни здобувачів вищої освіти та підвищення якості навчання.</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проведення заліків, екзаменів здобувачів вищої освіти, їх участі у ректорському контролі знань.</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Удосконалення методів оцінювання якості освітнього процесу.</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та контроль обліку і звітування щодо успішності та якості навчання здобувачів вищої освіти на Факультеті.</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Підготовка проєктів наказів Університету про переведення здобувачів вищої освіти на наступний курс, відрахування або поновлення, про надання академічних відпусток, нарахування стипендій, допуск до занять тощо.</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Внесення пропозицій Університету щодо допуску здобувачів вищої освіти до атестації екзаменаційними комісіями, кваліфікаційних екзаменів, захисту дипломних (кваліфікаційних) проєктів (робіт).</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Внесення пропозицій ректору Університету щодо складу екзаменаційних комісій за напрямами і спеціальностями підготовки.</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проведення атестації випускників, забезпечення умов для ефективної роботи екзаменаційних комісій.</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та координація вивчення потреб ринку праці у фахівцях за спеціальностями Факультету та розроблення пропозицій оптимізації освітніх програм.</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роботи зі стипендіального забезпечення на Факультеті.</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Впровадження та вдосконалення системи забезпечення якості освітньої діяльності та якості вищої освіти.</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роботи на Факультеті щодо дотримання принципів академічної доброчесності учасниками освітнього процесу.</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та координація процесу реалізації права на академічну мобільність здобувачів вищої освіти.</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 xml:space="preserve"> Організація, координація і реалізація освітніх/тренінгових програм (індивідуальних/корпоративних) навчання/підвищення кваліфікації, сертифікаційних програм індивідуальної освітньої траєкторії, </w:t>
      </w:r>
      <w:proofErr w:type="gramStart"/>
      <w:r w:rsidRPr="000E15FC">
        <w:rPr>
          <w:color w:val="000000"/>
          <w:sz w:val="28"/>
          <w:szCs w:val="28"/>
        </w:rPr>
        <w:t>інших  освітніх</w:t>
      </w:r>
      <w:proofErr w:type="gramEnd"/>
      <w:r w:rsidRPr="000E15FC">
        <w:rPr>
          <w:color w:val="000000"/>
          <w:sz w:val="28"/>
          <w:szCs w:val="28"/>
        </w:rPr>
        <w:t xml:space="preserve"> продуктів за галуззю (галузями) та спеціальностями (спеціалізаціями) Факультету.</w:t>
      </w:r>
    </w:p>
    <w:p w:rsidR="009F130D" w:rsidRPr="000E15FC" w:rsidRDefault="009F130D" w:rsidP="009F130D">
      <w:pPr>
        <w:numPr>
          <w:ilvl w:val="2"/>
          <w:numId w:val="2"/>
        </w:numPr>
        <w:pBdr>
          <w:top w:val="nil"/>
          <w:left w:val="nil"/>
          <w:bottom w:val="nil"/>
          <w:right w:val="nil"/>
          <w:between w:val="nil"/>
        </w:pBdr>
        <w:ind w:left="0" w:firstLine="851"/>
        <w:jc w:val="both"/>
        <w:rPr>
          <w:color w:val="000000"/>
          <w:sz w:val="28"/>
          <w:szCs w:val="28"/>
        </w:rPr>
      </w:pPr>
      <w:r w:rsidRPr="000E15FC">
        <w:rPr>
          <w:color w:val="000000"/>
          <w:sz w:val="28"/>
          <w:szCs w:val="28"/>
        </w:rPr>
        <w:t>Інші функції в освітній діяльності відповідно до положень та процедур Університету, наказів і розпоряджень ректора, проректора згідно з розподілом обов’язків між ректором та проректорами Університету.</w:t>
      </w:r>
    </w:p>
    <w:p w:rsidR="009F130D" w:rsidRPr="000E15FC" w:rsidRDefault="009F130D" w:rsidP="009F130D">
      <w:pPr>
        <w:pStyle w:val="2"/>
        <w:numPr>
          <w:ilvl w:val="1"/>
          <w:numId w:val="6"/>
        </w:numPr>
        <w:spacing w:before="0" w:after="0" w:line="240" w:lineRule="auto"/>
        <w:ind w:left="0" w:firstLine="851"/>
        <w:rPr>
          <w:rFonts w:ascii="Times New Roman" w:eastAsia="Times New Roman" w:hAnsi="Times New Roman" w:cs="Times New Roman"/>
          <w:i w:val="0"/>
          <w:color w:val="000000"/>
        </w:rPr>
      </w:pPr>
      <w:bookmarkStart w:id="7" w:name="_heading=h.7ddw89ih0een" w:colFirst="0" w:colLast="0"/>
      <w:bookmarkEnd w:id="7"/>
      <w:r w:rsidRPr="000E15FC">
        <w:rPr>
          <w:rFonts w:ascii="Times New Roman" w:eastAsia="Times New Roman" w:hAnsi="Times New Roman" w:cs="Times New Roman"/>
          <w:i w:val="0"/>
          <w:color w:val="000000"/>
        </w:rPr>
        <w:t>З методичної роботи</w:t>
      </w:r>
    </w:p>
    <w:p w:rsidR="009F130D" w:rsidRPr="000E15FC" w:rsidRDefault="009F130D" w:rsidP="009F130D">
      <w:pPr>
        <w:numPr>
          <w:ilvl w:val="2"/>
          <w:numId w:val="7"/>
        </w:numPr>
        <w:pBdr>
          <w:top w:val="nil"/>
          <w:left w:val="nil"/>
          <w:bottom w:val="nil"/>
          <w:right w:val="nil"/>
          <w:between w:val="nil"/>
        </w:pBdr>
        <w:ind w:left="0" w:firstLine="850"/>
        <w:jc w:val="both"/>
        <w:rPr>
          <w:color w:val="000000"/>
          <w:sz w:val="28"/>
          <w:szCs w:val="28"/>
        </w:rPr>
      </w:pPr>
      <w:r w:rsidRPr="000E15FC">
        <w:rPr>
          <w:color w:val="000000"/>
          <w:sz w:val="28"/>
          <w:szCs w:val="28"/>
        </w:rPr>
        <w:t>Організація та участь у ліцензуванні й акредитації відповідних спеціальностей, у підготовці ліцензійних справ за спеціальностями та акредитаційних справ освітніх програм Факультету.</w:t>
      </w:r>
    </w:p>
    <w:p w:rsidR="009F130D" w:rsidRPr="000E15FC" w:rsidRDefault="009F130D" w:rsidP="009F130D">
      <w:pPr>
        <w:numPr>
          <w:ilvl w:val="2"/>
          <w:numId w:val="7"/>
        </w:numPr>
        <w:pBdr>
          <w:top w:val="nil"/>
          <w:left w:val="nil"/>
          <w:bottom w:val="nil"/>
          <w:right w:val="nil"/>
          <w:between w:val="nil"/>
        </w:pBdr>
        <w:ind w:left="0" w:firstLine="850"/>
        <w:jc w:val="both"/>
        <w:rPr>
          <w:color w:val="000000"/>
          <w:sz w:val="28"/>
          <w:szCs w:val="28"/>
        </w:rPr>
      </w:pPr>
      <w:r w:rsidRPr="000E15FC">
        <w:rPr>
          <w:color w:val="000000"/>
          <w:sz w:val="28"/>
          <w:szCs w:val="28"/>
        </w:rPr>
        <w:lastRenderedPageBreak/>
        <w:t>Організація та участь у впровадженні стандартів вищої освіти за ліцензованими спеціальностями (з урахуванням спеціалізацій).</w:t>
      </w:r>
    </w:p>
    <w:p w:rsidR="009F130D" w:rsidRPr="000E15FC" w:rsidRDefault="009F130D" w:rsidP="009F130D">
      <w:pPr>
        <w:numPr>
          <w:ilvl w:val="2"/>
          <w:numId w:val="7"/>
        </w:numPr>
        <w:pBdr>
          <w:top w:val="nil"/>
          <w:left w:val="nil"/>
          <w:bottom w:val="nil"/>
          <w:right w:val="nil"/>
          <w:between w:val="nil"/>
        </w:pBdr>
        <w:ind w:left="0" w:firstLine="850"/>
        <w:jc w:val="both"/>
        <w:rPr>
          <w:color w:val="000000"/>
          <w:sz w:val="28"/>
          <w:szCs w:val="28"/>
        </w:rPr>
      </w:pPr>
      <w:r w:rsidRPr="000E15FC">
        <w:rPr>
          <w:color w:val="000000"/>
          <w:sz w:val="28"/>
          <w:szCs w:val="28"/>
        </w:rPr>
        <w:t>Організація та участь у підготовці і затвердженні в установленому порядку навчально-методичних комплексів дисциплін відповідних освітніх програм.</w:t>
      </w:r>
    </w:p>
    <w:p w:rsidR="009F130D" w:rsidRPr="000E15FC" w:rsidRDefault="009F130D" w:rsidP="009F130D">
      <w:pPr>
        <w:numPr>
          <w:ilvl w:val="2"/>
          <w:numId w:val="7"/>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розроблення та вдосконалення переліків компетентностей, програмних результатів навчання для підготовки здобувачів освіти відповідних рівнів за спеціальностями Факультету.</w:t>
      </w:r>
    </w:p>
    <w:p w:rsidR="009F130D" w:rsidRPr="000E15FC" w:rsidRDefault="009F130D" w:rsidP="009F130D">
      <w:pPr>
        <w:numPr>
          <w:ilvl w:val="2"/>
          <w:numId w:val="7"/>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розроблення на підставі переліків компетентностей, програмних результатів навчання або освітніх компонентів освітніх програм структурно-логічних схем, навчальних і робочих навчальних планів зі спеціальностей кафедр Факультету.</w:t>
      </w:r>
    </w:p>
    <w:p w:rsidR="009F130D" w:rsidRPr="000E15FC" w:rsidRDefault="009F130D" w:rsidP="009F130D">
      <w:pPr>
        <w:numPr>
          <w:ilvl w:val="2"/>
          <w:numId w:val="7"/>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розроблення навчальних і робочих програм навчальних дисциплін кафедр, наскрізних програм та програм практик.</w:t>
      </w:r>
    </w:p>
    <w:p w:rsidR="009F130D" w:rsidRPr="000E15FC" w:rsidRDefault="009F130D" w:rsidP="009F130D">
      <w:pPr>
        <w:numPr>
          <w:ilvl w:val="2"/>
          <w:numId w:val="7"/>
        </w:numPr>
        <w:pBdr>
          <w:top w:val="nil"/>
          <w:left w:val="nil"/>
          <w:bottom w:val="nil"/>
          <w:right w:val="nil"/>
          <w:between w:val="nil"/>
        </w:pBdr>
        <w:ind w:left="0" w:firstLine="851"/>
        <w:jc w:val="both"/>
        <w:rPr>
          <w:color w:val="000000"/>
          <w:sz w:val="28"/>
          <w:szCs w:val="28"/>
        </w:rPr>
      </w:pPr>
      <w:r w:rsidRPr="000E15FC">
        <w:rPr>
          <w:color w:val="000000"/>
          <w:sz w:val="28"/>
          <w:szCs w:val="28"/>
        </w:rPr>
        <w:t>Удосконалення змісту навчання з урахуванням сучасного рівня та перспектив розвитку науки, техніки, технологій і організації операційної діяльності.</w:t>
      </w:r>
    </w:p>
    <w:p w:rsidR="009F130D" w:rsidRPr="000E15FC" w:rsidRDefault="009F130D" w:rsidP="009F130D">
      <w:pPr>
        <w:numPr>
          <w:ilvl w:val="2"/>
          <w:numId w:val="7"/>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впровадження прогресивних методів, новітніх методик, сучасних інформаційних та інноваційних технологій навчання.</w:t>
      </w:r>
    </w:p>
    <w:p w:rsidR="009F130D" w:rsidRPr="000E15FC" w:rsidRDefault="009F130D" w:rsidP="009F130D">
      <w:pPr>
        <w:numPr>
          <w:ilvl w:val="2"/>
          <w:numId w:val="7"/>
        </w:numPr>
        <w:pBdr>
          <w:top w:val="nil"/>
          <w:left w:val="nil"/>
          <w:bottom w:val="nil"/>
          <w:right w:val="nil"/>
          <w:between w:val="nil"/>
        </w:pBdr>
        <w:ind w:left="0" w:firstLine="851"/>
        <w:jc w:val="both"/>
        <w:rPr>
          <w:color w:val="000000"/>
          <w:sz w:val="28"/>
          <w:szCs w:val="28"/>
        </w:rPr>
      </w:pPr>
      <w:r w:rsidRPr="000E15FC">
        <w:rPr>
          <w:color w:val="000000"/>
          <w:sz w:val="28"/>
          <w:szCs w:val="28"/>
        </w:rPr>
        <w:t>Координація навчально-методичного й інформаційного забезпечення освітнього процесу і програм підготовки обов’язковою та додатковою навчальною і навчально-методичною літературою, контроль за ним.</w:t>
      </w:r>
    </w:p>
    <w:p w:rsidR="009F130D" w:rsidRPr="000E15FC" w:rsidRDefault="009F130D" w:rsidP="009F130D">
      <w:pPr>
        <w:numPr>
          <w:ilvl w:val="2"/>
          <w:numId w:val="7"/>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розроблення тематики курсових і дипломних (кваліфікаційних) проєктів (робіт).</w:t>
      </w:r>
    </w:p>
    <w:p w:rsidR="009F130D" w:rsidRPr="000E15FC" w:rsidRDefault="009F130D" w:rsidP="009F130D">
      <w:pPr>
        <w:numPr>
          <w:ilvl w:val="2"/>
          <w:numId w:val="7"/>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розроблення та контроль актуальності навчально-методичних комплексів з навчальних дисциплін.</w:t>
      </w:r>
    </w:p>
    <w:p w:rsidR="009F130D" w:rsidRPr="000E15FC" w:rsidRDefault="009F130D" w:rsidP="009F130D">
      <w:pPr>
        <w:numPr>
          <w:ilvl w:val="2"/>
          <w:numId w:val="7"/>
        </w:numPr>
        <w:pBdr>
          <w:top w:val="nil"/>
          <w:left w:val="nil"/>
          <w:bottom w:val="nil"/>
          <w:right w:val="nil"/>
          <w:between w:val="nil"/>
        </w:pBdr>
        <w:ind w:left="0" w:firstLine="851"/>
        <w:jc w:val="both"/>
        <w:rPr>
          <w:color w:val="000000"/>
          <w:sz w:val="28"/>
          <w:szCs w:val="28"/>
        </w:rPr>
      </w:pPr>
      <w:r w:rsidRPr="000E15FC">
        <w:rPr>
          <w:color w:val="000000"/>
          <w:sz w:val="28"/>
          <w:szCs w:val="28"/>
        </w:rPr>
        <w:t>Загальне керівництво підготовкою підручників, навчальних посібників, інших навчально-методичних матеріалів з освітніх компонентів (дисциплін) кафедр Факультету.</w:t>
      </w:r>
    </w:p>
    <w:p w:rsidR="009F130D" w:rsidRPr="000E15FC" w:rsidRDefault="009F130D" w:rsidP="009F130D">
      <w:pPr>
        <w:numPr>
          <w:ilvl w:val="2"/>
          <w:numId w:val="7"/>
        </w:numPr>
        <w:pBdr>
          <w:top w:val="nil"/>
          <w:left w:val="nil"/>
          <w:bottom w:val="nil"/>
          <w:right w:val="nil"/>
          <w:between w:val="nil"/>
        </w:pBdr>
        <w:ind w:left="0" w:firstLine="851"/>
        <w:jc w:val="both"/>
        <w:rPr>
          <w:color w:val="000000"/>
          <w:sz w:val="28"/>
          <w:szCs w:val="28"/>
        </w:rPr>
      </w:pPr>
      <w:r w:rsidRPr="000E15FC">
        <w:rPr>
          <w:color w:val="000000"/>
          <w:sz w:val="28"/>
          <w:szCs w:val="28"/>
        </w:rPr>
        <w:t>Контроль за виданням підручників, навчальних посібників, методичних розробок, рекомендацій, вказівок, а також іншої навчальної літератури, засобів навчання та навчального обладнання.</w:t>
      </w:r>
    </w:p>
    <w:p w:rsidR="009F130D" w:rsidRPr="000E15FC" w:rsidRDefault="009F130D" w:rsidP="009F130D">
      <w:pPr>
        <w:numPr>
          <w:ilvl w:val="2"/>
          <w:numId w:val="7"/>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розроблення та застосування засобів діагностики змісту і якості навчання (тестові завдання, завдання для модульних контрольних робіт, екзаменаційні білети тощо), а також систем оцінювання рівня знань.</w:t>
      </w:r>
    </w:p>
    <w:p w:rsidR="009F130D" w:rsidRPr="000E15FC" w:rsidRDefault="009F130D" w:rsidP="009F130D">
      <w:pPr>
        <w:numPr>
          <w:ilvl w:val="2"/>
          <w:numId w:val="7"/>
        </w:numPr>
        <w:pBdr>
          <w:top w:val="nil"/>
          <w:left w:val="nil"/>
          <w:bottom w:val="nil"/>
          <w:right w:val="nil"/>
          <w:between w:val="nil"/>
        </w:pBdr>
        <w:ind w:left="0" w:firstLine="851"/>
        <w:jc w:val="both"/>
        <w:rPr>
          <w:color w:val="000000"/>
          <w:sz w:val="28"/>
          <w:szCs w:val="28"/>
        </w:rPr>
      </w:pPr>
      <w:r w:rsidRPr="000E15FC">
        <w:rPr>
          <w:color w:val="000000"/>
          <w:sz w:val="28"/>
          <w:szCs w:val="28"/>
        </w:rPr>
        <w:t>Планування заходів щодо підвищення педагогічної майстерності науково-педагогічних і педагогічних працівників та контроль за ними.</w:t>
      </w:r>
    </w:p>
    <w:p w:rsidR="009F130D" w:rsidRPr="000E15FC" w:rsidRDefault="009F130D" w:rsidP="009F130D">
      <w:pPr>
        <w:numPr>
          <w:ilvl w:val="2"/>
          <w:numId w:val="7"/>
        </w:numPr>
        <w:pBdr>
          <w:top w:val="nil"/>
          <w:left w:val="nil"/>
          <w:bottom w:val="nil"/>
          <w:right w:val="nil"/>
          <w:between w:val="nil"/>
        </w:pBdr>
        <w:ind w:left="0" w:firstLine="851"/>
        <w:jc w:val="both"/>
        <w:rPr>
          <w:color w:val="000000"/>
          <w:sz w:val="28"/>
          <w:szCs w:val="28"/>
        </w:rPr>
      </w:pPr>
      <w:r w:rsidRPr="000E15FC">
        <w:rPr>
          <w:color w:val="000000"/>
          <w:sz w:val="28"/>
          <w:szCs w:val="28"/>
        </w:rPr>
        <w:t>Інші функції з методичної діяльності відповідно до положень та процедур Університету, наказів і розпоряджень ректора, проректора згідно з розподілом обов’язків між ректором та проректорами Університету.</w:t>
      </w:r>
    </w:p>
    <w:p w:rsidR="009F130D" w:rsidRPr="000E15FC" w:rsidRDefault="009F130D" w:rsidP="009F130D">
      <w:pPr>
        <w:pStyle w:val="2"/>
        <w:numPr>
          <w:ilvl w:val="1"/>
          <w:numId w:val="6"/>
        </w:numPr>
        <w:spacing w:before="0" w:after="0" w:line="240" w:lineRule="auto"/>
        <w:ind w:left="0" w:firstLine="851"/>
        <w:rPr>
          <w:rFonts w:ascii="Times New Roman" w:eastAsia="Times New Roman" w:hAnsi="Times New Roman" w:cs="Times New Roman"/>
          <w:i w:val="0"/>
          <w:color w:val="000000"/>
        </w:rPr>
      </w:pPr>
      <w:bookmarkStart w:id="8" w:name="_heading=h.f01eizvgl56k" w:colFirst="0" w:colLast="0"/>
      <w:bookmarkEnd w:id="8"/>
      <w:r w:rsidRPr="000E15FC">
        <w:rPr>
          <w:rFonts w:ascii="Times New Roman" w:eastAsia="Times New Roman" w:hAnsi="Times New Roman" w:cs="Times New Roman"/>
          <w:i w:val="0"/>
          <w:color w:val="000000"/>
        </w:rPr>
        <w:lastRenderedPageBreak/>
        <w:t>З наукової роботи</w:t>
      </w:r>
    </w:p>
    <w:p w:rsidR="009F130D" w:rsidRPr="009F130D" w:rsidRDefault="009F130D" w:rsidP="009F130D">
      <w:pPr>
        <w:numPr>
          <w:ilvl w:val="2"/>
          <w:numId w:val="6"/>
        </w:numPr>
        <w:pBdr>
          <w:top w:val="nil"/>
          <w:left w:val="nil"/>
          <w:bottom w:val="nil"/>
          <w:right w:val="nil"/>
          <w:between w:val="nil"/>
        </w:pBdr>
        <w:ind w:left="0" w:firstLine="851"/>
        <w:jc w:val="both"/>
        <w:rPr>
          <w:color w:val="000000"/>
          <w:sz w:val="28"/>
          <w:szCs w:val="28"/>
          <w:lang w:val="uk"/>
        </w:rPr>
      </w:pPr>
      <w:r w:rsidRPr="009F130D">
        <w:rPr>
          <w:color w:val="000000"/>
          <w:sz w:val="28"/>
          <w:szCs w:val="28"/>
          <w:lang w:val="uk"/>
        </w:rPr>
        <w:t xml:space="preserve"> Організація підготовки наукових кадрів вищої кваліфікації (аспірантів, докторантів), контроль за термінами захисту кандидатських і докторських дисертацій, зокрема іноземними громадянами.</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Координація роботи кафедр з підготовки фахівців вищої кваліфікації відповідно до затверджених в установленому порядку плану набору, договорів (контрактів).</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Розгляд пропозицій кафедр щодо кандидатів для вступу до аспірантури та докторантури. Організація попередньої атестації аспірантів і докторантів.</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Обговорення кандидатур, підготовка та подання документів для отримання ними вчених і почесних звань.</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та створення умов для проведення науково-дослідних робіт (далі – НДР) за профілями кафедр Факультету на основі бюджетного, госпдоговірного та/або грантового фінансування.</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та створення умов для впровадження результатів НДР у практичну діяльність і освітній процес.</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Сприяння розвитку науково-педагогічних шкіл.</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Організаційне забезпечення підготовки та видання публікацій (монографій, словників, довідників, стандартів, наукових журналів, статей, доповідей тощо).</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проведення та участь у наукових семінарах, конференціях, виставках.</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 xml:space="preserve"> Створення умов для залучення здобувачів вищої освіти до наукової роботи.</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Керівництво здобувачами вищої освіти, які беруть участь у виконанні НДР, студентських наукових гуртках, наукових конференціях, семінарах.</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проведення І та/або ІІ туру Всеукраїнських студентських олімпіад з дисциплін та спеціальностей.</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Обговорення кандидатур здобувачів вищої освіти та організація їхньої участі у Всеукраїнських конкурсах студентських НДР.</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розроблення, впровадження й експертизи інвестиційних та інноваційних проєктів вітчизняних і зарубіжних підприємств, державних та регіональних органів управління при взаємодії з усіма структурними підрозділами науково-дослідної частини Університету.</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та координація процесу реалізації права на академічну мобільність працівників Факультету.</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Інші функції з наукової роботи відповідно до положень та процедур Університету, наказів і розпоряджень ректора, проректора згідно з розподілом обов’язків між ректором та проректорами Університету.</w:t>
      </w:r>
    </w:p>
    <w:p w:rsidR="009F130D" w:rsidRPr="000E15FC" w:rsidRDefault="009F130D" w:rsidP="009F130D">
      <w:pPr>
        <w:pStyle w:val="2"/>
        <w:numPr>
          <w:ilvl w:val="1"/>
          <w:numId w:val="6"/>
        </w:numPr>
        <w:spacing w:before="0" w:after="0" w:line="240" w:lineRule="auto"/>
        <w:ind w:left="0" w:firstLine="851"/>
        <w:rPr>
          <w:rFonts w:ascii="Times New Roman" w:eastAsia="Times New Roman" w:hAnsi="Times New Roman" w:cs="Times New Roman"/>
          <w:b w:val="0"/>
          <w:color w:val="000000"/>
        </w:rPr>
      </w:pPr>
      <w:bookmarkStart w:id="9" w:name="_heading=h.sw7u5l5x9yla" w:colFirst="0" w:colLast="0"/>
      <w:bookmarkEnd w:id="9"/>
      <w:r w:rsidRPr="000E15FC">
        <w:rPr>
          <w:rFonts w:ascii="Times New Roman" w:eastAsia="Times New Roman" w:hAnsi="Times New Roman" w:cs="Times New Roman"/>
          <w:color w:val="000000"/>
        </w:rPr>
        <w:lastRenderedPageBreak/>
        <w:t xml:space="preserve"> </w:t>
      </w:r>
      <w:r w:rsidRPr="000E15FC">
        <w:rPr>
          <w:rFonts w:ascii="Times New Roman" w:eastAsia="Times New Roman" w:hAnsi="Times New Roman" w:cs="Times New Roman"/>
          <w:i w:val="0"/>
          <w:color w:val="000000"/>
        </w:rPr>
        <w:t>З організаційної роботи</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Розроблення та подання у встановленому порядку пропозицій щодо оптимізації структури Факультету в цілому.</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підбору та комплектування штатів структурних підрозділів Факультету (науково-педагогічних та педагогічних працівників, наукового і навчально-допоміжного персоналу) із залученням до цієї роботи завідувачів кафедр і представників громадського та студентського самоврядування.</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Участь у комплектуванні штатів і підготовці керівних кадрів структурних підрозділів Факультету.</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Підготовка пропозицій щодо матеріального стимулювання за успішне навчання і зразкову поведінку здобувачів вищої освіти та їх соціального забезпечення.</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Контроль за стажуванням та підвищенням кваліфікації науково-педагогічних і педагогічних працівників кафедр Факультету.</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Проведення організаційної та індивідуальної роботи з науково-педагогічними та педагогічними працівниками, здобувачами вищої освіти, аспірантами, докторантами Факультету, спрямованої на активізацію їхньої участі в освітньому процесі, розвиток професійної культури, дотримання етичних норм, правил внутрішнього розпорядку Університету, забезпечення атмосфери вимогливості, доброзичливості та взаємної поваги у стосунках.</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Встановлення творчих зв’язків з іншими закладами вищої освіти, галузевими організаціями, підприємствами, науково-дослідними інститутами, зокрема іноземними.</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співпраці з кафедрами інших факультетів та навчально-наукових інститутів Університету, які забезпечують освітній процес Факультету.</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профорієнтаційних заходів та заходів із залучення осіб на навчання за галузями знань і спеціальностями кафедр Факультету.</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 xml:space="preserve">Сприяння працевлаштуванню випускників та координація роботи кафедр </w:t>
      </w:r>
      <w:proofErr w:type="gramStart"/>
      <w:r w:rsidRPr="000E15FC">
        <w:rPr>
          <w:color w:val="000000"/>
          <w:sz w:val="28"/>
          <w:szCs w:val="28"/>
        </w:rPr>
        <w:t>Факультету  із</w:t>
      </w:r>
      <w:proofErr w:type="gramEnd"/>
      <w:r w:rsidRPr="000E15FC">
        <w:rPr>
          <w:color w:val="000000"/>
          <w:sz w:val="28"/>
          <w:szCs w:val="28"/>
        </w:rPr>
        <w:t xml:space="preserve"> забезпечення творчих зв’язків з випускниками.</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Підготовка договорів на проведення практик.</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Оприлюднення актуальної інформації, результатів діяльності Факультету на вебсайті (сторінці/сторінках в соціальних мережах) Факультету.</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 xml:space="preserve">Контроль за контентом вебсайтів (сторінок) кафедр Факультету. </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 xml:space="preserve">Забезпечення участі працівників кафедр </w:t>
      </w:r>
      <w:proofErr w:type="gramStart"/>
      <w:r w:rsidRPr="000E15FC">
        <w:rPr>
          <w:color w:val="000000"/>
          <w:sz w:val="28"/>
          <w:szCs w:val="28"/>
        </w:rPr>
        <w:t>Факультету  в</w:t>
      </w:r>
      <w:proofErr w:type="gramEnd"/>
      <w:r w:rsidRPr="000E15FC">
        <w:rPr>
          <w:color w:val="000000"/>
          <w:sz w:val="28"/>
          <w:szCs w:val="28"/>
        </w:rPr>
        <w:t xml:space="preserve"> роботі експертних рад, комісій, робочих груп тощо Міністерства освіти і науки України, інших органів забезпечення якості освіти, спеціалізованих радах із захисту дисертацій.</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lastRenderedPageBreak/>
        <w:t>Підготовка та надання разом з органами самоврядування матеріалів для визначення рейтингів кафедр та науково-педагогічних і педагогічних працівників кафедр Факультету.</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діяльності з поширення платних освітніх та інших послуг відповідно до Законодавства України і нормативних документів Університету.</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 xml:space="preserve">Провадження іншої, не забороненої законодавством України діяльності, пов’язаної із завданнями </w:t>
      </w:r>
      <w:proofErr w:type="gramStart"/>
      <w:r w:rsidRPr="000E15FC">
        <w:rPr>
          <w:color w:val="000000"/>
          <w:sz w:val="28"/>
          <w:szCs w:val="28"/>
        </w:rPr>
        <w:t>Факультету  та</w:t>
      </w:r>
      <w:proofErr w:type="gramEnd"/>
      <w:r w:rsidRPr="000E15FC">
        <w:rPr>
          <w:color w:val="000000"/>
          <w:sz w:val="28"/>
          <w:szCs w:val="28"/>
        </w:rPr>
        <w:t xml:space="preserve"> Університету, відповідно до положень і процедур Університету, наказів та розпоряджень ректора, проректора згідно з розподілом обов’язків між ректором і проректорами Університету.</w:t>
      </w:r>
    </w:p>
    <w:p w:rsidR="009F130D" w:rsidRPr="000E15FC" w:rsidRDefault="009F130D" w:rsidP="009F130D">
      <w:pPr>
        <w:pStyle w:val="2"/>
        <w:numPr>
          <w:ilvl w:val="1"/>
          <w:numId w:val="6"/>
        </w:numPr>
        <w:spacing w:before="0" w:after="0" w:line="240" w:lineRule="auto"/>
        <w:ind w:left="0" w:firstLine="851"/>
        <w:rPr>
          <w:rFonts w:ascii="Times New Roman" w:eastAsia="Times New Roman" w:hAnsi="Times New Roman" w:cs="Times New Roman"/>
          <w:i w:val="0"/>
          <w:color w:val="000000"/>
        </w:rPr>
      </w:pPr>
      <w:bookmarkStart w:id="10" w:name="_heading=h.ascxsgdijexg" w:colFirst="0" w:colLast="0"/>
      <w:bookmarkEnd w:id="10"/>
      <w:r w:rsidRPr="000E15FC">
        <w:rPr>
          <w:rFonts w:ascii="Times New Roman" w:eastAsia="Times New Roman" w:hAnsi="Times New Roman" w:cs="Times New Roman"/>
          <w:i w:val="0"/>
          <w:color w:val="000000"/>
        </w:rPr>
        <w:t>З організаційно-виховної роботи</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Здійснення комплексу заходів, спрямованих на виховання відповідальності громадян в дусі патріотизму і поваги до Конституції України.</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Розроблення та затвердження у встановленому порядку планів виховної роботи, зокрема в гуртожитках, та вдосконалення навчально-виховного процесу Факультету.</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 xml:space="preserve">Організація, спільно з органами громадського і студентського самоврядування, виховної роботи серед учасників освітнього процесу, спрямованої на дотримання академічної доброчесності та морально-етичних норм поведінки як в Університеті, так і за його межами, запобігання і протидії булінгу, мобінгу, іншим </w:t>
      </w:r>
      <w:proofErr w:type="gramStart"/>
      <w:r w:rsidRPr="000E15FC">
        <w:rPr>
          <w:color w:val="000000"/>
          <w:sz w:val="28"/>
          <w:szCs w:val="28"/>
        </w:rPr>
        <w:t>конфліктам,  дбайливе</w:t>
      </w:r>
      <w:proofErr w:type="gramEnd"/>
      <w:r w:rsidRPr="000E15FC">
        <w:rPr>
          <w:color w:val="000000"/>
          <w:sz w:val="28"/>
          <w:szCs w:val="28"/>
        </w:rPr>
        <w:t xml:space="preserve"> ставлення до майна Університету.</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Забезпечення контролю, із залученням органів студентського самоврядування, за створенням необхідних соціальних та санітарно-побутових умов для здобувачів вищої освіти, які проживають у гуртожитках.</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Підготовка необхідних документів для поселення здобувачів вищої освіти у гуртожиток.</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Призначення за поданням кафедр наставників (кураторів) академічних груп, організація їхньої роботи та контроль за нею.</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Розроблення та проведення із залученням органів студентського самоврядування заходів із впровадження в студентському середовищі здорового способу життя.</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 xml:space="preserve">Проведення заходів, спрямованих на підвищення духовного та культурно-освітнього рівня студентської молоді, сприяння розвитку художньої самодіяльності на </w:t>
      </w:r>
      <w:proofErr w:type="gramStart"/>
      <w:r w:rsidRPr="000E15FC">
        <w:rPr>
          <w:color w:val="000000"/>
          <w:sz w:val="28"/>
          <w:szCs w:val="28"/>
        </w:rPr>
        <w:t>Факультеті  у</w:t>
      </w:r>
      <w:proofErr w:type="gramEnd"/>
      <w:r w:rsidRPr="000E15FC">
        <w:rPr>
          <w:color w:val="000000"/>
          <w:sz w:val="28"/>
          <w:szCs w:val="28"/>
        </w:rPr>
        <w:t xml:space="preserve"> співпраці з відповідними підрозділами Університету.</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Аналіз надзвичайних випадків, що сталися, порушень трудової і виконавської дисципліни, громадського порядку та здійснення профілактичних заходів в межах законодавства.</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Проведення заходів щодо профілактики захворювань серед здобувачів вищої освіти та забезпечення зв’язку з закладами охорони здоров’я.</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lastRenderedPageBreak/>
        <w:t>Планування та організація заходів щодо соціально-психологічної адаптації першокурсників, інших здобувачів освіти, що потребують допомоги, підтримання зв’язків з родинами здобувачів вищої освіти Факультету.</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Планування та організація патріотично-виховної роботи серед здобувачів вищої освіти і працівників Факультету.</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 xml:space="preserve">Організація участі здобувачів вищої освіти </w:t>
      </w:r>
      <w:proofErr w:type="gramStart"/>
      <w:r w:rsidRPr="000E15FC">
        <w:rPr>
          <w:color w:val="000000"/>
          <w:sz w:val="28"/>
          <w:szCs w:val="28"/>
        </w:rPr>
        <w:t>Факультету  в</w:t>
      </w:r>
      <w:proofErr w:type="gramEnd"/>
      <w:r w:rsidRPr="000E15FC">
        <w:rPr>
          <w:color w:val="000000"/>
          <w:sz w:val="28"/>
          <w:szCs w:val="28"/>
        </w:rPr>
        <w:t xml:space="preserve"> загальноуніверситетських культурно-масових та спортивних заходах.</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Координація громадської діяльності здобувачів вищої освіти та працівників Факультету.</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Організація контролю, обліку і звітності з виховної роботи.</w:t>
      </w:r>
    </w:p>
    <w:p w:rsidR="009F130D" w:rsidRPr="000E15FC" w:rsidRDefault="009F130D" w:rsidP="009F130D">
      <w:pPr>
        <w:numPr>
          <w:ilvl w:val="2"/>
          <w:numId w:val="6"/>
        </w:numPr>
        <w:pBdr>
          <w:top w:val="nil"/>
          <w:left w:val="nil"/>
          <w:bottom w:val="nil"/>
          <w:right w:val="nil"/>
          <w:between w:val="nil"/>
        </w:pBdr>
        <w:ind w:left="0" w:firstLine="851"/>
        <w:jc w:val="both"/>
        <w:rPr>
          <w:color w:val="000000"/>
          <w:sz w:val="28"/>
          <w:szCs w:val="28"/>
        </w:rPr>
      </w:pPr>
      <w:r w:rsidRPr="000E15FC">
        <w:rPr>
          <w:color w:val="000000"/>
          <w:sz w:val="28"/>
          <w:szCs w:val="28"/>
        </w:rPr>
        <w:t>Інші функції з організаційно-виховної діяльності відповідно до положень та процедур Університету, наказів і розпоряджень ректора, проректора згідно з розподілом обов’язків між ректором та проректорами Університету.</w:t>
      </w:r>
    </w:p>
    <w:p w:rsidR="009F130D" w:rsidRPr="00ED66E1" w:rsidRDefault="009F130D" w:rsidP="009F130D">
      <w:pPr>
        <w:pStyle w:val="2"/>
        <w:numPr>
          <w:ilvl w:val="1"/>
          <w:numId w:val="6"/>
        </w:numPr>
        <w:spacing w:before="0" w:after="0" w:line="240" w:lineRule="auto"/>
        <w:ind w:left="0" w:firstLine="851"/>
        <w:rPr>
          <w:rFonts w:ascii="Times New Roman" w:eastAsia="Times New Roman" w:hAnsi="Times New Roman" w:cs="Times New Roman"/>
          <w:i w:val="0"/>
          <w:color w:val="000000"/>
        </w:rPr>
      </w:pPr>
      <w:bookmarkStart w:id="11" w:name="_heading=h.7ab530gpyk9j" w:colFirst="0" w:colLast="0"/>
      <w:bookmarkEnd w:id="11"/>
      <w:r w:rsidRPr="00ED66E1">
        <w:rPr>
          <w:rFonts w:ascii="Times New Roman" w:eastAsia="Times New Roman" w:hAnsi="Times New Roman" w:cs="Times New Roman"/>
          <w:i w:val="0"/>
          <w:color w:val="000000"/>
        </w:rPr>
        <w:t>З міжнародної діяльності</w:t>
      </w:r>
    </w:p>
    <w:p w:rsidR="009F130D" w:rsidRPr="009F130D" w:rsidRDefault="009F130D" w:rsidP="009F130D">
      <w:pPr>
        <w:numPr>
          <w:ilvl w:val="2"/>
          <w:numId w:val="6"/>
        </w:numPr>
        <w:pBdr>
          <w:top w:val="nil"/>
          <w:left w:val="nil"/>
          <w:bottom w:val="nil"/>
          <w:right w:val="nil"/>
          <w:between w:val="nil"/>
        </w:pBdr>
        <w:ind w:left="0" w:firstLine="851"/>
        <w:jc w:val="both"/>
        <w:rPr>
          <w:color w:val="000000"/>
          <w:sz w:val="28"/>
          <w:szCs w:val="28"/>
          <w:lang w:val="uk"/>
        </w:rPr>
      </w:pPr>
      <w:r w:rsidRPr="009F130D">
        <w:rPr>
          <w:color w:val="000000"/>
          <w:sz w:val="28"/>
          <w:szCs w:val="28"/>
          <w:lang w:val="uk"/>
        </w:rPr>
        <w:t>Здійснення міжнародного співробітництва та партнерства з юридичними особами на підставі угод, укладених Університетом, у межах наданих повноважень та/або через структурні підрозділи Університету, відповідальні за організацію міжнародної діяльності.</w:t>
      </w:r>
    </w:p>
    <w:p w:rsidR="009F130D" w:rsidRPr="00ED66E1" w:rsidRDefault="009F130D" w:rsidP="009F130D">
      <w:pPr>
        <w:numPr>
          <w:ilvl w:val="2"/>
          <w:numId w:val="6"/>
        </w:numPr>
        <w:pBdr>
          <w:top w:val="nil"/>
          <w:left w:val="nil"/>
          <w:bottom w:val="nil"/>
          <w:right w:val="nil"/>
          <w:between w:val="nil"/>
        </w:pBdr>
        <w:ind w:left="0" w:firstLine="851"/>
        <w:jc w:val="both"/>
        <w:rPr>
          <w:color w:val="000000"/>
          <w:sz w:val="28"/>
          <w:szCs w:val="28"/>
        </w:rPr>
      </w:pPr>
      <w:r w:rsidRPr="00ED66E1">
        <w:rPr>
          <w:color w:val="000000"/>
          <w:sz w:val="28"/>
          <w:szCs w:val="28"/>
        </w:rPr>
        <w:t>Розроблення та реалізація комплексу заходів з інтеграції в міжнародний освітньо-науковий простір, зокрема через організацію та участь у міжнародних конференціях, семінарах, конкурсах, виставках.</w:t>
      </w:r>
    </w:p>
    <w:p w:rsidR="009F130D" w:rsidRPr="00ED66E1" w:rsidRDefault="009F130D" w:rsidP="009F130D">
      <w:pPr>
        <w:numPr>
          <w:ilvl w:val="2"/>
          <w:numId w:val="6"/>
        </w:numPr>
        <w:pBdr>
          <w:top w:val="nil"/>
          <w:left w:val="nil"/>
          <w:bottom w:val="nil"/>
          <w:right w:val="nil"/>
          <w:between w:val="nil"/>
        </w:pBdr>
        <w:ind w:left="0" w:firstLine="851"/>
        <w:jc w:val="both"/>
        <w:rPr>
          <w:color w:val="000000"/>
          <w:sz w:val="28"/>
          <w:szCs w:val="28"/>
        </w:rPr>
      </w:pPr>
      <w:r w:rsidRPr="00ED66E1">
        <w:rPr>
          <w:color w:val="000000"/>
          <w:sz w:val="28"/>
          <w:szCs w:val="28"/>
        </w:rPr>
        <w:t>Вивчення міжнародного досвіду підготовки фахівців за профілем Факультету та використання його в освітньому процесі.</w:t>
      </w:r>
    </w:p>
    <w:p w:rsidR="009F130D" w:rsidRPr="00ED66E1" w:rsidRDefault="009F130D" w:rsidP="009F130D">
      <w:pPr>
        <w:numPr>
          <w:ilvl w:val="2"/>
          <w:numId w:val="6"/>
        </w:numPr>
        <w:pBdr>
          <w:top w:val="nil"/>
          <w:left w:val="nil"/>
          <w:bottom w:val="nil"/>
          <w:right w:val="nil"/>
          <w:between w:val="nil"/>
        </w:pBdr>
        <w:ind w:left="0" w:firstLine="851"/>
        <w:jc w:val="both"/>
        <w:rPr>
          <w:color w:val="000000"/>
          <w:sz w:val="28"/>
          <w:szCs w:val="28"/>
        </w:rPr>
      </w:pPr>
      <w:r w:rsidRPr="00ED66E1">
        <w:rPr>
          <w:color w:val="000000"/>
          <w:sz w:val="28"/>
          <w:szCs w:val="28"/>
        </w:rPr>
        <w:t>Презентація діяльності та досягнень Факультету на міжнародному рівні, зокрема через вебсайт (сторінку) Факультету.</w:t>
      </w:r>
    </w:p>
    <w:p w:rsidR="009F130D" w:rsidRPr="00ED66E1" w:rsidRDefault="009F130D" w:rsidP="009F130D">
      <w:pPr>
        <w:numPr>
          <w:ilvl w:val="2"/>
          <w:numId w:val="6"/>
        </w:numPr>
        <w:pBdr>
          <w:top w:val="nil"/>
          <w:left w:val="nil"/>
          <w:bottom w:val="nil"/>
          <w:right w:val="nil"/>
          <w:between w:val="nil"/>
        </w:pBdr>
        <w:ind w:left="0" w:firstLine="851"/>
        <w:jc w:val="both"/>
        <w:rPr>
          <w:color w:val="000000"/>
          <w:sz w:val="28"/>
          <w:szCs w:val="28"/>
        </w:rPr>
      </w:pPr>
      <w:r w:rsidRPr="00ED66E1">
        <w:rPr>
          <w:color w:val="000000"/>
          <w:sz w:val="28"/>
          <w:szCs w:val="28"/>
        </w:rPr>
        <w:t>Організація мобільності, обміну здобувачами вищої освіти та науково-педагогічними, педагогічними чи науковими працівниками зі спорідненими факультетами (інститутами, кафедрами) університетів-партнерів згідно з договорами співробітництва через структурні підрозділи Університету, відповідальні за організацію міжнародної діяльності.</w:t>
      </w:r>
    </w:p>
    <w:p w:rsidR="009F130D" w:rsidRPr="00ED66E1" w:rsidRDefault="009F130D" w:rsidP="009F130D">
      <w:pPr>
        <w:numPr>
          <w:ilvl w:val="2"/>
          <w:numId w:val="6"/>
        </w:numPr>
        <w:pBdr>
          <w:top w:val="nil"/>
          <w:left w:val="nil"/>
          <w:bottom w:val="nil"/>
          <w:right w:val="nil"/>
          <w:between w:val="nil"/>
        </w:pBdr>
        <w:ind w:left="0" w:firstLine="851"/>
        <w:jc w:val="both"/>
        <w:rPr>
          <w:color w:val="000000"/>
          <w:sz w:val="28"/>
          <w:szCs w:val="28"/>
        </w:rPr>
      </w:pPr>
      <w:r w:rsidRPr="00ED66E1">
        <w:rPr>
          <w:color w:val="000000"/>
          <w:sz w:val="28"/>
          <w:szCs w:val="28"/>
        </w:rPr>
        <w:t>Участь у виконанні міжнародних освітніх проєктів, програм.</w:t>
      </w:r>
    </w:p>
    <w:p w:rsidR="009F130D" w:rsidRPr="00ED66E1" w:rsidRDefault="009F130D" w:rsidP="009F130D">
      <w:pPr>
        <w:numPr>
          <w:ilvl w:val="2"/>
          <w:numId w:val="6"/>
        </w:numPr>
        <w:pBdr>
          <w:top w:val="nil"/>
          <w:left w:val="nil"/>
          <w:bottom w:val="nil"/>
          <w:right w:val="nil"/>
          <w:between w:val="nil"/>
        </w:pBdr>
        <w:ind w:left="0" w:firstLine="851"/>
        <w:jc w:val="both"/>
        <w:rPr>
          <w:color w:val="000000"/>
          <w:sz w:val="28"/>
          <w:szCs w:val="28"/>
        </w:rPr>
      </w:pPr>
      <w:r w:rsidRPr="00ED66E1">
        <w:rPr>
          <w:color w:val="000000"/>
          <w:sz w:val="28"/>
          <w:szCs w:val="28"/>
        </w:rPr>
        <w:t>Участь у створенні спільних з іноземними партнерами наукових центрів, інститутів, інших об’єднань для виконання освітніх і науково-дослідницьких програм.</w:t>
      </w:r>
    </w:p>
    <w:p w:rsidR="009F130D" w:rsidRPr="00ED66E1" w:rsidRDefault="009F130D" w:rsidP="009F130D">
      <w:pPr>
        <w:numPr>
          <w:ilvl w:val="2"/>
          <w:numId w:val="6"/>
        </w:numPr>
        <w:pBdr>
          <w:top w:val="nil"/>
          <w:left w:val="nil"/>
          <w:bottom w:val="nil"/>
          <w:right w:val="nil"/>
          <w:between w:val="nil"/>
        </w:pBdr>
        <w:ind w:left="0" w:firstLine="851"/>
        <w:jc w:val="both"/>
        <w:rPr>
          <w:color w:val="000000"/>
          <w:sz w:val="28"/>
          <w:szCs w:val="28"/>
        </w:rPr>
      </w:pPr>
      <w:r w:rsidRPr="00ED66E1">
        <w:rPr>
          <w:color w:val="000000"/>
          <w:sz w:val="28"/>
          <w:szCs w:val="28"/>
        </w:rPr>
        <w:t xml:space="preserve">Організація зв’язків з іноземними випускниками кафедр </w:t>
      </w:r>
      <w:proofErr w:type="gramStart"/>
      <w:r w:rsidRPr="00ED66E1">
        <w:rPr>
          <w:color w:val="000000"/>
          <w:sz w:val="28"/>
          <w:szCs w:val="28"/>
        </w:rPr>
        <w:t>Факультету  (</w:t>
      </w:r>
      <w:proofErr w:type="gramEnd"/>
      <w:r w:rsidRPr="00ED66E1">
        <w:rPr>
          <w:color w:val="000000"/>
          <w:sz w:val="28"/>
          <w:szCs w:val="28"/>
        </w:rPr>
        <w:t>за їх наявності).</w:t>
      </w:r>
    </w:p>
    <w:p w:rsidR="009F130D" w:rsidRPr="00ED66E1" w:rsidRDefault="009F130D" w:rsidP="009F130D">
      <w:pPr>
        <w:numPr>
          <w:ilvl w:val="2"/>
          <w:numId w:val="6"/>
        </w:numPr>
        <w:pBdr>
          <w:top w:val="nil"/>
          <w:left w:val="nil"/>
          <w:bottom w:val="nil"/>
          <w:right w:val="nil"/>
          <w:between w:val="nil"/>
        </w:pBdr>
        <w:ind w:left="0" w:firstLine="851"/>
        <w:jc w:val="both"/>
        <w:rPr>
          <w:color w:val="000000"/>
          <w:sz w:val="28"/>
          <w:szCs w:val="28"/>
        </w:rPr>
      </w:pPr>
      <w:r w:rsidRPr="00ED66E1">
        <w:rPr>
          <w:color w:val="000000"/>
          <w:sz w:val="28"/>
          <w:szCs w:val="28"/>
        </w:rPr>
        <w:t>Участь у міжнародній інтеграції у сфері підготовки кадрів, у тому числі через програми подвійних дипломів.</w:t>
      </w:r>
    </w:p>
    <w:p w:rsidR="009F130D" w:rsidRPr="00ED66E1" w:rsidRDefault="009F130D" w:rsidP="009F130D">
      <w:pPr>
        <w:numPr>
          <w:ilvl w:val="2"/>
          <w:numId w:val="6"/>
        </w:numPr>
        <w:pBdr>
          <w:top w:val="nil"/>
          <w:left w:val="nil"/>
          <w:bottom w:val="nil"/>
          <w:right w:val="nil"/>
          <w:between w:val="nil"/>
        </w:pBdr>
        <w:ind w:left="0" w:firstLine="851"/>
        <w:jc w:val="both"/>
        <w:rPr>
          <w:color w:val="000000"/>
          <w:sz w:val="28"/>
          <w:szCs w:val="28"/>
        </w:rPr>
      </w:pPr>
      <w:r w:rsidRPr="00ED66E1">
        <w:rPr>
          <w:color w:val="000000"/>
          <w:sz w:val="28"/>
          <w:szCs w:val="28"/>
        </w:rPr>
        <w:t>Організація сприяння і контроль за розвитком міжнародного співробітництва кафедр Факультету.</w:t>
      </w:r>
    </w:p>
    <w:p w:rsidR="009F130D" w:rsidRPr="00ED66E1" w:rsidRDefault="009F130D" w:rsidP="009F130D">
      <w:pPr>
        <w:numPr>
          <w:ilvl w:val="2"/>
          <w:numId w:val="6"/>
        </w:numPr>
        <w:pBdr>
          <w:top w:val="nil"/>
          <w:left w:val="nil"/>
          <w:bottom w:val="nil"/>
          <w:right w:val="nil"/>
          <w:between w:val="nil"/>
        </w:pBdr>
        <w:ind w:left="0" w:firstLine="851"/>
        <w:jc w:val="both"/>
        <w:rPr>
          <w:color w:val="000000"/>
          <w:sz w:val="28"/>
          <w:szCs w:val="28"/>
        </w:rPr>
      </w:pPr>
      <w:r w:rsidRPr="00ED66E1">
        <w:rPr>
          <w:color w:val="000000"/>
          <w:sz w:val="28"/>
          <w:szCs w:val="28"/>
        </w:rPr>
        <w:lastRenderedPageBreak/>
        <w:t>Інші функції з міжнародної діяльності відповідно до положень та процедур Університету, наказів і розпоряджень ректора, проректора згідно з розподілом обов’язків між ректором та проректорами Університету.</w:t>
      </w:r>
    </w:p>
    <w:p w:rsidR="009F130D" w:rsidRPr="00ED66E1" w:rsidRDefault="009F130D" w:rsidP="009F130D">
      <w:pPr>
        <w:pStyle w:val="2"/>
        <w:numPr>
          <w:ilvl w:val="1"/>
          <w:numId w:val="6"/>
        </w:numPr>
        <w:spacing w:before="0" w:after="0" w:line="240" w:lineRule="auto"/>
        <w:ind w:left="0" w:firstLine="851"/>
        <w:rPr>
          <w:rFonts w:ascii="Times New Roman" w:eastAsia="Times New Roman" w:hAnsi="Times New Roman" w:cs="Times New Roman"/>
          <w:i w:val="0"/>
          <w:color w:val="000000"/>
        </w:rPr>
      </w:pPr>
      <w:bookmarkStart w:id="12" w:name="_heading=h.8kynhr7egxjy" w:colFirst="0" w:colLast="0"/>
      <w:bookmarkEnd w:id="12"/>
      <w:r w:rsidRPr="00ED66E1">
        <w:rPr>
          <w:rFonts w:ascii="Times New Roman" w:eastAsia="Times New Roman" w:hAnsi="Times New Roman" w:cs="Times New Roman"/>
          <w:i w:val="0"/>
          <w:color w:val="000000"/>
        </w:rPr>
        <w:t>Інші</w:t>
      </w:r>
    </w:p>
    <w:p w:rsidR="009F130D" w:rsidRPr="00ED66E1" w:rsidRDefault="009F130D" w:rsidP="009F130D">
      <w:pPr>
        <w:numPr>
          <w:ilvl w:val="2"/>
          <w:numId w:val="6"/>
        </w:numPr>
        <w:pBdr>
          <w:top w:val="nil"/>
          <w:left w:val="nil"/>
          <w:bottom w:val="nil"/>
          <w:right w:val="nil"/>
          <w:between w:val="nil"/>
        </w:pBdr>
        <w:ind w:left="0" w:firstLine="851"/>
        <w:jc w:val="both"/>
        <w:rPr>
          <w:color w:val="000000"/>
          <w:sz w:val="28"/>
          <w:szCs w:val="28"/>
        </w:rPr>
      </w:pPr>
      <w:r w:rsidRPr="00ED66E1">
        <w:rPr>
          <w:color w:val="000000"/>
          <w:sz w:val="28"/>
          <w:szCs w:val="28"/>
        </w:rPr>
        <w:t>Забезпечення ведення і збереження документації Факультету у встановленому порядку та відповідно до номенклатури, у тому числі з використанням спеціалізованого програмного забезпечення, в електронній формі та/або на паперових носіях.</w:t>
      </w:r>
    </w:p>
    <w:p w:rsidR="009F130D" w:rsidRPr="00ED66E1" w:rsidRDefault="009F130D" w:rsidP="009F130D">
      <w:pPr>
        <w:numPr>
          <w:ilvl w:val="2"/>
          <w:numId w:val="6"/>
        </w:numPr>
        <w:pBdr>
          <w:top w:val="nil"/>
          <w:left w:val="nil"/>
          <w:bottom w:val="nil"/>
          <w:right w:val="nil"/>
          <w:between w:val="nil"/>
        </w:pBdr>
        <w:ind w:left="0" w:firstLine="851"/>
        <w:jc w:val="both"/>
        <w:rPr>
          <w:color w:val="000000"/>
          <w:sz w:val="28"/>
          <w:szCs w:val="28"/>
        </w:rPr>
      </w:pPr>
      <w:r w:rsidRPr="00ED66E1">
        <w:rPr>
          <w:color w:val="000000"/>
          <w:sz w:val="28"/>
          <w:szCs w:val="28"/>
        </w:rPr>
        <w:t>Забезпечення дотримання науково-педагогічними, науковими, педагогічними працівниками, здобувачами вищої освіти та іншими особами, які навчаються на Факультеті, академічної доброчесності в освітньому процесі і науковій діяльності.</w:t>
      </w:r>
    </w:p>
    <w:p w:rsidR="009F130D" w:rsidRPr="00ED66E1" w:rsidRDefault="009F130D" w:rsidP="009F130D">
      <w:pPr>
        <w:numPr>
          <w:ilvl w:val="2"/>
          <w:numId w:val="6"/>
        </w:numPr>
        <w:pBdr>
          <w:top w:val="nil"/>
          <w:left w:val="nil"/>
          <w:bottom w:val="nil"/>
          <w:right w:val="nil"/>
          <w:between w:val="nil"/>
        </w:pBdr>
        <w:ind w:left="0" w:firstLine="851"/>
        <w:jc w:val="both"/>
        <w:rPr>
          <w:color w:val="000000"/>
          <w:sz w:val="28"/>
          <w:szCs w:val="28"/>
        </w:rPr>
      </w:pPr>
      <w:r w:rsidRPr="00ED66E1">
        <w:rPr>
          <w:color w:val="000000"/>
          <w:sz w:val="28"/>
          <w:szCs w:val="28"/>
        </w:rPr>
        <w:t>Виходячи із основних завдань, Факультет виконує інші функції в межах повноважень, визначених законодавством, Статутом Університету, Положенням про організацію освітнього процесу в Харківському національному університеті імені В. Н. Каразіна, інших положень та процедур Університету.</w:t>
      </w:r>
    </w:p>
    <w:p w:rsidR="009F130D" w:rsidRDefault="009F130D" w:rsidP="009F130D">
      <w:pPr>
        <w:pBdr>
          <w:top w:val="nil"/>
          <w:left w:val="nil"/>
          <w:bottom w:val="nil"/>
          <w:right w:val="nil"/>
          <w:between w:val="nil"/>
        </w:pBdr>
        <w:ind w:firstLine="851"/>
        <w:jc w:val="both"/>
        <w:rPr>
          <w:color w:val="000000"/>
          <w:sz w:val="28"/>
          <w:szCs w:val="28"/>
        </w:rPr>
      </w:pPr>
    </w:p>
    <w:p w:rsidR="009F130D" w:rsidRPr="00ED66E1" w:rsidRDefault="009F130D" w:rsidP="009F130D">
      <w:pPr>
        <w:pStyle w:val="1"/>
        <w:numPr>
          <w:ilvl w:val="0"/>
          <w:numId w:val="6"/>
        </w:numPr>
        <w:jc w:val="center"/>
        <w:rPr>
          <w:smallCaps/>
          <w:color w:val="000000"/>
          <w:sz w:val="28"/>
          <w:szCs w:val="28"/>
        </w:rPr>
      </w:pPr>
      <w:bookmarkStart w:id="13" w:name="_heading=h.c5j2odlm8qqh" w:colFirst="0" w:colLast="0"/>
      <w:bookmarkEnd w:id="13"/>
      <w:r w:rsidRPr="00ED66E1">
        <w:rPr>
          <w:smallCaps/>
          <w:color w:val="000000"/>
          <w:sz w:val="28"/>
          <w:szCs w:val="28"/>
        </w:rPr>
        <w:t xml:space="preserve">СТРУКТУРА ФАКУЛЬТЕТУ </w:t>
      </w:r>
    </w:p>
    <w:p w:rsidR="009F130D" w:rsidRPr="00ED66E1" w:rsidRDefault="009F130D" w:rsidP="009F130D">
      <w:pPr>
        <w:pBdr>
          <w:top w:val="nil"/>
          <w:left w:val="nil"/>
          <w:bottom w:val="nil"/>
          <w:right w:val="nil"/>
          <w:between w:val="nil"/>
        </w:pBdr>
        <w:ind w:left="720"/>
        <w:jc w:val="center"/>
        <w:rPr>
          <w:b/>
          <w:color w:val="000000"/>
          <w:sz w:val="28"/>
          <w:szCs w:val="28"/>
        </w:rPr>
      </w:pPr>
    </w:p>
    <w:p w:rsidR="009F130D" w:rsidRPr="00ED66E1" w:rsidRDefault="009F130D" w:rsidP="009F130D">
      <w:pPr>
        <w:numPr>
          <w:ilvl w:val="1"/>
          <w:numId w:val="6"/>
        </w:numPr>
        <w:pBdr>
          <w:top w:val="nil"/>
          <w:left w:val="nil"/>
          <w:bottom w:val="nil"/>
          <w:right w:val="nil"/>
          <w:between w:val="nil"/>
        </w:pBdr>
        <w:ind w:left="0" w:firstLine="851"/>
        <w:jc w:val="both"/>
        <w:rPr>
          <w:color w:val="000000"/>
          <w:sz w:val="28"/>
          <w:szCs w:val="28"/>
        </w:rPr>
      </w:pPr>
      <w:r w:rsidRPr="00ED66E1">
        <w:rPr>
          <w:color w:val="000000"/>
          <w:sz w:val="28"/>
          <w:szCs w:val="28"/>
        </w:rPr>
        <w:t>Структура Факультету є складовою частиною структури Університету.</w:t>
      </w:r>
    </w:p>
    <w:p w:rsidR="009F130D" w:rsidRPr="00ED66E1" w:rsidRDefault="009F130D" w:rsidP="009F130D">
      <w:pPr>
        <w:numPr>
          <w:ilvl w:val="1"/>
          <w:numId w:val="6"/>
        </w:numPr>
        <w:pBdr>
          <w:top w:val="nil"/>
          <w:left w:val="nil"/>
          <w:bottom w:val="nil"/>
          <w:right w:val="nil"/>
          <w:between w:val="nil"/>
        </w:pBdr>
        <w:ind w:left="0" w:firstLine="851"/>
        <w:jc w:val="both"/>
        <w:rPr>
          <w:color w:val="000000"/>
          <w:sz w:val="28"/>
          <w:szCs w:val="28"/>
        </w:rPr>
      </w:pPr>
      <w:r w:rsidRPr="00ED66E1">
        <w:rPr>
          <w:color w:val="000000"/>
          <w:sz w:val="28"/>
          <w:szCs w:val="28"/>
        </w:rPr>
        <w:t>Структура Факультету визначається та затверджується рішенням Вченої ради університету, яке вводиться в дію наказом ректора.</w:t>
      </w:r>
    </w:p>
    <w:p w:rsidR="009F130D" w:rsidRPr="00ED66E1" w:rsidRDefault="009F130D" w:rsidP="009F130D">
      <w:pPr>
        <w:numPr>
          <w:ilvl w:val="1"/>
          <w:numId w:val="6"/>
        </w:numPr>
        <w:pBdr>
          <w:top w:val="nil"/>
          <w:left w:val="nil"/>
          <w:bottom w:val="nil"/>
          <w:right w:val="nil"/>
          <w:between w:val="nil"/>
        </w:pBdr>
        <w:ind w:left="0" w:firstLine="851"/>
        <w:jc w:val="both"/>
        <w:rPr>
          <w:color w:val="000000"/>
          <w:sz w:val="28"/>
          <w:szCs w:val="28"/>
        </w:rPr>
      </w:pPr>
      <w:r w:rsidRPr="00ED66E1">
        <w:rPr>
          <w:color w:val="000000"/>
          <w:sz w:val="28"/>
          <w:szCs w:val="28"/>
        </w:rPr>
        <w:t>Основними структурними підрозділами Факультету є кафедри та/або лабораторії.</w:t>
      </w:r>
    </w:p>
    <w:p w:rsidR="009F130D" w:rsidRPr="00ED66E1" w:rsidRDefault="009F130D" w:rsidP="009F130D">
      <w:pPr>
        <w:numPr>
          <w:ilvl w:val="1"/>
          <w:numId w:val="6"/>
        </w:numPr>
        <w:pBdr>
          <w:top w:val="nil"/>
          <w:left w:val="nil"/>
          <w:bottom w:val="nil"/>
          <w:right w:val="nil"/>
          <w:between w:val="nil"/>
        </w:pBdr>
        <w:ind w:left="0" w:firstLine="851"/>
        <w:jc w:val="both"/>
        <w:rPr>
          <w:color w:val="000000"/>
          <w:sz w:val="28"/>
          <w:szCs w:val="28"/>
        </w:rPr>
      </w:pPr>
      <w:r w:rsidRPr="00ED66E1">
        <w:rPr>
          <w:color w:val="000000"/>
          <w:sz w:val="28"/>
          <w:szCs w:val="28"/>
        </w:rPr>
        <w:t xml:space="preserve">Кафедра як структурний підрозділ Факультету є базовим структурним підрозділом Університету, що провадить освітню, методичну та/або наукову діяльність за певною спеціальністю (спеціалізацією) чи міжгалузевою групою спеціальностей, </w:t>
      </w:r>
      <w:proofErr w:type="gramStart"/>
      <w:r w:rsidRPr="00ED66E1">
        <w:rPr>
          <w:color w:val="000000"/>
          <w:sz w:val="28"/>
          <w:szCs w:val="28"/>
        </w:rPr>
        <w:t>до складу</w:t>
      </w:r>
      <w:proofErr w:type="gramEnd"/>
      <w:r w:rsidRPr="00ED66E1">
        <w:rPr>
          <w:color w:val="000000"/>
          <w:sz w:val="28"/>
          <w:szCs w:val="28"/>
        </w:rPr>
        <w:t xml:space="preserve"> якої входить не менше п’яти науково-педагогічних працівників, для яких </w:t>
      </w:r>
      <w:bookmarkStart w:id="14" w:name="bookmark=id.v4w86ikx2mw7" w:colFirst="0" w:colLast="0"/>
      <w:bookmarkEnd w:id="14"/>
      <w:r w:rsidRPr="00ED66E1">
        <w:rPr>
          <w:color w:val="000000"/>
          <w:sz w:val="28"/>
          <w:szCs w:val="28"/>
        </w:rPr>
        <w:t>кафедра є основним місцем роботи, і не менш як три з них мають науковий ступінь або вчене (почесне) звання.</w:t>
      </w:r>
    </w:p>
    <w:p w:rsidR="009F130D" w:rsidRPr="00ED66E1" w:rsidRDefault="009F130D" w:rsidP="009F130D">
      <w:pPr>
        <w:numPr>
          <w:ilvl w:val="1"/>
          <w:numId w:val="6"/>
        </w:numPr>
        <w:pBdr>
          <w:top w:val="nil"/>
          <w:left w:val="nil"/>
          <w:bottom w:val="nil"/>
          <w:right w:val="nil"/>
          <w:between w:val="nil"/>
        </w:pBdr>
        <w:ind w:left="0" w:firstLine="851"/>
        <w:jc w:val="both"/>
        <w:rPr>
          <w:color w:val="000000"/>
          <w:sz w:val="28"/>
          <w:szCs w:val="28"/>
        </w:rPr>
      </w:pPr>
      <w:r w:rsidRPr="00ED66E1">
        <w:rPr>
          <w:color w:val="000000"/>
          <w:sz w:val="28"/>
          <w:szCs w:val="28"/>
        </w:rPr>
        <w:t>У складі Факультету рішенням Вченої ради Університету з урахуванням пропозицій Вченої ради Факультету можуть утворюватися інші структурні підрозділи, зокрема науково-дослідні центри та експериментальні лабораторії, тимчасові дослідницькі колективи та/або проєктні команди</w:t>
      </w:r>
      <w:r>
        <w:rPr>
          <w:color w:val="000000"/>
          <w:sz w:val="28"/>
          <w:szCs w:val="28"/>
        </w:rPr>
        <w:t xml:space="preserve"> тощо</w:t>
      </w:r>
      <w:r w:rsidRPr="00ED66E1">
        <w:rPr>
          <w:color w:val="000000"/>
          <w:sz w:val="28"/>
          <w:szCs w:val="28"/>
        </w:rPr>
        <w:t>.</w:t>
      </w:r>
    </w:p>
    <w:p w:rsidR="009F130D" w:rsidRPr="00ED66E1" w:rsidRDefault="009F130D" w:rsidP="009F130D">
      <w:pPr>
        <w:numPr>
          <w:ilvl w:val="1"/>
          <w:numId w:val="6"/>
        </w:numPr>
        <w:pBdr>
          <w:top w:val="nil"/>
          <w:left w:val="nil"/>
          <w:bottom w:val="nil"/>
          <w:right w:val="nil"/>
          <w:between w:val="nil"/>
        </w:pBdr>
        <w:ind w:left="0" w:firstLine="851"/>
        <w:jc w:val="both"/>
        <w:rPr>
          <w:color w:val="000000"/>
          <w:sz w:val="28"/>
          <w:szCs w:val="28"/>
        </w:rPr>
      </w:pPr>
      <w:r w:rsidRPr="00ED66E1">
        <w:rPr>
          <w:color w:val="000000"/>
          <w:sz w:val="28"/>
          <w:szCs w:val="28"/>
        </w:rPr>
        <w:t xml:space="preserve">До складу Факультету входять підрозділи, визначені Організаційною структурою Факультету (перелік, назви структурних підрозділів та їх підпорядкування), яка є невід’ємною частиною </w:t>
      </w:r>
      <w:proofErr w:type="gramStart"/>
      <w:r w:rsidRPr="00ED66E1">
        <w:rPr>
          <w:color w:val="000000"/>
          <w:sz w:val="28"/>
          <w:szCs w:val="28"/>
        </w:rPr>
        <w:t>цього  Положення</w:t>
      </w:r>
      <w:proofErr w:type="gramEnd"/>
      <w:r w:rsidRPr="00ED66E1">
        <w:rPr>
          <w:color w:val="000000"/>
          <w:sz w:val="28"/>
          <w:szCs w:val="28"/>
        </w:rPr>
        <w:t xml:space="preserve"> (додаток 3).</w:t>
      </w:r>
    </w:p>
    <w:p w:rsidR="009F130D" w:rsidRPr="00ED66E1" w:rsidRDefault="009F130D" w:rsidP="009F130D">
      <w:pPr>
        <w:numPr>
          <w:ilvl w:val="1"/>
          <w:numId w:val="6"/>
        </w:numPr>
        <w:pBdr>
          <w:top w:val="nil"/>
          <w:left w:val="nil"/>
          <w:bottom w:val="nil"/>
          <w:right w:val="nil"/>
          <w:between w:val="nil"/>
        </w:pBdr>
        <w:ind w:left="0" w:firstLine="851"/>
        <w:jc w:val="both"/>
        <w:rPr>
          <w:color w:val="000000"/>
          <w:sz w:val="28"/>
          <w:szCs w:val="28"/>
        </w:rPr>
      </w:pPr>
      <w:r w:rsidRPr="00ED66E1">
        <w:rPr>
          <w:color w:val="000000"/>
          <w:sz w:val="28"/>
          <w:szCs w:val="28"/>
        </w:rPr>
        <w:lastRenderedPageBreak/>
        <w:t>Рішення про утворення або ліквідацію структурного підрозділу Факультету приймається Вченою радою Університету відповідно до Статуту Університету.</w:t>
      </w:r>
    </w:p>
    <w:p w:rsidR="009F130D" w:rsidRPr="00ED66E1" w:rsidRDefault="009F130D" w:rsidP="009F130D">
      <w:pPr>
        <w:numPr>
          <w:ilvl w:val="1"/>
          <w:numId w:val="6"/>
        </w:numPr>
        <w:pBdr>
          <w:top w:val="nil"/>
          <w:left w:val="nil"/>
          <w:bottom w:val="nil"/>
          <w:right w:val="nil"/>
          <w:between w:val="nil"/>
        </w:pBdr>
        <w:ind w:left="0" w:firstLine="851"/>
        <w:jc w:val="both"/>
        <w:rPr>
          <w:color w:val="000000"/>
          <w:sz w:val="28"/>
          <w:szCs w:val="28"/>
        </w:rPr>
      </w:pPr>
      <w:r w:rsidRPr="00ED66E1">
        <w:rPr>
          <w:color w:val="000000"/>
          <w:sz w:val="28"/>
          <w:szCs w:val="28"/>
        </w:rPr>
        <w:t>Положення про кафедри та інші структурні підрозділи Факультету затверджується Вченою радою Університету. При затвердженні положень про кафедри Вченою радою Університету враховуються рекомендації Вченої ради Факультету.</w:t>
      </w:r>
    </w:p>
    <w:p w:rsidR="009F130D" w:rsidRDefault="009F130D" w:rsidP="009F130D">
      <w:pPr>
        <w:pBdr>
          <w:top w:val="nil"/>
          <w:left w:val="nil"/>
          <w:bottom w:val="nil"/>
          <w:right w:val="nil"/>
          <w:between w:val="nil"/>
        </w:pBdr>
        <w:ind w:firstLine="567"/>
        <w:jc w:val="both"/>
        <w:rPr>
          <w:color w:val="000000"/>
          <w:sz w:val="28"/>
          <w:szCs w:val="28"/>
        </w:rPr>
      </w:pPr>
    </w:p>
    <w:p w:rsidR="009F130D" w:rsidRPr="00395680" w:rsidRDefault="009F130D" w:rsidP="009F130D">
      <w:pPr>
        <w:pStyle w:val="1"/>
        <w:numPr>
          <w:ilvl w:val="0"/>
          <w:numId w:val="6"/>
        </w:numPr>
        <w:jc w:val="center"/>
        <w:rPr>
          <w:smallCaps/>
          <w:color w:val="000000"/>
          <w:sz w:val="28"/>
          <w:szCs w:val="28"/>
        </w:rPr>
      </w:pPr>
      <w:bookmarkStart w:id="15" w:name="_heading=h.5knsi5mb0c8l" w:colFirst="0" w:colLast="0"/>
      <w:bookmarkEnd w:id="15"/>
      <w:r w:rsidRPr="00395680">
        <w:rPr>
          <w:smallCaps/>
          <w:color w:val="000000"/>
          <w:sz w:val="28"/>
          <w:szCs w:val="28"/>
        </w:rPr>
        <w:t>ОРГАНИ УПРАВЛІННЯ ФАКУЛЬТЕТУ</w:t>
      </w:r>
    </w:p>
    <w:p w:rsidR="009F130D" w:rsidRDefault="009F130D" w:rsidP="009F130D">
      <w:pPr>
        <w:widowControl w:val="0"/>
        <w:pBdr>
          <w:top w:val="nil"/>
          <w:left w:val="nil"/>
          <w:bottom w:val="nil"/>
          <w:right w:val="nil"/>
          <w:between w:val="nil"/>
        </w:pBdr>
        <w:ind w:right="140" w:firstLine="851"/>
        <w:jc w:val="both"/>
        <w:rPr>
          <w:color w:val="000000"/>
          <w:sz w:val="28"/>
          <w:szCs w:val="28"/>
        </w:rPr>
      </w:pPr>
    </w:p>
    <w:p w:rsidR="009F130D" w:rsidRPr="00ED66E1" w:rsidRDefault="009F130D" w:rsidP="009F130D">
      <w:pPr>
        <w:pStyle w:val="2"/>
        <w:numPr>
          <w:ilvl w:val="1"/>
          <w:numId w:val="6"/>
        </w:numPr>
        <w:spacing w:before="0" w:after="0" w:line="240" w:lineRule="auto"/>
        <w:ind w:left="0" w:firstLine="851"/>
        <w:rPr>
          <w:rFonts w:ascii="Times New Roman" w:eastAsia="Times New Roman" w:hAnsi="Times New Roman" w:cs="Times New Roman"/>
          <w:i w:val="0"/>
          <w:color w:val="000000"/>
        </w:rPr>
      </w:pPr>
      <w:bookmarkStart w:id="16" w:name="_heading=h.p9mj2i99hld" w:colFirst="0" w:colLast="0"/>
      <w:bookmarkEnd w:id="16"/>
      <w:r w:rsidRPr="00ED66E1">
        <w:rPr>
          <w:rFonts w:ascii="Times New Roman" w:eastAsia="Times New Roman" w:hAnsi="Times New Roman" w:cs="Times New Roman"/>
          <w:i w:val="0"/>
          <w:color w:val="000000"/>
        </w:rPr>
        <w:t>Структура управління</w:t>
      </w:r>
    </w:p>
    <w:p w:rsidR="009F130D" w:rsidRPr="00ED66E1" w:rsidRDefault="009F130D" w:rsidP="009F130D">
      <w:pPr>
        <w:widowControl w:val="0"/>
        <w:numPr>
          <w:ilvl w:val="2"/>
          <w:numId w:val="6"/>
        </w:numPr>
        <w:pBdr>
          <w:top w:val="nil"/>
          <w:left w:val="nil"/>
          <w:bottom w:val="nil"/>
          <w:right w:val="nil"/>
          <w:between w:val="nil"/>
        </w:pBdr>
        <w:ind w:left="0" w:right="140" w:firstLine="993"/>
        <w:jc w:val="both"/>
        <w:rPr>
          <w:color w:val="000000"/>
          <w:sz w:val="28"/>
          <w:szCs w:val="28"/>
        </w:rPr>
      </w:pPr>
      <w:r w:rsidRPr="00ED66E1">
        <w:rPr>
          <w:color w:val="000000"/>
          <w:sz w:val="28"/>
          <w:szCs w:val="28"/>
        </w:rPr>
        <w:t xml:space="preserve">Структура управління Факультетом є невід’ємною частиною </w:t>
      </w:r>
      <w:proofErr w:type="gramStart"/>
      <w:r w:rsidRPr="00ED66E1">
        <w:rPr>
          <w:color w:val="000000"/>
          <w:sz w:val="28"/>
          <w:szCs w:val="28"/>
        </w:rPr>
        <w:t>цього  Положення</w:t>
      </w:r>
      <w:proofErr w:type="gramEnd"/>
      <w:r w:rsidRPr="00ED66E1">
        <w:rPr>
          <w:color w:val="000000"/>
          <w:sz w:val="28"/>
          <w:szCs w:val="28"/>
        </w:rPr>
        <w:t xml:space="preserve"> (додаток 4).</w:t>
      </w:r>
    </w:p>
    <w:p w:rsidR="009F130D" w:rsidRPr="00ED66E1" w:rsidRDefault="009F130D" w:rsidP="009F130D">
      <w:pPr>
        <w:pStyle w:val="2"/>
        <w:numPr>
          <w:ilvl w:val="1"/>
          <w:numId w:val="6"/>
        </w:numPr>
        <w:spacing w:before="0" w:after="0" w:line="240" w:lineRule="auto"/>
        <w:ind w:left="0" w:firstLine="851"/>
        <w:rPr>
          <w:rFonts w:ascii="Times New Roman" w:eastAsia="Times New Roman" w:hAnsi="Times New Roman" w:cs="Times New Roman"/>
          <w:i w:val="0"/>
          <w:color w:val="000000"/>
        </w:rPr>
      </w:pPr>
      <w:bookmarkStart w:id="17" w:name="_heading=h.29nu60jgujjy" w:colFirst="0" w:colLast="0"/>
      <w:bookmarkEnd w:id="17"/>
      <w:r w:rsidRPr="00ED66E1">
        <w:rPr>
          <w:rFonts w:ascii="Times New Roman" w:eastAsia="Times New Roman" w:hAnsi="Times New Roman" w:cs="Times New Roman"/>
          <w:i w:val="0"/>
          <w:color w:val="000000"/>
        </w:rPr>
        <w:t>Безпосереднє керівництво Факультетом</w:t>
      </w:r>
    </w:p>
    <w:p w:rsidR="009F130D" w:rsidRPr="00ED66E1" w:rsidRDefault="009F130D" w:rsidP="009F130D">
      <w:pPr>
        <w:widowControl w:val="0"/>
        <w:numPr>
          <w:ilvl w:val="2"/>
          <w:numId w:val="6"/>
        </w:numPr>
        <w:pBdr>
          <w:top w:val="nil"/>
          <w:left w:val="nil"/>
          <w:bottom w:val="nil"/>
          <w:right w:val="nil"/>
          <w:between w:val="nil"/>
        </w:pBdr>
        <w:ind w:left="0" w:right="140" w:firstLine="993"/>
        <w:jc w:val="both"/>
        <w:rPr>
          <w:color w:val="000000"/>
          <w:sz w:val="28"/>
          <w:szCs w:val="28"/>
        </w:rPr>
      </w:pPr>
      <w:r w:rsidRPr="009F130D">
        <w:rPr>
          <w:color w:val="000000"/>
          <w:sz w:val="28"/>
          <w:szCs w:val="28"/>
          <w:lang w:val="uk"/>
        </w:rPr>
        <w:t xml:space="preserve"> Безпосереднє керівництво діяльністю Факультету здійснює декан, який повинен мати науковий ступінь та/або вчене (почесне) звання, як правило, відповідно до профілю </w:t>
      </w:r>
      <w:r w:rsidRPr="00ED66E1">
        <w:rPr>
          <w:color w:val="000000"/>
          <w:sz w:val="28"/>
          <w:szCs w:val="28"/>
        </w:rPr>
        <w:t xml:space="preserve">Факультету. </w:t>
      </w:r>
    </w:p>
    <w:p w:rsidR="009F130D" w:rsidRPr="00ED66E1" w:rsidRDefault="009F130D" w:rsidP="009F130D">
      <w:pPr>
        <w:widowControl w:val="0"/>
        <w:numPr>
          <w:ilvl w:val="2"/>
          <w:numId w:val="6"/>
        </w:numPr>
        <w:pBdr>
          <w:top w:val="nil"/>
          <w:left w:val="nil"/>
          <w:bottom w:val="nil"/>
          <w:right w:val="nil"/>
          <w:between w:val="nil"/>
        </w:pBdr>
        <w:ind w:left="0" w:right="140" w:firstLine="993"/>
        <w:jc w:val="both"/>
        <w:rPr>
          <w:color w:val="000000"/>
          <w:sz w:val="28"/>
          <w:szCs w:val="28"/>
        </w:rPr>
      </w:pPr>
      <w:r w:rsidRPr="00ED66E1">
        <w:rPr>
          <w:color w:val="000000"/>
          <w:sz w:val="28"/>
          <w:szCs w:val="28"/>
        </w:rPr>
        <w:t xml:space="preserve">Ректор Університету за згодою більшості від повного складу зборів трудового колективу Факультету призначає декана Факультету </w:t>
      </w:r>
      <w:proofErr w:type="gramStart"/>
      <w:r w:rsidRPr="00ED66E1">
        <w:rPr>
          <w:color w:val="000000"/>
          <w:sz w:val="28"/>
          <w:szCs w:val="28"/>
        </w:rPr>
        <w:t>на строк</w:t>
      </w:r>
      <w:proofErr w:type="gramEnd"/>
      <w:r w:rsidRPr="00ED66E1">
        <w:rPr>
          <w:color w:val="000000"/>
          <w:sz w:val="28"/>
          <w:szCs w:val="28"/>
        </w:rPr>
        <w:t xml:space="preserve"> до п’яти років та укладає з ним контракт. </w:t>
      </w:r>
    </w:p>
    <w:p w:rsidR="009F130D" w:rsidRPr="00ED66E1" w:rsidRDefault="009F130D" w:rsidP="009F130D">
      <w:pPr>
        <w:widowControl w:val="0"/>
        <w:numPr>
          <w:ilvl w:val="2"/>
          <w:numId w:val="6"/>
        </w:numPr>
        <w:pBdr>
          <w:top w:val="nil"/>
          <w:left w:val="nil"/>
          <w:bottom w:val="nil"/>
          <w:right w:val="nil"/>
          <w:between w:val="nil"/>
        </w:pBdr>
        <w:ind w:left="0" w:right="75" w:firstLine="993"/>
        <w:jc w:val="both"/>
        <w:rPr>
          <w:color w:val="000000"/>
          <w:sz w:val="28"/>
          <w:szCs w:val="28"/>
        </w:rPr>
      </w:pPr>
      <w:r w:rsidRPr="00ED66E1">
        <w:rPr>
          <w:color w:val="000000"/>
          <w:sz w:val="28"/>
          <w:szCs w:val="28"/>
        </w:rPr>
        <w:t xml:space="preserve">Декан Факультету може бути звільнений з посади ректором Університету за поданням Вченої ради Університету або зборів трудового колективу Факультету з підстав, визначених законодавством про працю, Статутом Університету, умовами контракту. </w:t>
      </w:r>
    </w:p>
    <w:p w:rsidR="009F130D" w:rsidRPr="00ED66E1" w:rsidRDefault="009F130D" w:rsidP="009F130D">
      <w:pPr>
        <w:widowControl w:val="0"/>
        <w:pBdr>
          <w:top w:val="nil"/>
          <w:left w:val="nil"/>
          <w:bottom w:val="nil"/>
          <w:right w:val="nil"/>
          <w:between w:val="nil"/>
        </w:pBdr>
        <w:ind w:right="75" w:firstLine="993"/>
        <w:jc w:val="both"/>
        <w:rPr>
          <w:color w:val="000000"/>
          <w:sz w:val="28"/>
          <w:szCs w:val="28"/>
        </w:rPr>
      </w:pPr>
      <w:r w:rsidRPr="00ED66E1">
        <w:rPr>
          <w:color w:val="000000"/>
          <w:sz w:val="28"/>
          <w:szCs w:val="28"/>
        </w:rPr>
        <w:t xml:space="preserve">Пропозиція про звільнення декана </w:t>
      </w:r>
      <w:proofErr w:type="gramStart"/>
      <w:r w:rsidRPr="00ED66E1">
        <w:rPr>
          <w:color w:val="000000"/>
          <w:sz w:val="28"/>
          <w:szCs w:val="28"/>
        </w:rPr>
        <w:t>Факультету  вноситься</w:t>
      </w:r>
      <w:proofErr w:type="gramEnd"/>
      <w:r w:rsidRPr="00ED66E1">
        <w:rPr>
          <w:color w:val="000000"/>
          <w:sz w:val="28"/>
          <w:szCs w:val="28"/>
        </w:rPr>
        <w:t xml:space="preserve"> до зборів трудового колективу Факультету не менш як половиною голосів складу вченої ради Факультету. </w:t>
      </w:r>
    </w:p>
    <w:p w:rsidR="009F130D" w:rsidRPr="00ED66E1" w:rsidRDefault="009F130D" w:rsidP="009F130D">
      <w:pPr>
        <w:widowControl w:val="0"/>
        <w:pBdr>
          <w:top w:val="nil"/>
          <w:left w:val="nil"/>
          <w:bottom w:val="nil"/>
          <w:right w:val="nil"/>
          <w:between w:val="nil"/>
        </w:pBdr>
        <w:ind w:right="75" w:firstLine="993"/>
        <w:jc w:val="both"/>
        <w:rPr>
          <w:color w:val="000000"/>
          <w:sz w:val="28"/>
          <w:szCs w:val="28"/>
        </w:rPr>
      </w:pPr>
      <w:r w:rsidRPr="00ED66E1">
        <w:rPr>
          <w:color w:val="000000"/>
          <w:sz w:val="28"/>
          <w:szCs w:val="28"/>
        </w:rPr>
        <w:t xml:space="preserve">Пропозиція про </w:t>
      </w:r>
      <w:proofErr w:type="gramStart"/>
      <w:r w:rsidRPr="00ED66E1">
        <w:rPr>
          <w:color w:val="000000"/>
          <w:sz w:val="28"/>
          <w:szCs w:val="28"/>
        </w:rPr>
        <w:t>звільнення  декана</w:t>
      </w:r>
      <w:proofErr w:type="gramEnd"/>
      <w:r w:rsidRPr="00ED66E1">
        <w:rPr>
          <w:color w:val="000000"/>
          <w:sz w:val="28"/>
          <w:szCs w:val="28"/>
        </w:rPr>
        <w:t xml:space="preserve"> Факультету приймається не менш як двома третинами голосів складу зборів трудового  колективу Факультету. </w:t>
      </w:r>
    </w:p>
    <w:p w:rsidR="009F130D" w:rsidRPr="00ED66E1" w:rsidRDefault="009F130D" w:rsidP="009F130D">
      <w:pPr>
        <w:widowControl w:val="0"/>
        <w:numPr>
          <w:ilvl w:val="2"/>
          <w:numId w:val="6"/>
        </w:numPr>
        <w:pBdr>
          <w:top w:val="nil"/>
          <w:left w:val="nil"/>
          <w:bottom w:val="nil"/>
          <w:right w:val="nil"/>
          <w:between w:val="nil"/>
        </w:pBdr>
        <w:ind w:left="0" w:right="75" w:firstLine="993"/>
        <w:jc w:val="both"/>
        <w:rPr>
          <w:color w:val="000000"/>
          <w:sz w:val="28"/>
          <w:szCs w:val="28"/>
        </w:rPr>
      </w:pPr>
      <w:r w:rsidRPr="00ED66E1">
        <w:rPr>
          <w:color w:val="000000"/>
          <w:sz w:val="28"/>
          <w:szCs w:val="28"/>
        </w:rPr>
        <w:t xml:space="preserve">Одна і та сама особа не може бути деканом </w:t>
      </w:r>
      <w:proofErr w:type="gramStart"/>
      <w:r w:rsidRPr="00ED66E1">
        <w:rPr>
          <w:color w:val="000000"/>
          <w:sz w:val="28"/>
          <w:szCs w:val="28"/>
        </w:rPr>
        <w:t>Факультету  більш</w:t>
      </w:r>
      <w:proofErr w:type="gramEnd"/>
      <w:r w:rsidRPr="00ED66E1">
        <w:rPr>
          <w:color w:val="000000"/>
          <w:sz w:val="28"/>
          <w:szCs w:val="28"/>
        </w:rPr>
        <w:t xml:space="preserve"> як 10 років.</w:t>
      </w:r>
    </w:p>
    <w:p w:rsidR="009F130D" w:rsidRPr="00ED66E1" w:rsidRDefault="009F130D" w:rsidP="009F130D">
      <w:pPr>
        <w:widowControl w:val="0"/>
        <w:numPr>
          <w:ilvl w:val="2"/>
          <w:numId w:val="6"/>
        </w:numPr>
        <w:pBdr>
          <w:top w:val="nil"/>
          <w:left w:val="nil"/>
          <w:bottom w:val="nil"/>
          <w:right w:val="nil"/>
          <w:between w:val="nil"/>
        </w:pBdr>
        <w:ind w:left="0" w:right="75" w:firstLine="993"/>
        <w:jc w:val="both"/>
        <w:rPr>
          <w:color w:val="000000"/>
          <w:sz w:val="28"/>
          <w:szCs w:val="28"/>
        </w:rPr>
      </w:pPr>
      <w:r w:rsidRPr="00ED66E1">
        <w:rPr>
          <w:color w:val="000000"/>
          <w:sz w:val="28"/>
          <w:szCs w:val="28"/>
        </w:rPr>
        <w:t xml:space="preserve">Декан Факультету може делегувати частину своїх повноважень заступникам. </w:t>
      </w:r>
    </w:p>
    <w:p w:rsidR="009F130D" w:rsidRPr="00ED66E1" w:rsidRDefault="009F130D" w:rsidP="009F130D">
      <w:pPr>
        <w:widowControl w:val="0"/>
        <w:pBdr>
          <w:top w:val="nil"/>
          <w:left w:val="nil"/>
          <w:bottom w:val="nil"/>
          <w:right w:val="nil"/>
          <w:between w:val="nil"/>
        </w:pBdr>
        <w:ind w:right="75" w:firstLine="993"/>
        <w:jc w:val="both"/>
        <w:rPr>
          <w:color w:val="000000"/>
          <w:sz w:val="28"/>
          <w:szCs w:val="28"/>
        </w:rPr>
      </w:pPr>
      <w:r w:rsidRPr="00ED66E1">
        <w:rPr>
          <w:color w:val="000000"/>
          <w:sz w:val="28"/>
          <w:szCs w:val="28"/>
        </w:rPr>
        <w:t>Декан Факультету делегує повноваження своїм заступникам шляхом видання відповідного розпорядження.</w:t>
      </w:r>
    </w:p>
    <w:p w:rsidR="009F130D" w:rsidRPr="00ED66E1" w:rsidRDefault="009F130D" w:rsidP="009F130D">
      <w:pPr>
        <w:keepLines/>
        <w:widowControl w:val="0"/>
        <w:numPr>
          <w:ilvl w:val="2"/>
          <w:numId w:val="6"/>
        </w:numPr>
        <w:pBdr>
          <w:top w:val="nil"/>
          <w:left w:val="nil"/>
          <w:bottom w:val="nil"/>
          <w:right w:val="nil"/>
          <w:between w:val="nil"/>
        </w:pBdr>
        <w:ind w:left="0" w:right="147" w:firstLine="992"/>
        <w:jc w:val="both"/>
        <w:rPr>
          <w:color w:val="000000"/>
          <w:sz w:val="28"/>
          <w:szCs w:val="28"/>
        </w:rPr>
      </w:pPr>
      <w:r w:rsidRPr="00ED66E1">
        <w:rPr>
          <w:color w:val="000000"/>
          <w:sz w:val="28"/>
          <w:szCs w:val="28"/>
        </w:rPr>
        <w:t xml:space="preserve">Декан Факультету є членом Вченої ради Університету, ректорату, приймальної комісії Університету, вченої ради Факультету, очолює деканат. </w:t>
      </w:r>
    </w:p>
    <w:p w:rsidR="009F130D" w:rsidRPr="00ED66E1" w:rsidRDefault="009F130D" w:rsidP="009F130D">
      <w:pPr>
        <w:widowControl w:val="0"/>
        <w:numPr>
          <w:ilvl w:val="2"/>
          <w:numId w:val="6"/>
        </w:numPr>
        <w:pBdr>
          <w:top w:val="nil"/>
          <w:left w:val="nil"/>
          <w:bottom w:val="nil"/>
          <w:right w:val="nil"/>
          <w:between w:val="nil"/>
        </w:pBdr>
        <w:ind w:left="0" w:right="148" w:firstLine="993"/>
        <w:jc w:val="both"/>
        <w:rPr>
          <w:color w:val="000000"/>
          <w:sz w:val="28"/>
          <w:szCs w:val="28"/>
        </w:rPr>
      </w:pPr>
      <w:r w:rsidRPr="00ED66E1">
        <w:rPr>
          <w:color w:val="000000"/>
          <w:sz w:val="28"/>
          <w:szCs w:val="28"/>
        </w:rPr>
        <w:t>Декан Факультету:</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 безпосередньо керує освітньою, методичною, науковою, інноваційною, міжнародною та господарсько-виробничою діяльністю Факультету;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забезпечує виконання навчальних планів та належну якість </w:t>
      </w:r>
      <w:r w:rsidRPr="00ED66E1">
        <w:rPr>
          <w:color w:val="000000"/>
          <w:sz w:val="28"/>
          <w:szCs w:val="28"/>
        </w:rPr>
        <w:lastRenderedPageBreak/>
        <w:t xml:space="preserve">освітнього процесу;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разом із кафедрами, науково-методичною комісією та Студентською радою Факультету розробляє заходи, спрямовані на підвищення якості освіти;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щорічно звітує зборам трудового колективу Факультету, які дають оцінку його діяльності;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щорічно до 15 жовтня письмово звітує ректору Університету про результати своєї роботи на посаді декана за навчальний рік, виконання умов контракту та оприлюднює звіт на вебсайті Факультету;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разом з кафедрами забезпечує розвиток матеріально-технічної бази освітнього процесу і наукових досліджень;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бере участь у підборі кадрів науково-педагогічних і наукових працівників Факультету;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здійснює розподіл навчального навантаження між кафедрами Факультету, забезпечує дотримання штатного розпису Факультету та його підрозділів (</w:t>
      </w:r>
      <w:proofErr w:type="gramStart"/>
      <w:r w:rsidRPr="00ED66E1">
        <w:rPr>
          <w:color w:val="000000"/>
          <w:sz w:val="28"/>
          <w:szCs w:val="28"/>
        </w:rPr>
        <w:t>кафедр,  лабораторій</w:t>
      </w:r>
      <w:proofErr w:type="gramEnd"/>
      <w:r w:rsidRPr="00ED66E1">
        <w:rPr>
          <w:color w:val="000000"/>
          <w:sz w:val="28"/>
          <w:szCs w:val="28"/>
        </w:rPr>
        <w:t xml:space="preserve"> тощо);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керує роботою з розробки, вдосконалення і коригування освітніх програм, навчальних планів, робочих навчальних планів, підготовки документації для відкриття спеціальностей і спеціалізацій, забезпечуючи обов'язкове врахування пропозицій органів студентського самоврядування Факультету;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організовує вивчення практичної роботи випускників Факультету і здійснює заходи щодо їх працевлаштування;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проводить робочі засідання із завідувачами кафедр, організовує і контролює роботу деканату;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здійснює контроль за виконанням учасниками освітнього процесу вимог законодавства та інших нормативних актів;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забезпечує створення умов для підвищення кваліфікації та професійної майстерності науково-педагогічних, наукових і педагогічних працівників Факультету;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взаємодіє зі структурними підрозділами університету з питань міжнародного співробітництва та участі у міжнародних освітніх і наукових проєктах;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забезпечує розвиток академічної мобільності учасників освітнього процесу;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сприяє розвитку нових форм освітньої та науково-виробничої діяльності за фахом і спеціалізацією Факультету;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забезпечує розробку та розміщення на вебсайті Факультету україномовної та англомовної версій інформаційних пакетів з усіх спеціальностей (напрямів), за якими на Факультеті проводиться підготовка фахівців з вищою освітою;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представляє керівництву Університету проєкти наказів щодо здобувачів вищої освіти згідно з Положенням про організацію освітнього </w:t>
      </w:r>
      <w:r w:rsidRPr="00ED66E1">
        <w:rPr>
          <w:color w:val="000000"/>
          <w:sz w:val="28"/>
          <w:szCs w:val="28"/>
        </w:rPr>
        <w:lastRenderedPageBreak/>
        <w:t>процесу в Харківському національному університеті імені В. Н. Каразіна;</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 контролює виконання вимог освітніх (наукової) програм (індивідуальних навчальних планів), дотримання академічної доброчесності здобувачами вищої освіти;</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контролює дотримання академічної доброчесності науково-педагогічними, науковими, педагогічними працівниками Факультету в освітньому процесі та науковій діяльності;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контролює складання індивідуальних планів роботи науково- педагогічних працівників Факультету;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забезпечує звітування та щорічне оцінювання науково-педагогічних, наукових та педагогічних працівників;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забезпечує проведення практик;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забезпечує надання інформації та її правильність при щорічному визначенні рейтингів науково-педагогічних працівників Факультету;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контролює ведення на Факультеті та його структурними підрозділами документації з науково-методичного та організаційного забезпечення освітнього процесу;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в межах своєї компетенції забезпечує відкритість прийняття рішень і діяльності у сфері вищої освіти, створює умови для здійснення дієвого громадського контролю за діяльністю Факультету;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керує роботою зі змістовного наповнення та розвитку офіційного вебсайту Факультету;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подає пропозиції ректору Університету про склад підрозділів приймальної комісії, в т.ч. предметної екзаменаційної комісії, фахової атестаційної комісії, предметної комісії для проведення вступних випробувань до аспірантури та складання кандидатських іспитів, апеляційної та відбіркової комісій;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подає пропозиції ректору Університету про склад предметної екзаменаційної комісії, її голови та технічного персоналу приймальної комісії Університету;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подає пропозиції керівництву Університету про склад приймальної комісії для конкурсного прийому до аспірантури та складання кандидатських іспитів;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контролює підготовку аспірантів і докторантів Факультету;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забезпечує безпечні умови навчання і праці працівників та здобувачів освіти Факультету;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забезпечує на Факультеті </w:t>
      </w:r>
      <w:proofErr w:type="gramStart"/>
      <w:r w:rsidRPr="00ED66E1">
        <w:rPr>
          <w:color w:val="000000"/>
          <w:sz w:val="28"/>
          <w:szCs w:val="28"/>
        </w:rPr>
        <w:t>сприятливі  умови</w:t>
      </w:r>
      <w:proofErr w:type="gramEnd"/>
      <w:r w:rsidRPr="00ED66E1">
        <w:rPr>
          <w:color w:val="000000"/>
          <w:sz w:val="28"/>
          <w:szCs w:val="28"/>
        </w:rPr>
        <w:t xml:space="preserve"> для діяльності органів студентського самоврядування, профспілкової організації студентів, аспірантів і докторантів, профспілкової організації працівників, наукового товариства студентів, аспірантів, докторантів і молодих  вчених та громадських організацій, що діють в Університеті;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створює належні умови та матеріально-технічне забезпечення роботи спеціалізованих вчених рад;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lastRenderedPageBreak/>
        <w:t xml:space="preserve">забезпечує здійснення заходів із запобігання академічній недоброчесності та виявлення академічного плагіату у наукових, навчальних працях працівників і здобувачів вищої освіти;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забезпечує здійснення заходів із запобігання корупції;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разом з органами студентського самоврядування та профспілковою організацією студентів, аспірантів і докторантів дбає про поліпшення умов мешкання та побуту в гуртожитках;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ініціює подання щодо застосування різного виду морального та матеріального заохочення, а також представлення до різного виду нагород працівників Факультету; </w:t>
      </w:r>
    </w:p>
    <w:p w:rsidR="009F130D" w:rsidRPr="00ED66E1" w:rsidRDefault="009F130D" w:rsidP="009F130D">
      <w:pPr>
        <w:widowControl w:val="0"/>
        <w:numPr>
          <w:ilvl w:val="2"/>
          <w:numId w:val="8"/>
        </w:numPr>
        <w:pBdr>
          <w:top w:val="nil"/>
          <w:left w:val="nil"/>
          <w:bottom w:val="nil"/>
          <w:right w:val="nil"/>
          <w:between w:val="nil"/>
        </w:pBdr>
        <w:ind w:left="0" w:right="148" w:firstLine="850"/>
        <w:jc w:val="both"/>
        <w:rPr>
          <w:color w:val="000000"/>
          <w:sz w:val="28"/>
          <w:szCs w:val="28"/>
        </w:rPr>
      </w:pPr>
      <w:r w:rsidRPr="00ED66E1">
        <w:rPr>
          <w:color w:val="000000"/>
          <w:sz w:val="28"/>
          <w:szCs w:val="28"/>
        </w:rPr>
        <w:t xml:space="preserve">виконує інші завдання і функції, визначені Статутом Університету, контрактом, посадовою інструкцією та наказами (розпорядженнями) ректора, проректорів. </w:t>
      </w:r>
    </w:p>
    <w:p w:rsidR="009F130D" w:rsidRPr="00ED66E1" w:rsidRDefault="009F130D" w:rsidP="009F130D">
      <w:pPr>
        <w:widowControl w:val="0"/>
        <w:numPr>
          <w:ilvl w:val="2"/>
          <w:numId w:val="6"/>
        </w:numPr>
        <w:pBdr>
          <w:top w:val="nil"/>
          <w:left w:val="nil"/>
          <w:bottom w:val="nil"/>
          <w:right w:val="nil"/>
          <w:between w:val="nil"/>
        </w:pBdr>
        <w:ind w:left="0" w:right="72" w:firstLine="850"/>
        <w:jc w:val="both"/>
        <w:rPr>
          <w:color w:val="000000"/>
          <w:sz w:val="28"/>
          <w:szCs w:val="28"/>
        </w:rPr>
      </w:pPr>
      <w:r w:rsidRPr="00ED66E1">
        <w:rPr>
          <w:color w:val="000000"/>
          <w:sz w:val="28"/>
          <w:szCs w:val="28"/>
        </w:rPr>
        <w:t xml:space="preserve">Декан видає розпорядження про організацію діяльності Факультету, які є обов’язковими для </w:t>
      </w:r>
      <w:proofErr w:type="gramStart"/>
      <w:r w:rsidRPr="00ED66E1">
        <w:rPr>
          <w:color w:val="000000"/>
          <w:sz w:val="28"/>
          <w:szCs w:val="28"/>
        </w:rPr>
        <w:t>виконання  всіма</w:t>
      </w:r>
      <w:proofErr w:type="gramEnd"/>
      <w:r w:rsidRPr="00ED66E1">
        <w:rPr>
          <w:color w:val="000000"/>
          <w:sz w:val="28"/>
          <w:szCs w:val="28"/>
        </w:rPr>
        <w:t xml:space="preserve"> учасниками освітнього процесу Факультету і можуть бути скасовані ректором Університету, Вченою радою Університету, якщо вони суперечать законодавству, Статуту Університету чи завдають шкоди  інтересам Університету. </w:t>
      </w:r>
    </w:p>
    <w:p w:rsidR="009F130D" w:rsidRPr="00ED66E1" w:rsidRDefault="009F130D" w:rsidP="009F130D">
      <w:pPr>
        <w:widowControl w:val="0"/>
        <w:numPr>
          <w:ilvl w:val="2"/>
          <w:numId w:val="6"/>
        </w:numPr>
        <w:pBdr>
          <w:top w:val="nil"/>
          <w:left w:val="nil"/>
          <w:bottom w:val="nil"/>
          <w:right w:val="nil"/>
          <w:between w:val="nil"/>
        </w:pBdr>
        <w:ind w:left="0" w:right="144" w:firstLine="850"/>
        <w:jc w:val="both"/>
        <w:rPr>
          <w:color w:val="000000"/>
          <w:sz w:val="28"/>
          <w:szCs w:val="28"/>
        </w:rPr>
      </w:pPr>
      <w:r w:rsidRPr="00ED66E1">
        <w:rPr>
          <w:color w:val="000000"/>
          <w:sz w:val="28"/>
          <w:szCs w:val="28"/>
        </w:rPr>
        <w:t>Декан несе персональну відповідальність за результати роботи Факультету.</w:t>
      </w:r>
    </w:p>
    <w:p w:rsidR="009F130D" w:rsidRPr="00ED66E1" w:rsidRDefault="009F130D" w:rsidP="009F130D">
      <w:pPr>
        <w:pStyle w:val="2"/>
        <w:numPr>
          <w:ilvl w:val="1"/>
          <w:numId w:val="6"/>
        </w:numPr>
        <w:spacing w:before="0" w:after="0" w:line="240" w:lineRule="auto"/>
        <w:ind w:left="0" w:firstLine="851"/>
        <w:rPr>
          <w:rFonts w:ascii="Times New Roman" w:eastAsia="Times New Roman" w:hAnsi="Times New Roman" w:cs="Times New Roman"/>
          <w:i w:val="0"/>
          <w:color w:val="000000"/>
        </w:rPr>
      </w:pPr>
      <w:bookmarkStart w:id="18" w:name="_heading=h.2hr6q1r0q5ps" w:colFirst="0" w:colLast="0"/>
      <w:bookmarkEnd w:id="18"/>
      <w:r w:rsidRPr="00ED66E1">
        <w:rPr>
          <w:rFonts w:ascii="Times New Roman" w:eastAsia="Times New Roman" w:hAnsi="Times New Roman" w:cs="Times New Roman"/>
          <w:i w:val="0"/>
          <w:color w:val="000000"/>
        </w:rPr>
        <w:t>Вчена рада Факультету</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Вчена рада Факультету є колегіальним органом управління Факультету.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До складу вченої ради </w:t>
      </w:r>
      <w:proofErr w:type="gramStart"/>
      <w:r w:rsidRPr="00ED66E1">
        <w:rPr>
          <w:color w:val="000000"/>
          <w:sz w:val="28"/>
          <w:szCs w:val="28"/>
        </w:rPr>
        <w:t>Факультету  входять</w:t>
      </w:r>
      <w:proofErr w:type="gramEnd"/>
      <w:r w:rsidRPr="00ED66E1">
        <w:rPr>
          <w:color w:val="000000"/>
          <w:sz w:val="28"/>
          <w:szCs w:val="28"/>
        </w:rPr>
        <w:t xml:space="preserve"> за посадами: </w:t>
      </w:r>
    </w:p>
    <w:p w:rsidR="009F130D" w:rsidRPr="00ED66E1" w:rsidRDefault="009F130D" w:rsidP="009F130D">
      <w:pPr>
        <w:widowControl w:val="0"/>
        <w:pBdr>
          <w:top w:val="nil"/>
          <w:left w:val="nil"/>
          <w:bottom w:val="nil"/>
          <w:right w:val="nil"/>
          <w:between w:val="nil"/>
        </w:pBdr>
        <w:ind w:firstLine="567"/>
        <w:jc w:val="both"/>
        <w:rPr>
          <w:color w:val="000000"/>
          <w:sz w:val="28"/>
          <w:szCs w:val="28"/>
        </w:rPr>
      </w:pPr>
      <w:r w:rsidRPr="00ED66E1">
        <w:rPr>
          <w:color w:val="000000"/>
          <w:sz w:val="28"/>
          <w:szCs w:val="28"/>
        </w:rPr>
        <w:t xml:space="preserve">1) декан; </w:t>
      </w:r>
    </w:p>
    <w:p w:rsidR="009F130D" w:rsidRPr="00ED66E1" w:rsidRDefault="009F130D" w:rsidP="009F130D">
      <w:pPr>
        <w:widowControl w:val="0"/>
        <w:pBdr>
          <w:top w:val="nil"/>
          <w:left w:val="nil"/>
          <w:bottom w:val="nil"/>
          <w:right w:val="nil"/>
          <w:between w:val="nil"/>
        </w:pBdr>
        <w:ind w:firstLine="567"/>
        <w:jc w:val="both"/>
        <w:rPr>
          <w:color w:val="000000"/>
          <w:sz w:val="28"/>
          <w:szCs w:val="28"/>
        </w:rPr>
      </w:pPr>
      <w:r w:rsidRPr="00ED66E1">
        <w:rPr>
          <w:color w:val="000000"/>
          <w:sz w:val="28"/>
          <w:szCs w:val="28"/>
        </w:rPr>
        <w:t xml:space="preserve">2) заступник декана; </w:t>
      </w:r>
    </w:p>
    <w:p w:rsidR="009F130D" w:rsidRPr="00ED66E1" w:rsidRDefault="009F130D" w:rsidP="009F130D">
      <w:pPr>
        <w:widowControl w:val="0"/>
        <w:pBdr>
          <w:top w:val="nil"/>
          <w:left w:val="nil"/>
          <w:bottom w:val="nil"/>
          <w:right w:val="nil"/>
          <w:between w:val="nil"/>
        </w:pBdr>
        <w:ind w:firstLine="567"/>
        <w:jc w:val="both"/>
        <w:rPr>
          <w:color w:val="000000"/>
          <w:sz w:val="28"/>
          <w:szCs w:val="28"/>
        </w:rPr>
      </w:pPr>
      <w:r w:rsidRPr="00ED66E1">
        <w:rPr>
          <w:color w:val="000000"/>
          <w:sz w:val="28"/>
          <w:szCs w:val="28"/>
        </w:rPr>
        <w:t xml:space="preserve">3) завідувач кафедри.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Також </w:t>
      </w:r>
      <w:proofErr w:type="gramStart"/>
      <w:r w:rsidRPr="00ED66E1">
        <w:rPr>
          <w:color w:val="000000"/>
          <w:sz w:val="28"/>
          <w:szCs w:val="28"/>
        </w:rPr>
        <w:t>до складу</w:t>
      </w:r>
      <w:proofErr w:type="gramEnd"/>
      <w:r w:rsidRPr="00ED66E1">
        <w:rPr>
          <w:color w:val="000000"/>
          <w:sz w:val="28"/>
          <w:szCs w:val="28"/>
        </w:rPr>
        <w:t xml:space="preserve"> вченої ради Факультету входять: </w:t>
      </w:r>
    </w:p>
    <w:p w:rsidR="009F130D" w:rsidRPr="00ED66E1" w:rsidRDefault="009F130D" w:rsidP="009F130D">
      <w:pPr>
        <w:widowControl w:val="0"/>
        <w:pBdr>
          <w:top w:val="nil"/>
          <w:left w:val="nil"/>
          <w:bottom w:val="nil"/>
          <w:right w:val="nil"/>
          <w:between w:val="nil"/>
        </w:pBdr>
        <w:ind w:right="150" w:firstLine="567"/>
        <w:jc w:val="both"/>
        <w:rPr>
          <w:color w:val="000000"/>
          <w:sz w:val="28"/>
          <w:szCs w:val="28"/>
        </w:rPr>
      </w:pPr>
      <w:r w:rsidRPr="00ED66E1">
        <w:rPr>
          <w:color w:val="000000"/>
          <w:sz w:val="28"/>
          <w:szCs w:val="28"/>
        </w:rPr>
        <w:t xml:space="preserve">1) голова профспілкової організації працівників Факультету; </w:t>
      </w:r>
    </w:p>
    <w:p w:rsidR="009F130D" w:rsidRPr="00ED66E1" w:rsidRDefault="009F130D" w:rsidP="009F130D">
      <w:pPr>
        <w:widowControl w:val="0"/>
        <w:pBdr>
          <w:top w:val="nil"/>
          <w:left w:val="nil"/>
          <w:bottom w:val="nil"/>
          <w:right w:val="nil"/>
          <w:between w:val="nil"/>
        </w:pBdr>
        <w:ind w:right="150" w:firstLine="567"/>
        <w:jc w:val="both"/>
        <w:rPr>
          <w:color w:val="000000"/>
          <w:sz w:val="28"/>
          <w:szCs w:val="28"/>
        </w:rPr>
      </w:pPr>
      <w:r w:rsidRPr="00ED66E1">
        <w:rPr>
          <w:color w:val="000000"/>
          <w:sz w:val="28"/>
          <w:szCs w:val="28"/>
        </w:rPr>
        <w:t xml:space="preserve">2) голова профспілкової організації студентів Факультету; </w:t>
      </w:r>
    </w:p>
    <w:p w:rsidR="009F130D" w:rsidRPr="00ED66E1" w:rsidRDefault="009F130D" w:rsidP="009F130D">
      <w:pPr>
        <w:widowControl w:val="0"/>
        <w:pBdr>
          <w:top w:val="nil"/>
          <w:left w:val="nil"/>
          <w:bottom w:val="nil"/>
          <w:right w:val="nil"/>
          <w:between w:val="nil"/>
        </w:pBdr>
        <w:ind w:right="73" w:firstLine="567"/>
        <w:jc w:val="both"/>
        <w:rPr>
          <w:color w:val="000000"/>
          <w:sz w:val="28"/>
          <w:szCs w:val="28"/>
        </w:rPr>
      </w:pPr>
      <w:r w:rsidRPr="00ED66E1">
        <w:rPr>
          <w:color w:val="000000"/>
          <w:sz w:val="28"/>
          <w:szCs w:val="28"/>
        </w:rPr>
        <w:t>3) голова студентської ради Факультету.</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proofErr w:type="gramStart"/>
      <w:r w:rsidRPr="00ED66E1">
        <w:rPr>
          <w:color w:val="000000"/>
          <w:sz w:val="28"/>
          <w:szCs w:val="28"/>
        </w:rPr>
        <w:t>До складу</w:t>
      </w:r>
      <w:proofErr w:type="gramEnd"/>
      <w:r w:rsidRPr="00ED66E1">
        <w:rPr>
          <w:color w:val="000000"/>
          <w:sz w:val="28"/>
          <w:szCs w:val="28"/>
        </w:rPr>
        <w:t xml:space="preserve"> вченої ради Факультету входять виборні представники, які представляють науково-педагогічних і наукових працівників та обираються зборами трудового колективу Факультету за поданням зборів трудових колективів структурних підрозділів з числа професорів, докторів наук, докторів філософії відповідно до квот, що визначаються вченою радою Факультету.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Також </w:t>
      </w:r>
      <w:proofErr w:type="gramStart"/>
      <w:r w:rsidRPr="00ED66E1">
        <w:rPr>
          <w:color w:val="000000"/>
          <w:sz w:val="28"/>
          <w:szCs w:val="28"/>
        </w:rPr>
        <w:t>до складу</w:t>
      </w:r>
      <w:proofErr w:type="gramEnd"/>
      <w:r w:rsidRPr="00ED66E1">
        <w:rPr>
          <w:color w:val="000000"/>
          <w:sz w:val="28"/>
          <w:szCs w:val="28"/>
        </w:rPr>
        <w:t xml:space="preserve"> вченої ради Факультету входять виборні представники, які представляють інших працівників Факультету і які працюють на Факультеті на постійній основі. Виборні представники обираються зборами трудового колективу Факультету за поданням зборів трудових колективів структурних підрозділів відповідно до квот, що визначаються вченою радою Факультету.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lastRenderedPageBreak/>
        <w:t xml:space="preserve">Обраним до вченої ради Факультету вважається представник науково-педагогічних, наукових та інших працівників, за якого проголосувало понад 50 відсотків учасників, присутніх </w:t>
      </w:r>
      <w:proofErr w:type="gramStart"/>
      <w:r w:rsidRPr="00ED66E1">
        <w:rPr>
          <w:color w:val="000000"/>
          <w:sz w:val="28"/>
          <w:szCs w:val="28"/>
        </w:rPr>
        <w:t>на  зборах</w:t>
      </w:r>
      <w:proofErr w:type="gramEnd"/>
      <w:r w:rsidRPr="00ED66E1">
        <w:rPr>
          <w:color w:val="000000"/>
          <w:sz w:val="28"/>
          <w:szCs w:val="28"/>
        </w:rPr>
        <w:t xml:space="preserve"> трудового колективу Факультету. </w:t>
      </w:r>
    </w:p>
    <w:p w:rsidR="009F130D" w:rsidRPr="00ED66E1" w:rsidRDefault="009F130D" w:rsidP="009F130D">
      <w:pPr>
        <w:widowControl w:val="0"/>
        <w:pBdr>
          <w:top w:val="nil"/>
          <w:left w:val="nil"/>
          <w:bottom w:val="nil"/>
          <w:right w:val="nil"/>
          <w:between w:val="nil"/>
        </w:pBdr>
        <w:ind w:right="75" w:firstLine="567"/>
        <w:jc w:val="both"/>
        <w:rPr>
          <w:color w:val="000000"/>
          <w:sz w:val="28"/>
          <w:szCs w:val="28"/>
        </w:rPr>
      </w:pPr>
      <w:r w:rsidRPr="00ED66E1">
        <w:rPr>
          <w:color w:val="000000"/>
          <w:sz w:val="28"/>
          <w:szCs w:val="28"/>
        </w:rPr>
        <w:t xml:space="preserve">Якщо структурним підрозділом до складу вченої ради Факультету висунуто більше кандидатів, ніж це передбачено квотою, обраним вважається той кандидат, який </w:t>
      </w:r>
      <w:proofErr w:type="gramStart"/>
      <w:r w:rsidRPr="00ED66E1">
        <w:rPr>
          <w:color w:val="000000"/>
          <w:sz w:val="28"/>
          <w:szCs w:val="28"/>
        </w:rPr>
        <w:t>здобув  найбільшу</w:t>
      </w:r>
      <w:proofErr w:type="gramEnd"/>
      <w:r w:rsidRPr="00ED66E1">
        <w:rPr>
          <w:color w:val="000000"/>
          <w:sz w:val="28"/>
          <w:szCs w:val="28"/>
        </w:rPr>
        <w:t xml:space="preserve"> кількість голосів серед усіх кандидатів від цього структурного підрозділу за умови, що за нього проголосувало понад 50 відсотків присутніх  учасників зборів.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До складу вченої ради Факультету входять виборні представники з числа студентів відповідно до квоти, </w:t>
      </w:r>
      <w:proofErr w:type="gramStart"/>
      <w:r w:rsidRPr="00ED66E1">
        <w:rPr>
          <w:color w:val="000000"/>
          <w:sz w:val="28"/>
          <w:szCs w:val="28"/>
        </w:rPr>
        <w:t>що  визначається</w:t>
      </w:r>
      <w:proofErr w:type="gramEnd"/>
      <w:r w:rsidRPr="00ED66E1">
        <w:rPr>
          <w:color w:val="000000"/>
          <w:sz w:val="28"/>
          <w:szCs w:val="28"/>
        </w:rPr>
        <w:t xml:space="preserve"> вченою радою Факультету, а також виборний представник з числа аспірантів, докторантів, слухачів, асистентів-стажистів, </w:t>
      </w:r>
      <w:r w:rsidRPr="00ED66E1">
        <w:rPr>
          <w:i/>
          <w:color w:val="000000"/>
          <w:sz w:val="28"/>
          <w:szCs w:val="28"/>
        </w:rPr>
        <w:t>лікарів-інтернів, лікарів-резидентів</w:t>
      </w:r>
      <w:r w:rsidRPr="00ED66E1">
        <w:rPr>
          <w:color w:val="000000"/>
          <w:sz w:val="28"/>
          <w:szCs w:val="28"/>
        </w:rPr>
        <w:t>.</w:t>
      </w:r>
    </w:p>
    <w:p w:rsidR="009F130D" w:rsidRPr="00ED66E1" w:rsidRDefault="009F130D" w:rsidP="009F130D">
      <w:pPr>
        <w:widowControl w:val="0"/>
        <w:pBdr>
          <w:top w:val="nil"/>
          <w:left w:val="nil"/>
          <w:bottom w:val="nil"/>
          <w:right w:val="nil"/>
          <w:between w:val="nil"/>
        </w:pBdr>
        <w:ind w:right="141" w:firstLine="567"/>
        <w:jc w:val="both"/>
        <w:rPr>
          <w:color w:val="000000"/>
          <w:sz w:val="28"/>
          <w:szCs w:val="28"/>
        </w:rPr>
      </w:pPr>
      <w:r w:rsidRPr="00ED66E1">
        <w:rPr>
          <w:color w:val="000000"/>
          <w:sz w:val="28"/>
          <w:szCs w:val="28"/>
        </w:rPr>
        <w:t xml:space="preserve">Виборні представники з числа студентів обираються шляхом прямих таємних виборів, порядок проведення яких визначається вищим органом студентського самоврядування. </w:t>
      </w:r>
    </w:p>
    <w:p w:rsidR="009F130D" w:rsidRPr="00ED66E1" w:rsidRDefault="009F130D" w:rsidP="009F130D">
      <w:pPr>
        <w:widowControl w:val="0"/>
        <w:pBdr>
          <w:top w:val="nil"/>
          <w:left w:val="nil"/>
          <w:bottom w:val="nil"/>
          <w:right w:val="nil"/>
          <w:between w:val="nil"/>
        </w:pBdr>
        <w:ind w:right="141" w:firstLine="567"/>
        <w:jc w:val="both"/>
        <w:rPr>
          <w:color w:val="000000"/>
          <w:sz w:val="28"/>
          <w:szCs w:val="28"/>
        </w:rPr>
      </w:pPr>
      <w:r w:rsidRPr="00ED66E1">
        <w:rPr>
          <w:color w:val="000000"/>
          <w:sz w:val="28"/>
          <w:szCs w:val="28"/>
        </w:rPr>
        <w:t xml:space="preserve">Збори аспірантів, докторантів, слухачів, асистентів-стажистів, </w:t>
      </w:r>
      <w:r w:rsidRPr="00ED66E1">
        <w:rPr>
          <w:i/>
          <w:color w:val="000000"/>
          <w:sz w:val="28"/>
          <w:szCs w:val="28"/>
        </w:rPr>
        <w:t>лікарів-інтернів, лікарів-резидентів</w:t>
      </w:r>
      <w:r w:rsidRPr="00ED66E1">
        <w:rPr>
          <w:color w:val="000000"/>
          <w:sz w:val="28"/>
          <w:szCs w:val="28"/>
        </w:rPr>
        <w:t xml:space="preserve"> Факультету обирають таємним голосуванням виборного представника / виборних працівників з числа аспірантів, докторантів, слухачів, асистентів-стажистів, </w:t>
      </w:r>
      <w:r w:rsidRPr="00ED66E1">
        <w:rPr>
          <w:i/>
          <w:color w:val="000000"/>
          <w:sz w:val="28"/>
          <w:szCs w:val="28"/>
        </w:rPr>
        <w:t>лікарів-інтернів, лікарів-резидентів</w:t>
      </w:r>
      <w:r w:rsidRPr="00ED66E1">
        <w:rPr>
          <w:color w:val="000000"/>
          <w:sz w:val="28"/>
          <w:szCs w:val="28"/>
        </w:rPr>
        <w:t xml:space="preserve">.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Не менш як 75 відсотків загальної чисельності складу вченої ради Факультету мають становити науково-педагогічні, наукові працівники Факультету і не менш як 10 відсотків – виборні представники з числа студентів.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Вчену раду Факультету очолює її голова, якого ця вчена рада обирає таємним голосуванням з числа своїх членів, які мають науковий ступінь та/або вчене (почесне) звання, </w:t>
      </w:r>
      <w:proofErr w:type="gramStart"/>
      <w:r w:rsidRPr="00ED66E1">
        <w:rPr>
          <w:color w:val="000000"/>
          <w:sz w:val="28"/>
          <w:szCs w:val="28"/>
        </w:rPr>
        <w:t>на строк</w:t>
      </w:r>
      <w:proofErr w:type="gramEnd"/>
      <w:r w:rsidRPr="00ED66E1">
        <w:rPr>
          <w:color w:val="000000"/>
          <w:sz w:val="28"/>
          <w:szCs w:val="28"/>
        </w:rPr>
        <w:t xml:space="preserve"> діяльності вченої ради. </w:t>
      </w:r>
    </w:p>
    <w:p w:rsidR="009F130D" w:rsidRPr="00ED66E1" w:rsidRDefault="009F130D" w:rsidP="009F130D">
      <w:pPr>
        <w:widowControl w:val="0"/>
        <w:pBdr>
          <w:top w:val="nil"/>
          <w:left w:val="nil"/>
          <w:bottom w:val="nil"/>
          <w:right w:val="nil"/>
          <w:between w:val="nil"/>
        </w:pBdr>
        <w:ind w:right="139" w:firstLine="567"/>
        <w:jc w:val="both"/>
        <w:rPr>
          <w:color w:val="000000"/>
          <w:sz w:val="28"/>
          <w:szCs w:val="28"/>
        </w:rPr>
      </w:pPr>
      <w:r w:rsidRPr="00ED66E1">
        <w:rPr>
          <w:color w:val="000000"/>
          <w:sz w:val="28"/>
          <w:szCs w:val="28"/>
        </w:rPr>
        <w:t>Підставою припинення повноважень голови є вихід зі складу вченої ради.</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Вчена рада Факультету обирає заступника голови вченої ради Факультету відкритим голосуванням за пропозицією голови вченої ради Факультету з числа членів вченої ради, які мають науковий ступінь та/або вчене (почесне) звання, </w:t>
      </w:r>
      <w:proofErr w:type="gramStart"/>
      <w:r w:rsidRPr="00ED66E1">
        <w:rPr>
          <w:color w:val="000000"/>
          <w:sz w:val="28"/>
          <w:szCs w:val="28"/>
        </w:rPr>
        <w:t>на строк</w:t>
      </w:r>
      <w:proofErr w:type="gramEnd"/>
      <w:r w:rsidRPr="00ED66E1">
        <w:rPr>
          <w:color w:val="000000"/>
          <w:sz w:val="28"/>
          <w:szCs w:val="28"/>
        </w:rPr>
        <w:t xml:space="preserve"> діяльності вченої ради Факультету. </w:t>
      </w:r>
    </w:p>
    <w:p w:rsidR="009F130D" w:rsidRPr="00ED66E1" w:rsidRDefault="009F130D" w:rsidP="009F130D">
      <w:pPr>
        <w:widowControl w:val="0"/>
        <w:pBdr>
          <w:top w:val="nil"/>
          <w:left w:val="nil"/>
          <w:bottom w:val="nil"/>
          <w:right w:val="nil"/>
          <w:between w:val="nil"/>
        </w:pBdr>
        <w:ind w:right="150" w:firstLine="567"/>
        <w:jc w:val="both"/>
        <w:rPr>
          <w:color w:val="000000"/>
          <w:sz w:val="28"/>
          <w:szCs w:val="28"/>
        </w:rPr>
      </w:pPr>
      <w:r w:rsidRPr="00ED66E1">
        <w:rPr>
          <w:color w:val="000000"/>
          <w:sz w:val="28"/>
          <w:szCs w:val="28"/>
        </w:rPr>
        <w:t xml:space="preserve">Підставою припинення повноважень заступника голови вченої ради Факультету є вихід із складу вченої ради Факультету.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Голова вченої ради Факультету керує роботою вченої ради Факультету, організовує планування її роботи і контроль за виконанням її рішень, підписує рішення вченої ради Факультету.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За дорученням голови вченої ради </w:t>
      </w:r>
      <w:proofErr w:type="gramStart"/>
      <w:r w:rsidRPr="00ED66E1">
        <w:rPr>
          <w:color w:val="000000"/>
          <w:sz w:val="28"/>
          <w:szCs w:val="28"/>
        </w:rPr>
        <w:t>Факультету  або</w:t>
      </w:r>
      <w:proofErr w:type="gramEnd"/>
      <w:r w:rsidRPr="00ED66E1">
        <w:rPr>
          <w:color w:val="000000"/>
          <w:sz w:val="28"/>
          <w:szCs w:val="28"/>
        </w:rPr>
        <w:t xml:space="preserve"> у разі його відсутності на засіданні у зв’язку з відпусткою, відрядженням або хворобою головування на засіданні вченої ради Факультету покладається на заступника голови вченої ради Факультету, який підписує рішення, ухвалені на цьому засіданні вченої ради Факультету.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lastRenderedPageBreak/>
        <w:t xml:space="preserve">Голова вченої ради Факультету покладає обов’язки секретаря вченої ради Факультету на строк діяльності вченої ради </w:t>
      </w:r>
      <w:proofErr w:type="gramStart"/>
      <w:r w:rsidRPr="00ED66E1">
        <w:rPr>
          <w:color w:val="000000"/>
          <w:sz w:val="28"/>
          <w:szCs w:val="28"/>
        </w:rPr>
        <w:t>Факультету  на</w:t>
      </w:r>
      <w:proofErr w:type="gramEnd"/>
      <w:r w:rsidRPr="00ED66E1">
        <w:rPr>
          <w:color w:val="000000"/>
          <w:sz w:val="28"/>
          <w:szCs w:val="28"/>
        </w:rPr>
        <w:t xml:space="preserve"> одного з її членів з числа працівників, які працюють на Факультеті на постійній основі (за його згодою).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Ректор Університету своїм наказом затверджує персональний склад вченої ради Факультету терміном на п’ять років.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Підставами для припинення членства у вченій раді Факультету особи, яка входить до складу вченої ради </w:t>
      </w:r>
      <w:proofErr w:type="gramStart"/>
      <w:r w:rsidRPr="00ED66E1">
        <w:rPr>
          <w:color w:val="000000"/>
          <w:sz w:val="28"/>
          <w:szCs w:val="28"/>
        </w:rPr>
        <w:t>Факультету  за</w:t>
      </w:r>
      <w:proofErr w:type="gramEnd"/>
      <w:r w:rsidRPr="00ED66E1">
        <w:rPr>
          <w:color w:val="000000"/>
          <w:sz w:val="28"/>
          <w:szCs w:val="28"/>
        </w:rPr>
        <w:t xml:space="preserve">  посадою, є розірвання трудових відносин між Університетом та цією особою або її переведення на іншу посаду.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Підставами для припинення членства у вченій раді Факультету особи, яка є виборним представником наукових, науково-педагогічних працівників Факультету, є розірвання трудових відносин між Університетом та цією </w:t>
      </w:r>
      <w:proofErr w:type="gramStart"/>
      <w:r w:rsidRPr="00ED66E1">
        <w:rPr>
          <w:color w:val="000000"/>
          <w:sz w:val="28"/>
          <w:szCs w:val="28"/>
        </w:rPr>
        <w:t>особою,  письмова</w:t>
      </w:r>
      <w:proofErr w:type="gramEnd"/>
      <w:r w:rsidRPr="00ED66E1">
        <w:rPr>
          <w:color w:val="000000"/>
          <w:sz w:val="28"/>
          <w:szCs w:val="28"/>
        </w:rPr>
        <w:t xml:space="preserve"> заява цієї особи на ім’я ректора Університету про вихід зі складу вченої ради Факультету, переобрання.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Підставами для припинення членства у вченій раді Факультету особи, яка є виборним представником </w:t>
      </w:r>
      <w:proofErr w:type="gramStart"/>
      <w:r w:rsidRPr="00ED66E1">
        <w:rPr>
          <w:color w:val="000000"/>
          <w:sz w:val="28"/>
          <w:szCs w:val="28"/>
        </w:rPr>
        <w:t>інших  працівників</w:t>
      </w:r>
      <w:proofErr w:type="gramEnd"/>
      <w:r w:rsidRPr="00ED66E1">
        <w:rPr>
          <w:color w:val="000000"/>
          <w:sz w:val="28"/>
          <w:szCs w:val="28"/>
        </w:rPr>
        <w:t xml:space="preserve"> Факультету (крім наукових і науково-педагогічних), є розірвання трудових відносин між Університетом та  цією особою, перехід вказаної особи на основну роботу поза Університетом, письмова заява цієї особи на ім’я ректора Університету про вихід зі складу вченої ради Факультету, переобрання.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Підставами для припинення членства у вченій раді Факультету особи, яка є виборним представником з </w:t>
      </w:r>
      <w:proofErr w:type="gramStart"/>
      <w:r w:rsidRPr="00ED66E1">
        <w:rPr>
          <w:color w:val="000000"/>
          <w:sz w:val="28"/>
          <w:szCs w:val="28"/>
        </w:rPr>
        <w:t>числа  студентів</w:t>
      </w:r>
      <w:proofErr w:type="gramEnd"/>
      <w:r w:rsidRPr="00ED66E1">
        <w:rPr>
          <w:color w:val="000000"/>
          <w:sz w:val="28"/>
          <w:szCs w:val="28"/>
        </w:rPr>
        <w:t xml:space="preserve">, аспірантів, докторантів, слухачів, асистентів-стажистів, </w:t>
      </w:r>
      <w:r w:rsidRPr="00ED66E1">
        <w:rPr>
          <w:i/>
          <w:color w:val="000000"/>
          <w:sz w:val="28"/>
          <w:szCs w:val="28"/>
        </w:rPr>
        <w:t>лікарів-інтернів, лікарів-резидентів</w:t>
      </w:r>
      <w:r w:rsidRPr="00ED66E1">
        <w:rPr>
          <w:color w:val="000000"/>
          <w:sz w:val="28"/>
          <w:szCs w:val="28"/>
        </w:rPr>
        <w:t xml:space="preserve"> Факультету,  є відрахування цієї особи з Університету, письмова заява на ім’я ректора Університету про  вихід зі складу вченої ради Факультету, переобрання.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Підставою для припинення членства у вченій раді Факультету голови виборного органу профспілкової організації працівників Факультету, </w:t>
      </w:r>
      <w:proofErr w:type="gramStart"/>
      <w:r w:rsidRPr="00ED66E1">
        <w:rPr>
          <w:color w:val="000000"/>
          <w:sz w:val="28"/>
          <w:szCs w:val="28"/>
        </w:rPr>
        <w:t>голови  профспілкової</w:t>
      </w:r>
      <w:proofErr w:type="gramEnd"/>
      <w:r w:rsidRPr="00ED66E1">
        <w:rPr>
          <w:color w:val="000000"/>
          <w:sz w:val="28"/>
          <w:szCs w:val="28"/>
        </w:rPr>
        <w:t xml:space="preserve"> організації студентів Факультету, голови студентської ради Факультету є їхнє переобрання, відрахування цих осіб з Університету або розірвання трудових відносин з Університетом.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Збори трудового колективу Факультету обирають </w:t>
      </w:r>
      <w:proofErr w:type="gramStart"/>
      <w:r w:rsidRPr="00ED66E1">
        <w:rPr>
          <w:color w:val="000000"/>
          <w:sz w:val="28"/>
          <w:szCs w:val="28"/>
        </w:rPr>
        <w:t>до складу</w:t>
      </w:r>
      <w:proofErr w:type="gramEnd"/>
      <w:r w:rsidRPr="00ED66E1">
        <w:rPr>
          <w:color w:val="000000"/>
          <w:sz w:val="28"/>
          <w:szCs w:val="28"/>
        </w:rPr>
        <w:t xml:space="preserve"> вченої ради Факультету нового члена замість такого, що припинив членство, на термін до припинення повноважень вченої ради Факультету. </w:t>
      </w:r>
    </w:p>
    <w:p w:rsidR="009F130D" w:rsidRPr="00ED66E1" w:rsidRDefault="009F130D" w:rsidP="009F130D">
      <w:pPr>
        <w:widowControl w:val="0"/>
        <w:pBdr>
          <w:top w:val="nil"/>
          <w:left w:val="nil"/>
          <w:bottom w:val="nil"/>
          <w:right w:val="nil"/>
          <w:between w:val="nil"/>
        </w:pBdr>
        <w:ind w:right="144" w:firstLine="567"/>
        <w:jc w:val="both"/>
        <w:rPr>
          <w:color w:val="000000"/>
          <w:sz w:val="28"/>
          <w:szCs w:val="28"/>
        </w:rPr>
      </w:pPr>
      <w:r w:rsidRPr="00ED66E1">
        <w:rPr>
          <w:color w:val="000000"/>
          <w:sz w:val="28"/>
          <w:szCs w:val="28"/>
        </w:rPr>
        <w:t xml:space="preserve">Ректор Університету своїм наказом затверджує зміни у складі вченої ради Факультету.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Організація засідань вченої ради Факультету. </w:t>
      </w:r>
    </w:p>
    <w:p w:rsidR="009F130D" w:rsidRPr="00ED66E1" w:rsidRDefault="009F130D" w:rsidP="009F130D">
      <w:pPr>
        <w:widowControl w:val="0"/>
        <w:pBdr>
          <w:top w:val="nil"/>
          <w:left w:val="nil"/>
          <w:bottom w:val="nil"/>
          <w:right w:val="nil"/>
          <w:between w:val="nil"/>
        </w:pBdr>
        <w:ind w:right="149" w:firstLine="567"/>
        <w:jc w:val="both"/>
        <w:rPr>
          <w:color w:val="000000"/>
          <w:sz w:val="28"/>
          <w:szCs w:val="28"/>
        </w:rPr>
      </w:pPr>
      <w:r w:rsidRPr="00ED66E1">
        <w:rPr>
          <w:color w:val="000000"/>
          <w:sz w:val="28"/>
          <w:szCs w:val="28"/>
        </w:rPr>
        <w:t xml:space="preserve">Чергові засідання вченої ради Факультету відбуваються згідно з планом її роботи на поточний навчальний рік. </w:t>
      </w:r>
    </w:p>
    <w:p w:rsidR="009F130D" w:rsidRPr="00ED66E1" w:rsidRDefault="009F130D" w:rsidP="009F130D">
      <w:pPr>
        <w:widowControl w:val="0"/>
        <w:pBdr>
          <w:top w:val="nil"/>
          <w:left w:val="nil"/>
          <w:bottom w:val="nil"/>
          <w:right w:val="nil"/>
          <w:between w:val="nil"/>
        </w:pBdr>
        <w:ind w:right="142" w:firstLine="567"/>
        <w:jc w:val="both"/>
        <w:rPr>
          <w:color w:val="000000"/>
          <w:sz w:val="28"/>
          <w:szCs w:val="28"/>
        </w:rPr>
      </w:pPr>
      <w:r w:rsidRPr="00ED66E1">
        <w:rPr>
          <w:color w:val="000000"/>
          <w:sz w:val="28"/>
          <w:szCs w:val="28"/>
        </w:rPr>
        <w:t xml:space="preserve">План роботи вченої ради Факультету формує її голова на підставі пропозицій структурних підрозділів, науково-методичної комісії, Студентської ради, виборного органу профспілкової організації працівників </w:t>
      </w:r>
      <w:r w:rsidRPr="00ED66E1">
        <w:rPr>
          <w:color w:val="000000"/>
          <w:sz w:val="28"/>
          <w:szCs w:val="28"/>
        </w:rPr>
        <w:lastRenderedPageBreak/>
        <w:t xml:space="preserve">Факультету, виборного органу профспілкової організації студентів Факультету. </w:t>
      </w:r>
    </w:p>
    <w:p w:rsidR="009F130D" w:rsidRPr="00ED66E1" w:rsidRDefault="009F130D" w:rsidP="009F130D">
      <w:pPr>
        <w:widowControl w:val="0"/>
        <w:pBdr>
          <w:top w:val="nil"/>
          <w:left w:val="nil"/>
          <w:bottom w:val="nil"/>
          <w:right w:val="nil"/>
          <w:between w:val="nil"/>
        </w:pBdr>
        <w:ind w:firstLine="567"/>
        <w:jc w:val="both"/>
        <w:rPr>
          <w:color w:val="000000"/>
          <w:sz w:val="28"/>
          <w:szCs w:val="28"/>
        </w:rPr>
      </w:pPr>
      <w:r w:rsidRPr="00ED66E1">
        <w:rPr>
          <w:color w:val="000000"/>
          <w:sz w:val="28"/>
          <w:szCs w:val="28"/>
        </w:rPr>
        <w:t xml:space="preserve">План роботи вченої ради складають на новий навчальний </w:t>
      </w:r>
      <w:proofErr w:type="gramStart"/>
      <w:r w:rsidRPr="00ED66E1">
        <w:rPr>
          <w:color w:val="000000"/>
          <w:sz w:val="28"/>
          <w:szCs w:val="28"/>
        </w:rPr>
        <w:t>рік  і</w:t>
      </w:r>
      <w:proofErr w:type="gramEnd"/>
      <w:r w:rsidRPr="00ED66E1">
        <w:rPr>
          <w:color w:val="000000"/>
          <w:sz w:val="28"/>
          <w:szCs w:val="28"/>
        </w:rPr>
        <w:t xml:space="preserve"> затверджують рішенням вченої ради Факультету на останньому засіданні попереднього навчального року. </w:t>
      </w:r>
      <w:proofErr w:type="gramStart"/>
      <w:r w:rsidRPr="00ED66E1">
        <w:rPr>
          <w:color w:val="000000"/>
          <w:sz w:val="28"/>
          <w:szCs w:val="28"/>
        </w:rPr>
        <w:t>До плану</w:t>
      </w:r>
      <w:proofErr w:type="gramEnd"/>
      <w:r w:rsidRPr="00ED66E1">
        <w:rPr>
          <w:color w:val="000000"/>
          <w:sz w:val="28"/>
          <w:szCs w:val="28"/>
        </w:rPr>
        <w:t xml:space="preserve"> роботи можна вносити корективи. </w:t>
      </w:r>
    </w:p>
    <w:p w:rsidR="009F130D" w:rsidRPr="00ED66E1" w:rsidRDefault="009F130D" w:rsidP="009F130D">
      <w:pPr>
        <w:widowControl w:val="0"/>
        <w:pBdr>
          <w:top w:val="nil"/>
          <w:left w:val="nil"/>
          <w:bottom w:val="nil"/>
          <w:right w:val="nil"/>
          <w:between w:val="nil"/>
        </w:pBdr>
        <w:ind w:firstLine="567"/>
        <w:jc w:val="both"/>
        <w:rPr>
          <w:color w:val="000000"/>
          <w:sz w:val="28"/>
          <w:szCs w:val="28"/>
        </w:rPr>
      </w:pPr>
      <w:r w:rsidRPr="00ED66E1">
        <w:rPr>
          <w:color w:val="000000"/>
          <w:sz w:val="28"/>
          <w:szCs w:val="28"/>
        </w:rPr>
        <w:t xml:space="preserve">Засідання вченої ради Факультету вважають правомочним, якщо на ньому присутні не менше 2/3 складу ради Факультету. </w:t>
      </w:r>
    </w:p>
    <w:p w:rsidR="009F130D" w:rsidRPr="00ED66E1" w:rsidRDefault="009F130D" w:rsidP="009F130D">
      <w:pPr>
        <w:widowControl w:val="0"/>
        <w:pBdr>
          <w:top w:val="nil"/>
          <w:left w:val="nil"/>
          <w:bottom w:val="nil"/>
          <w:right w:val="nil"/>
          <w:between w:val="nil"/>
        </w:pBdr>
        <w:ind w:firstLine="567"/>
        <w:jc w:val="both"/>
        <w:rPr>
          <w:color w:val="000000"/>
          <w:sz w:val="28"/>
          <w:szCs w:val="28"/>
        </w:rPr>
      </w:pPr>
      <w:r w:rsidRPr="00ED66E1">
        <w:rPr>
          <w:color w:val="000000"/>
          <w:sz w:val="28"/>
          <w:szCs w:val="28"/>
        </w:rPr>
        <w:t xml:space="preserve">Веде засідання вченої ради Факультету </w:t>
      </w:r>
      <w:proofErr w:type="gramStart"/>
      <w:r w:rsidRPr="00ED66E1">
        <w:rPr>
          <w:color w:val="000000"/>
          <w:sz w:val="28"/>
          <w:szCs w:val="28"/>
        </w:rPr>
        <w:t>її  голова</w:t>
      </w:r>
      <w:proofErr w:type="gramEnd"/>
      <w:r w:rsidRPr="00ED66E1">
        <w:rPr>
          <w:color w:val="000000"/>
          <w:sz w:val="28"/>
          <w:szCs w:val="28"/>
        </w:rPr>
        <w:t xml:space="preserve">, а в разі його відсутності – заступник голови. Організаційне забезпечення проведення засідань вченої ради Факультету здійснює секретар вченої ради. </w:t>
      </w:r>
    </w:p>
    <w:p w:rsidR="009F130D" w:rsidRDefault="009F130D" w:rsidP="009F130D">
      <w:pPr>
        <w:widowControl w:val="0"/>
        <w:pBdr>
          <w:top w:val="nil"/>
          <w:left w:val="nil"/>
          <w:bottom w:val="nil"/>
          <w:right w:val="nil"/>
          <w:between w:val="nil"/>
        </w:pBdr>
        <w:ind w:firstLine="567"/>
        <w:jc w:val="both"/>
        <w:rPr>
          <w:color w:val="000000"/>
          <w:sz w:val="28"/>
          <w:szCs w:val="28"/>
        </w:rPr>
      </w:pPr>
      <w:r w:rsidRPr="00ED66E1">
        <w:rPr>
          <w:color w:val="000000"/>
          <w:sz w:val="28"/>
          <w:szCs w:val="28"/>
        </w:rPr>
        <w:t xml:space="preserve">Вчена рада Факультету ухвалює рішення відкритим або таємним голосуванням. Таємне голосування проводять у випадках, передбачених нормативно-правовими актами або за рішенням вченої ради Факультету. Таємне голосування проводять бюлетенями для таємного голосування, </w:t>
      </w:r>
      <w:proofErr w:type="gramStart"/>
      <w:r w:rsidRPr="00ED66E1">
        <w:rPr>
          <w:color w:val="000000"/>
          <w:sz w:val="28"/>
          <w:szCs w:val="28"/>
        </w:rPr>
        <w:t>які  лічильна</w:t>
      </w:r>
      <w:proofErr w:type="gramEnd"/>
      <w:r w:rsidRPr="00ED66E1">
        <w:rPr>
          <w:color w:val="000000"/>
          <w:sz w:val="28"/>
          <w:szCs w:val="28"/>
        </w:rPr>
        <w:t xml:space="preserve"> комісія видає членам вченої ради Факультету згідно зі списком роздачі бюлетенів.  Члени лічильної комісії також беруть участь у таємному голосуванні. </w:t>
      </w:r>
      <w:proofErr w:type="gramStart"/>
      <w:r w:rsidRPr="00ED66E1">
        <w:rPr>
          <w:color w:val="000000"/>
          <w:sz w:val="28"/>
          <w:szCs w:val="28"/>
        </w:rPr>
        <w:t>Рішення  вченої</w:t>
      </w:r>
      <w:proofErr w:type="gramEnd"/>
      <w:r w:rsidRPr="00ED66E1">
        <w:rPr>
          <w:color w:val="000000"/>
          <w:sz w:val="28"/>
          <w:szCs w:val="28"/>
        </w:rPr>
        <w:t xml:space="preserve"> ради Факультету може бути скасовано Вченою радою Університету, якщо воно суперечить нормам законодавства та Статуту Університету.</w:t>
      </w:r>
      <w:r>
        <w:rPr>
          <w:color w:val="000000"/>
          <w:sz w:val="28"/>
          <w:szCs w:val="28"/>
        </w:rPr>
        <w:t xml:space="preserve">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 xml:space="preserve">Вчена рада Факультету: </w:t>
      </w:r>
    </w:p>
    <w:p w:rsidR="009F130D" w:rsidRPr="00ED66E1" w:rsidRDefault="009F130D" w:rsidP="009F130D">
      <w:pPr>
        <w:widowControl w:val="0"/>
        <w:pBdr>
          <w:top w:val="nil"/>
          <w:left w:val="nil"/>
          <w:bottom w:val="nil"/>
          <w:right w:val="nil"/>
          <w:between w:val="nil"/>
        </w:pBdr>
        <w:ind w:right="141" w:firstLine="567"/>
        <w:jc w:val="both"/>
        <w:rPr>
          <w:color w:val="000000"/>
          <w:sz w:val="28"/>
          <w:szCs w:val="28"/>
        </w:rPr>
      </w:pPr>
      <w:r w:rsidRPr="00ED66E1">
        <w:rPr>
          <w:color w:val="000000"/>
          <w:sz w:val="28"/>
          <w:szCs w:val="28"/>
        </w:rPr>
        <w:t xml:space="preserve">1) визначає перспективи розвитку Факультету; </w:t>
      </w:r>
    </w:p>
    <w:p w:rsidR="009F130D" w:rsidRPr="00ED66E1" w:rsidRDefault="009F130D" w:rsidP="009F130D">
      <w:pPr>
        <w:widowControl w:val="0"/>
        <w:pBdr>
          <w:top w:val="nil"/>
          <w:left w:val="nil"/>
          <w:bottom w:val="nil"/>
          <w:right w:val="nil"/>
          <w:between w:val="nil"/>
        </w:pBdr>
        <w:ind w:right="141" w:firstLine="567"/>
        <w:jc w:val="both"/>
        <w:rPr>
          <w:color w:val="000000"/>
          <w:sz w:val="28"/>
          <w:szCs w:val="28"/>
        </w:rPr>
      </w:pPr>
      <w:r w:rsidRPr="00ED66E1">
        <w:rPr>
          <w:color w:val="000000"/>
          <w:sz w:val="28"/>
          <w:szCs w:val="28"/>
        </w:rPr>
        <w:t xml:space="preserve">2) вирішує питання організації освітнього процесу на Факультеті; </w:t>
      </w:r>
    </w:p>
    <w:p w:rsidR="009F130D" w:rsidRPr="00ED66E1" w:rsidRDefault="009F130D" w:rsidP="009F130D">
      <w:pPr>
        <w:widowControl w:val="0"/>
        <w:pBdr>
          <w:top w:val="nil"/>
          <w:left w:val="nil"/>
          <w:bottom w:val="nil"/>
          <w:right w:val="nil"/>
          <w:between w:val="nil"/>
        </w:pBdr>
        <w:ind w:right="153" w:firstLine="567"/>
        <w:jc w:val="both"/>
        <w:rPr>
          <w:color w:val="000000"/>
          <w:sz w:val="28"/>
          <w:szCs w:val="28"/>
        </w:rPr>
      </w:pPr>
      <w:r w:rsidRPr="00ED66E1">
        <w:rPr>
          <w:color w:val="000000"/>
          <w:sz w:val="28"/>
          <w:szCs w:val="28"/>
        </w:rPr>
        <w:t xml:space="preserve">3) визначає загальні напрями наукової діяльності Факультету; </w:t>
      </w:r>
    </w:p>
    <w:p w:rsidR="009F130D" w:rsidRPr="00ED66E1" w:rsidRDefault="009F130D" w:rsidP="009F130D">
      <w:pPr>
        <w:widowControl w:val="0"/>
        <w:pBdr>
          <w:top w:val="nil"/>
          <w:left w:val="nil"/>
          <w:bottom w:val="nil"/>
          <w:right w:val="nil"/>
          <w:between w:val="nil"/>
        </w:pBdr>
        <w:ind w:right="142" w:firstLine="567"/>
        <w:jc w:val="both"/>
        <w:rPr>
          <w:color w:val="000000"/>
          <w:sz w:val="28"/>
          <w:szCs w:val="28"/>
        </w:rPr>
      </w:pPr>
      <w:r w:rsidRPr="00ED66E1">
        <w:rPr>
          <w:color w:val="000000"/>
          <w:sz w:val="28"/>
          <w:szCs w:val="28"/>
        </w:rPr>
        <w:t xml:space="preserve">4) обирає таємним голосуванням на посади науково-педагогічних працівників згідно з Положенням, яке затверджується рішенням Вченої ради Університету; </w:t>
      </w:r>
    </w:p>
    <w:p w:rsidR="009F130D" w:rsidRPr="00ED66E1" w:rsidRDefault="009F130D" w:rsidP="009F130D">
      <w:pPr>
        <w:widowControl w:val="0"/>
        <w:pBdr>
          <w:top w:val="nil"/>
          <w:left w:val="nil"/>
          <w:bottom w:val="nil"/>
          <w:right w:val="nil"/>
          <w:between w:val="nil"/>
        </w:pBdr>
        <w:ind w:right="140" w:firstLine="567"/>
        <w:jc w:val="both"/>
        <w:rPr>
          <w:color w:val="000000"/>
          <w:sz w:val="28"/>
          <w:szCs w:val="28"/>
        </w:rPr>
      </w:pPr>
      <w:r w:rsidRPr="00ED66E1">
        <w:rPr>
          <w:color w:val="000000"/>
          <w:sz w:val="28"/>
          <w:szCs w:val="28"/>
        </w:rPr>
        <w:t xml:space="preserve">5) рекомендує осіб на посади завідувачів кафедр таємним голосуванням; </w:t>
      </w:r>
    </w:p>
    <w:p w:rsidR="009F130D" w:rsidRPr="00ED66E1" w:rsidRDefault="009F130D" w:rsidP="009F130D">
      <w:pPr>
        <w:widowControl w:val="0"/>
        <w:pBdr>
          <w:top w:val="nil"/>
          <w:left w:val="nil"/>
          <w:bottom w:val="nil"/>
          <w:right w:val="nil"/>
          <w:between w:val="nil"/>
        </w:pBdr>
        <w:ind w:right="140" w:firstLine="567"/>
        <w:jc w:val="both"/>
        <w:rPr>
          <w:color w:val="000000"/>
          <w:sz w:val="28"/>
          <w:szCs w:val="28"/>
        </w:rPr>
      </w:pPr>
      <w:r w:rsidRPr="00ED66E1">
        <w:rPr>
          <w:color w:val="000000"/>
          <w:sz w:val="28"/>
          <w:szCs w:val="28"/>
        </w:rPr>
        <w:t xml:space="preserve">6) узгоджує кандидатури заступників декана Факультету; </w:t>
      </w:r>
    </w:p>
    <w:p w:rsidR="009F130D" w:rsidRPr="00ED66E1" w:rsidRDefault="009F130D" w:rsidP="009F130D">
      <w:pPr>
        <w:widowControl w:val="0"/>
        <w:pBdr>
          <w:top w:val="nil"/>
          <w:left w:val="nil"/>
          <w:bottom w:val="nil"/>
          <w:right w:val="nil"/>
          <w:between w:val="nil"/>
        </w:pBdr>
        <w:ind w:right="138" w:firstLine="567"/>
        <w:jc w:val="both"/>
        <w:rPr>
          <w:color w:val="000000"/>
          <w:sz w:val="28"/>
          <w:szCs w:val="28"/>
        </w:rPr>
      </w:pPr>
      <w:r w:rsidRPr="00ED66E1">
        <w:rPr>
          <w:color w:val="000000"/>
          <w:sz w:val="28"/>
          <w:szCs w:val="28"/>
        </w:rPr>
        <w:t xml:space="preserve">7) розглядає, освітні програми та навчальні плани, враховуючи позиції органів студентського самоврядування Факультету, а також рекомендує їх до затвердження Вченій раді Університету; </w:t>
      </w:r>
    </w:p>
    <w:p w:rsidR="009F130D" w:rsidRPr="00ED66E1" w:rsidRDefault="009F130D" w:rsidP="009F130D">
      <w:pPr>
        <w:widowControl w:val="0"/>
        <w:pBdr>
          <w:top w:val="nil"/>
          <w:left w:val="nil"/>
          <w:bottom w:val="nil"/>
          <w:right w:val="nil"/>
          <w:between w:val="nil"/>
        </w:pBdr>
        <w:ind w:right="140" w:firstLine="567"/>
        <w:jc w:val="both"/>
        <w:rPr>
          <w:color w:val="000000"/>
          <w:sz w:val="28"/>
          <w:szCs w:val="28"/>
        </w:rPr>
      </w:pPr>
      <w:r w:rsidRPr="00ED66E1">
        <w:rPr>
          <w:color w:val="000000"/>
          <w:sz w:val="28"/>
          <w:szCs w:val="28"/>
        </w:rPr>
        <w:t xml:space="preserve">8) схвалює та подає на затвердження ректору Університету (проректору за напрямом діяльності) робочі навчальні плани; </w:t>
      </w:r>
    </w:p>
    <w:p w:rsidR="009F130D" w:rsidRPr="00ED66E1" w:rsidRDefault="009F130D" w:rsidP="009F130D">
      <w:pPr>
        <w:widowControl w:val="0"/>
        <w:pBdr>
          <w:top w:val="nil"/>
          <w:left w:val="nil"/>
          <w:bottom w:val="nil"/>
          <w:right w:val="nil"/>
          <w:between w:val="nil"/>
        </w:pBdr>
        <w:ind w:firstLine="567"/>
        <w:jc w:val="both"/>
        <w:rPr>
          <w:color w:val="000000"/>
          <w:sz w:val="28"/>
          <w:szCs w:val="28"/>
        </w:rPr>
      </w:pPr>
      <w:r w:rsidRPr="00ED66E1">
        <w:rPr>
          <w:color w:val="000000"/>
          <w:sz w:val="28"/>
          <w:szCs w:val="28"/>
        </w:rPr>
        <w:t xml:space="preserve">9) затверджує програми навчальних дисциплін; </w:t>
      </w:r>
    </w:p>
    <w:p w:rsidR="009F130D" w:rsidRPr="00ED66E1" w:rsidRDefault="009F130D" w:rsidP="009F130D">
      <w:pPr>
        <w:widowControl w:val="0"/>
        <w:pBdr>
          <w:top w:val="nil"/>
          <w:left w:val="nil"/>
          <w:bottom w:val="nil"/>
          <w:right w:val="nil"/>
          <w:between w:val="nil"/>
        </w:pBdr>
        <w:ind w:right="72" w:firstLine="567"/>
        <w:jc w:val="both"/>
        <w:rPr>
          <w:color w:val="000000"/>
          <w:sz w:val="28"/>
          <w:szCs w:val="28"/>
        </w:rPr>
      </w:pPr>
      <w:r w:rsidRPr="00ED66E1">
        <w:rPr>
          <w:color w:val="000000"/>
          <w:sz w:val="28"/>
          <w:szCs w:val="28"/>
        </w:rPr>
        <w:t xml:space="preserve">10) рекомендує таємним голосуванням науково-педагогічних, наукових та педагогічних працівників до присвоєння їм вчених та почесних звань; </w:t>
      </w:r>
    </w:p>
    <w:p w:rsidR="009F130D" w:rsidRPr="00ED66E1" w:rsidRDefault="009F130D" w:rsidP="009F130D">
      <w:pPr>
        <w:widowControl w:val="0"/>
        <w:pBdr>
          <w:top w:val="nil"/>
          <w:left w:val="nil"/>
          <w:bottom w:val="nil"/>
          <w:right w:val="nil"/>
          <w:between w:val="nil"/>
        </w:pBdr>
        <w:ind w:right="72" w:firstLine="567"/>
        <w:jc w:val="both"/>
        <w:rPr>
          <w:color w:val="000000"/>
          <w:sz w:val="28"/>
          <w:szCs w:val="28"/>
        </w:rPr>
      </w:pPr>
      <w:r w:rsidRPr="00ED66E1">
        <w:rPr>
          <w:color w:val="000000"/>
          <w:sz w:val="28"/>
          <w:szCs w:val="28"/>
        </w:rPr>
        <w:t xml:space="preserve">11) розглядає і рекомендує до затвердження Вченою радою Університету положення про Факультет та його кафедри; </w:t>
      </w:r>
    </w:p>
    <w:p w:rsidR="009F130D" w:rsidRPr="00ED66E1" w:rsidRDefault="009F130D" w:rsidP="009F130D">
      <w:pPr>
        <w:widowControl w:val="0"/>
        <w:pBdr>
          <w:top w:val="nil"/>
          <w:left w:val="nil"/>
          <w:bottom w:val="nil"/>
          <w:right w:val="nil"/>
          <w:between w:val="nil"/>
        </w:pBdr>
        <w:ind w:firstLine="567"/>
        <w:jc w:val="both"/>
        <w:rPr>
          <w:color w:val="000000"/>
          <w:sz w:val="28"/>
          <w:szCs w:val="28"/>
        </w:rPr>
      </w:pPr>
      <w:r w:rsidRPr="00ED66E1">
        <w:rPr>
          <w:color w:val="000000"/>
          <w:sz w:val="28"/>
          <w:szCs w:val="28"/>
        </w:rPr>
        <w:t xml:space="preserve">12) розглядає звіти науково-педагогічних працівників; </w:t>
      </w:r>
    </w:p>
    <w:p w:rsidR="009F130D" w:rsidRPr="00ED66E1" w:rsidRDefault="009F130D" w:rsidP="009F130D">
      <w:pPr>
        <w:widowControl w:val="0"/>
        <w:pBdr>
          <w:top w:val="nil"/>
          <w:left w:val="nil"/>
          <w:bottom w:val="nil"/>
          <w:right w:val="nil"/>
          <w:between w:val="nil"/>
        </w:pBdr>
        <w:ind w:right="72" w:firstLine="567"/>
        <w:jc w:val="both"/>
        <w:rPr>
          <w:color w:val="000000"/>
          <w:sz w:val="28"/>
          <w:szCs w:val="28"/>
        </w:rPr>
      </w:pPr>
      <w:r w:rsidRPr="00ED66E1">
        <w:rPr>
          <w:color w:val="000000"/>
          <w:sz w:val="28"/>
          <w:szCs w:val="28"/>
        </w:rPr>
        <w:t xml:space="preserve">13) вносить зборам трудового колективу Факультету </w:t>
      </w:r>
      <w:proofErr w:type="gramStart"/>
      <w:r w:rsidRPr="00ED66E1">
        <w:rPr>
          <w:color w:val="000000"/>
          <w:sz w:val="28"/>
          <w:szCs w:val="28"/>
        </w:rPr>
        <w:t>пропозицію  про</w:t>
      </w:r>
      <w:proofErr w:type="gramEnd"/>
      <w:r w:rsidRPr="00ED66E1">
        <w:rPr>
          <w:color w:val="000000"/>
          <w:sz w:val="28"/>
          <w:szCs w:val="28"/>
        </w:rPr>
        <w:t xml:space="preserve"> звільнення декана; </w:t>
      </w:r>
    </w:p>
    <w:p w:rsidR="009F130D" w:rsidRPr="00ED66E1" w:rsidRDefault="009F130D" w:rsidP="009F130D">
      <w:pPr>
        <w:widowControl w:val="0"/>
        <w:pBdr>
          <w:top w:val="nil"/>
          <w:left w:val="nil"/>
          <w:bottom w:val="nil"/>
          <w:right w:val="nil"/>
          <w:between w:val="nil"/>
        </w:pBdr>
        <w:ind w:right="141" w:firstLine="567"/>
        <w:jc w:val="both"/>
        <w:rPr>
          <w:color w:val="000000"/>
          <w:sz w:val="28"/>
          <w:szCs w:val="28"/>
        </w:rPr>
      </w:pPr>
      <w:r w:rsidRPr="00ED66E1">
        <w:rPr>
          <w:color w:val="000000"/>
          <w:sz w:val="28"/>
          <w:szCs w:val="28"/>
        </w:rPr>
        <w:t xml:space="preserve">14) вносить ректору Університету обґрунтоване подання про дострокове розірвання контракту із завідувачем кафедри; </w:t>
      </w:r>
    </w:p>
    <w:p w:rsidR="009F130D" w:rsidRPr="00ED66E1" w:rsidRDefault="009F130D" w:rsidP="009F130D">
      <w:pPr>
        <w:widowControl w:val="0"/>
        <w:pBdr>
          <w:top w:val="nil"/>
          <w:left w:val="nil"/>
          <w:bottom w:val="nil"/>
          <w:right w:val="nil"/>
          <w:between w:val="nil"/>
        </w:pBdr>
        <w:ind w:right="139" w:firstLine="567"/>
        <w:jc w:val="both"/>
        <w:rPr>
          <w:color w:val="000000"/>
          <w:sz w:val="28"/>
          <w:szCs w:val="28"/>
        </w:rPr>
      </w:pPr>
      <w:r w:rsidRPr="00ED66E1">
        <w:rPr>
          <w:color w:val="000000"/>
          <w:sz w:val="28"/>
          <w:szCs w:val="28"/>
        </w:rPr>
        <w:lastRenderedPageBreak/>
        <w:t xml:space="preserve">15) розглядає питання про створення та розвиток навчально-виробничих баз фахової підготовки здобувачів вищої освіти та баз практики; </w:t>
      </w:r>
    </w:p>
    <w:p w:rsidR="009F130D" w:rsidRPr="00ED66E1" w:rsidRDefault="009F130D" w:rsidP="009F130D">
      <w:pPr>
        <w:widowControl w:val="0"/>
        <w:pBdr>
          <w:top w:val="nil"/>
          <w:left w:val="nil"/>
          <w:bottom w:val="nil"/>
          <w:right w:val="nil"/>
          <w:between w:val="nil"/>
        </w:pBdr>
        <w:ind w:right="139" w:firstLine="567"/>
        <w:jc w:val="both"/>
        <w:rPr>
          <w:color w:val="000000"/>
          <w:sz w:val="28"/>
          <w:szCs w:val="28"/>
        </w:rPr>
      </w:pPr>
      <w:r w:rsidRPr="00ED66E1">
        <w:rPr>
          <w:color w:val="000000"/>
          <w:sz w:val="28"/>
          <w:szCs w:val="28"/>
        </w:rPr>
        <w:t xml:space="preserve">16) розглядає пропозиції про структуру Факультету, його перейменування, реорганізацію та ліквідацію його структурних підрозділів; </w:t>
      </w:r>
    </w:p>
    <w:p w:rsidR="009F130D" w:rsidRPr="00ED66E1" w:rsidRDefault="009F130D" w:rsidP="009F130D">
      <w:pPr>
        <w:widowControl w:val="0"/>
        <w:pBdr>
          <w:top w:val="nil"/>
          <w:left w:val="nil"/>
          <w:bottom w:val="nil"/>
          <w:right w:val="nil"/>
          <w:between w:val="nil"/>
        </w:pBdr>
        <w:ind w:right="141" w:firstLine="567"/>
        <w:jc w:val="both"/>
        <w:rPr>
          <w:color w:val="000000"/>
          <w:sz w:val="28"/>
          <w:szCs w:val="28"/>
        </w:rPr>
      </w:pPr>
      <w:r w:rsidRPr="00ED66E1">
        <w:rPr>
          <w:color w:val="000000"/>
          <w:sz w:val="28"/>
          <w:szCs w:val="28"/>
        </w:rPr>
        <w:t xml:space="preserve">17) рекомендує науково-дослідні роботи до включення до тематичного плану наукових досліджень та розробок Університету; </w:t>
      </w:r>
    </w:p>
    <w:p w:rsidR="009F130D" w:rsidRPr="00ED66E1" w:rsidRDefault="009F130D" w:rsidP="009F130D">
      <w:pPr>
        <w:widowControl w:val="0"/>
        <w:pBdr>
          <w:top w:val="nil"/>
          <w:left w:val="nil"/>
          <w:bottom w:val="nil"/>
          <w:right w:val="nil"/>
          <w:between w:val="nil"/>
        </w:pBdr>
        <w:ind w:firstLine="567"/>
        <w:jc w:val="both"/>
        <w:rPr>
          <w:color w:val="000000"/>
          <w:sz w:val="28"/>
          <w:szCs w:val="28"/>
        </w:rPr>
      </w:pPr>
      <w:r w:rsidRPr="00ED66E1">
        <w:rPr>
          <w:color w:val="000000"/>
          <w:sz w:val="28"/>
          <w:szCs w:val="28"/>
        </w:rPr>
        <w:t xml:space="preserve">18) затверджує звіти про науково-дослідні роботи; </w:t>
      </w:r>
    </w:p>
    <w:p w:rsidR="009F130D" w:rsidRPr="00ED66E1" w:rsidRDefault="009F130D" w:rsidP="009F130D">
      <w:pPr>
        <w:widowControl w:val="0"/>
        <w:pBdr>
          <w:top w:val="nil"/>
          <w:left w:val="nil"/>
          <w:bottom w:val="nil"/>
          <w:right w:val="nil"/>
          <w:between w:val="nil"/>
        </w:pBdr>
        <w:ind w:right="139" w:firstLine="567"/>
        <w:jc w:val="both"/>
        <w:rPr>
          <w:color w:val="000000"/>
          <w:sz w:val="28"/>
          <w:szCs w:val="28"/>
        </w:rPr>
      </w:pPr>
      <w:r w:rsidRPr="00ED66E1">
        <w:rPr>
          <w:color w:val="000000"/>
          <w:sz w:val="28"/>
          <w:szCs w:val="28"/>
        </w:rPr>
        <w:t xml:space="preserve">19) розглядає і рекомендує до затвердження Вченою радою Університету результати атестації наукових працівників; </w:t>
      </w:r>
    </w:p>
    <w:p w:rsidR="009F130D" w:rsidRPr="00ED66E1" w:rsidRDefault="009F130D" w:rsidP="009F130D">
      <w:pPr>
        <w:widowControl w:val="0"/>
        <w:pBdr>
          <w:top w:val="nil"/>
          <w:left w:val="nil"/>
          <w:bottom w:val="nil"/>
          <w:right w:val="nil"/>
          <w:between w:val="nil"/>
        </w:pBdr>
        <w:ind w:right="139" w:firstLine="567"/>
        <w:jc w:val="both"/>
        <w:rPr>
          <w:color w:val="000000"/>
          <w:sz w:val="28"/>
          <w:szCs w:val="28"/>
        </w:rPr>
      </w:pPr>
      <w:r w:rsidRPr="00ED66E1">
        <w:rPr>
          <w:color w:val="000000"/>
          <w:sz w:val="28"/>
          <w:szCs w:val="28"/>
        </w:rPr>
        <w:t xml:space="preserve">20) надає рекомендації вступникам до докторантури для розгляду на засіданні Вченої ради Університету; </w:t>
      </w:r>
    </w:p>
    <w:p w:rsidR="009F130D" w:rsidRPr="00ED66E1" w:rsidRDefault="009F130D" w:rsidP="009F130D">
      <w:pPr>
        <w:widowControl w:val="0"/>
        <w:pBdr>
          <w:top w:val="nil"/>
          <w:left w:val="nil"/>
          <w:bottom w:val="nil"/>
          <w:right w:val="nil"/>
          <w:between w:val="nil"/>
        </w:pBdr>
        <w:ind w:right="139" w:firstLine="567"/>
        <w:jc w:val="both"/>
        <w:rPr>
          <w:color w:val="000000"/>
          <w:sz w:val="28"/>
          <w:szCs w:val="28"/>
        </w:rPr>
      </w:pPr>
      <w:r w:rsidRPr="00ED66E1">
        <w:rPr>
          <w:color w:val="000000"/>
          <w:sz w:val="28"/>
          <w:szCs w:val="28"/>
        </w:rPr>
        <w:t xml:space="preserve">21) розглядає і рекомендує до затвердження Вченою радою Університету теми докторських дисертацій; </w:t>
      </w:r>
    </w:p>
    <w:p w:rsidR="009F130D" w:rsidRPr="00ED66E1" w:rsidRDefault="009F130D" w:rsidP="009F130D">
      <w:pPr>
        <w:widowControl w:val="0"/>
        <w:pBdr>
          <w:top w:val="nil"/>
          <w:left w:val="nil"/>
          <w:bottom w:val="nil"/>
          <w:right w:val="nil"/>
          <w:between w:val="nil"/>
        </w:pBdr>
        <w:ind w:right="147" w:firstLine="567"/>
        <w:jc w:val="both"/>
        <w:rPr>
          <w:color w:val="000000"/>
          <w:sz w:val="28"/>
          <w:szCs w:val="28"/>
        </w:rPr>
      </w:pPr>
      <w:r w:rsidRPr="00ED66E1">
        <w:rPr>
          <w:color w:val="000000"/>
          <w:sz w:val="28"/>
          <w:szCs w:val="28"/>
        </w:rPr>
        <w:t xml:space="preserve">22) затверджує теми та наукових керівників дисертацій на здобуття ступеня доктора філософії; </w:t>
      </w:r>
    </w:p>
    <w:p w:rsidR="009F130D" w:rsidRPr="00ED66E1" w:rsidRDefault="009F130D" w:rsidP="009F130D">
      <w:pPr>
        <w:widowControl w:val="0"/>
        <w:pBdr>
          <w:top w:val="nil"/>
          <w:left w:val="nil"/>
          <w:bottom w:val="nil"/>
          <w:right w:val="nil"/>
          <w:between w:val="nil"/>
        </w:pBdr>
        <w:ind w:right="139" w:firstLine="567"/>
        <w:jc w:val="both"/>
        <w:rPr>
          <w:color w:val="000000"/>
          <w:sz w:val="28"/>
          <w:szCs w:val="28"/>
        </w:rPr>
      </w:pPr>
      <w:r w:rsidRPr="00ED66E1">
        <w:rPr>
          <w:color w:val="000000"/>
          <w:sz w:val="28"/>
          <w:szCs w:val="28"/>
        </w:rPr>
        <w:t xml:space="preserve">23) розглядає і рекомендує до затвердження Вченою радою Університету кандидатури наукових консультантів докторських дисертацій; </w:t>
      </w:r>
    </w:p>
    <w:p w:rsidR="009F130D" w:rsidRPr="00ED66E1" w:rsidRDefault="009F130D" w:rsidP="009F130D">
      <w:pPr>
        <w:widowControl w:val="0"/>
        <w:pBdr>
          <w:top w:val="nil"/>
          <w:left w:val="nil"/>
          <w:bottom w:val="nil"/>
          <w:right w:val="nil"/>
          <w:between w:val="nil"/>
        </w:pBdr>
        <w:ind w:right="139" w:firstLine="567"/>
        <w:jc w:val="both"/>
        <w:rPr>
          <w:color w:val="000000"/>
          <w:sz w:val="28"/>
          <w:szCs w:val="28"/>
        </w:rPr>
      </w:pPr>
      <w:r w:rsidRPr="00ED66E1">
        <w:rPr>
          <w:color w:val="000000"/>
          <w:sz w:val="28"/>
          <w:szCs w:val="28"/>
        </w:rPr>
        <w:t xml:space="preserve">24) розглядає звіти аспірантів та докторантів; </w:t>
      </w:r>
    </w:p>
    <w:p w:rsidR="009F130D" w:rsidRPr="00ED66E1" w:rsidRDefault="009F130D" w:rsidP="009F130D">
      <w:pPr>
        <w:widowControl w:val="0"/>
        <w:pBdr>
          <w:top w:val="nil"/>
          <w:left w:val="nil"/>
          <w:bottom w:val="nil"/>
          <w:right w:val="nil"/>
          <w:between w:val="nil"/>
        </w:pBdr>
        <w:ind w:right="141" w:firstLine="567"/>
        <w:jc w:val="both"/>
        <w:rPr>
          <w:color w:val="000000"/>
          <w:sz w:val="28"/>
          <w:szCs w:val="28"/>
        </w:rPr>
      </w:pPr>
      <w:r w:rsidRPr="00ED66E1">
        <w:rPr>
          <w:color w:val="000000"/>
          <w:sz w:val="28"/>
          <w:szCs w:val="28"/>
        </w:rPr>
        <w:t xml:space="preserve">25) розглядає і рекомендує до видання навчальні, навчально-методичні, наукові та інші видання; </w:t>
      </w:r>
    </w:p>
    <w:p w:rsidR="009F130D" w:rsidRPr="00ED66E1" w:rsidRDefault="009F130D" w:rsidP="009F130D">
      <w:pPr>
        <w:widowControl w:val="0"/>
        <w:pBdr>
          <w:top w:val="nil"/>
          <w:left w:val="nil"/>
          <w:bottom w:val="nil"/>
          <w:right w:val="nil"/>
          <w:between w:val="nil"/>
        </w:pBdr>
        <w:ind w:right="141" w:firstLine="567"/>
        <w:jc w:val="both"/>
        <w:rPr>
          <w:color w:val="000000"/>
          <w:sz w:val="28"/>
          <w:szCs w:val="28"/>
        </w:rPr>
      </w:pPr>
      <w:r w:rsidRPr="00ED66E1">
        <w:rPr>
          <w:color w:val="000000"/>
          <w:sz w:val="28"/>
          <w:szCs w:val="28"/>
        </w:rPr>
        <w:t xml:space="preserve">26) рекомендує проєкти науково-дослідних робіт для участі в конкурсах різних рівнів; </w:t>
      </w:r>
    </w:p>
    <w:p w:rsidR="009F130D" w:rsidRPr="00ED66E1" w:rsidRDefault="009F130D" w:rsidP="009F130D">
      <w:pPr>
        <w:widowControl w:val="0"/>
        <w:pBdr>
          <w:top w:val="nil"/>
          <w:left w:val="nil"/>
          <w:bottom w:val="nil"/>
          <w:right w:val="nil"/>
          <w:between w:val="nil"/>
        </w:pBdr>
        <w:ind w:right="150" w:firstLine="567"/>
        <w:jc w:val="both"/>
        <w:rPr>
          <w:color w:val="000000"/>
          <w:sz w:val="28"/>
          <w:szCs w:val="28"/>
        </w:rPr>
      </w:pPr>
      <w:r w:rsidRPr="00ED66E1">
        <w:rPr>
          <w:color w:val="000000"/>
          <w:sz w:val="28"/>
          <w:szCs w:val="28"/>
        </w:rPr>
        <w:t xml:space="preserve">27) заслуховує підсумки науково-дослідних робіт Факультету за рік; </w:t>
      </w:r>
    </w:p>
    <w:p w:rsidR="009F130D" w:rsidRPr="00ED66E1" w:rsidRDefault="009F130D" w:rsidP="009F130D">
      <w:pPr>
        <w:widowControl w:val="0"/>
        <w:pBdr>
          <w:top w:val="nil"/>
          <w:left w:val="nil"/>
          <w:bottom w:val="nil"/>
          <w:right w:val="nil"/>
          <w:between w:val="nil"/>
        </w:pBdr>
        <w:ind w:right="72" w:firstLine="567"/>
        <w:jc w:val="both"/>
        <w:rPr>
          <w:color w:val="000000"/>
          <w:sz w:val="28"/>
          <w:szCs w:val="28"/>
        </w:rPr>
      </w:pPr>
      <w:r w:rsidRPr="00ED66E1">
        <w:rPr>
          <w:color w:val="000000"/>
          <w:sz w:val="28"/>
          <w:szCs w:val="28"/>
        </w:rPr>
        <w:t xml:space="preserve">28) ініціює представлення працівників Факультету до державних, відомчих та інших нагород згідно з Положенням, яке затверджується Вченою радою Університету; </w:t>
      </w:r>
    </w:p>
    <w:p w:rsidR="009F130D" w:rsidRPr="00ED66E1" w:rsidRDefault="009F130D" w:rsidP="009F130D">
      <w:pPr>
        <w:widowControl w:val="0"/>
        <w:pBdr>
          <w:top w:val="nil"/>
          <w:left w:val="nil"/>
          <w:bottom w:val="nil"/>
          <w:right w:val="nil"/>
          <w:between w:val="nil"/>
        </w:pBdr>
        <w:ind w:right="139" w:firstLine="567"/>
        <w:jc w:val="both"/>
        <w:rPr>
          <w:color w:val="000000"/>
          <w:sz w:val="28"/>
          <w:szCs w:val="28"/>
        </w:rPr>
      </w:pPr>
      <w:r w:rsidRPr="00ED66E1">
        <w:rPr>
          <w:color w:val="000000"/>
          <w:sz w:val="28"/>
          <w:szCs w:val="28"/>
        </w:rPr>
        <w:t xml:space="preserve">29) розглядає інші питання, що відносяться до її компетенції і не суперечать Статуту Університету; </w:t>
      </w:r>
    </w:p>
    <w:p w:rsidR="009F130D" w:rsidRPr="00ED66E1" w:rsidRDefault="009F130D" w:rsidP="009F130D">
      <w:pPr>
        <w:widowControl w:val="0"/>
        <w:pBdr>
          <w:top w:val="nil"/>
          <w:left w:val="nil"/>
          <w:bottom w:val="nil"/>
          <w:right w:val="nil"/>
          <w:between w:val="nil"/>
        </w:pBdr>
        <w:ind w:right="72" w:firstLine="567"/>
        <w:jc w:val="both"/>
        <w:rPr>
          <w:color w:val="000000"/>
          <w:sz w:val="28"/>
          <w:szCs w:val="28"/>
        </w:rPr>
      </w:pPr>
      <w:r w:rsidRPr="00ED66E1">
        <w:rPr>
          <w:color w:val="000000"/>
          <w:sz w:val="28"/>
          <w:szCs w:val="28"/>
        </w:rPr>
        <w:t xml:space="preserve">30) рішення вченої ради Факультету оприлюднюють на офіційному вебсайті Факультету. </w:t>
      </w:r>
    </w:p>
    <w:p w:rsidR="009F130D" w:rsidRPr="00ED66E1" w:rsidRDefault="009F130D" w:rsidP="009F130D">
      <w:pPr>
        <w:widowControl w:val="0"/>
        <w:numPr>
          <w:ilvl w:val="2"/>
          <w:numId w:val="6"/>
        </w:numPr>
        <w:pBdr>
          <w:top w:val="nil"/>
          <w:left w:val="nil"/>
          <w:bottom w:val="nil"/>
          <w:right w:val="nil"/>
          <w:between w:val="nil"/>
        </w:pBdr>
        <w:ind w:left="0" w:right="144" w:firstLine="567"/>
        <w:jc w:val="both"/>
        <w:rPr>
          <w:color w:val="000000"/>
          <w:sz w:val="28"/>
          <w:szCs w:val="28"/>
        </w:rPr>
      </w:pPr>
      <w:r w:rsidRPr="00ED66E1">
        <w:rPr>
          <w:color w:val="000000"/>
          <w:sz w:val="28"/>
          <w:szCs w:val="28"/>
        </w:rPr>
        <w:t>Рішення вченої ради Факультету може бути переглянуте або скасоване рішенням Вченої ради Університету за поданням ректора Університету, проректора або юридичної служби.</w:t>
      </w:r>
    </w:p>
    <w:p w:rsidR="009F130D" w:rsidRPr="00ED66E1" w:rsidRDefault="009F130D" w:rsidP="009F130D">
      <w:pPr>
        <w:pStyle w:val="2"/>
        <w:numPr>
          <w:ilvl w:val="1"/>
          <w:numId w:val="6"/>
        </w:numPr>
        <w:spacing w:before="0" w:after="0" w:line="240" w:lineRule="auto"/>
        <w:ind w:left="0" w:firstLine="851"/>
        <w:rPr>
          <w:rFonts w:ascii="Times New Roman" w:eastAsia="Times New Roman" w:hAnsi="Times New Roman" w:cs="Times New Roman"/>
          <w:i w:val="0"/>
          <w:color w:val="000000"/>
        </w:rPr>
      </w:pPr>
      <w:bookmarkStart w:id="19" w:name="_heading=h.hnipdloqd60l" w:colFirst="0" w:colLast="0"/>
      <w:bookmarkEnd w:id="19"/>
      <w:r w:rsidRPr="00ED66E1">
        <w:rPr>
          <w:rFonts w:ascii="Times New Roman" w:eastAsia="Times New Roman" w:hAnsi="Times New Roman" w:cs="Times New Roman"/>
          <w:i w:val="0"/>
          <w:color w:val="000000"/>
        </w:rPr>
        <w:t>Робочі та дорадчі органи</w:t>
      </w:r>
    </w:p>
    <w:p w:rsidR="009F130D" w:rsidRPr="00ED66E1" w:rsidRDefault="009F130D" w:rsidP="009F130D">
      <w:pPr>
        <w:numPr>
          <w:ilvl w:val="2"/>
          <w:numId w:val="6"/>
        </w:numPr>
        <w:pBdr>
          <w:top w:val="nil"/>
          <w:left w:val="nil"/>
          <w:bottom w:val="nil"/>
          <w:right w:val="nil"/>
          <w:between w:val="nil"/>
        </w:pBdr>
        <w:ind w:left="0" w:firstLine="709"/>
        <w:jc w:val="both"/>
        <w:rPr>
          <w:color w:val="000000"/>
          <w:sz w:val="28"/>
          <w:szCs w:val="28"/>
        </w:rPr>
      </w:pPr>
      <w:r w:rsidRPr="00ED66E1">
        <w:rPr>
          <w:color w:val="000000"/>
          <w:sz w:val="28"/>
          <w:szCs w:val="28"/>
        </w:rPr>
        <w:t xml:space="preserve">Робочим органом управління </w:t>
      </w:r>
      <w:proofErr w:type="gramStart"/>
      <w:r w:rsidRPr="00ED66E1">
        <w:rPr>
          <w:color w:val="000000"/>
          <w:sz w:val="28"/>
          <w:szCs w:val="28"/>
        </w:rPr>
        <w:t>Факультетом  є</w:t>
      </w:r>
      <w:proofErr w:type="gramEnd"/>
      <w:r w:rsidRPr="00ED66E1">
        <w:rPr>
          <w:color w:val="000000"/>
          <w:sz w:val="28"/>
          <w:szCs w:val="28"/>
        </w:rPr>
        <w:t xml:space="preserve"> деканат Факультету, до складу якого входять декан і його заступники. </w:t>
      </w:r>
    </w:p>
    <w:p w:rsidR="009F130D" w:rsidRPr="00ED66E1" w:rsidRDefault="009F130D" w:rsidP="009F130D">
      <w:pPr>
        <w:pBdr>
          <w:top w:val="nil"/>
          <w:left w:val="nil"/>
          <w:bottom w:val="nil"/>
          <w:right w:val="nil"/>
          <w:between w:val="nil"/>
        </w:pBdr>
        <w:ind w:firstLine="709"/>
        <w:jc w:val="both"/>
        <w:rPr>
          <w:color w:val="000000"/>
          <w:sz w:val="28"/>
          <w:szCs w:val="28"/>
        </w:rPr>
      </w:pPr>
      <w:r w:rsidRPr="00ED66E1">
        <w:rPr>
          <w:color w:val="000000"/>
          <w:sz w:val="28"/>
          <w:szCs w:val="28"/>
        </w:rPr>
        <w:t>Деканат вирішує організаційні питання діяльності Факультету, забезпечує ведення документації з науково-методичного та організаційного забезпечення освітнього процесу, іншої документації Факультету.</w:t>
      </w:r>
    </w:p>
    <w:p w:rsidR="009F130D" w:rsidRPr="00ED66E1" w:rsidRDefault="009F130D" w:rsidP="009F130D">
      <w:pPr>
        <w:numPr>
          <w:ilvl w:val="2"/>
          <w:numId w:val="6"/>
        </w:numPr>
        <w:pBdr>
          <w:top w:val="nil"/>
          <w:left w:val="nil"/>
          <w:bottom w:val="nil"/>
          <w:right w:val="nil"/>
          <w:between w:val="nil"/>
        </w:pBdr>
        <w:ind w:left="0" w:firstLine="709"/>
        <w:jc w:val="both"/>
        <w:rPr>
          <w:color w:val="000000"/>
          <w:sz w:val="28"/>
          <w:szCs w:val="28"/>
        </w:rPr>
      </w:pPr>
      <w:r w:rsidRPr="00ED66E1">
        <w:rPr>
          <w:color w:val="000000"/>
          <w:sz w:val="28"/>
          <w:szCs w:val="28"/>
        </w:rPr>
        <w:t>На Факультеті як дорадчий орган функціонує науково-методична комісія, до функцій якої входить розробка рекомендацій щодо вдосконалення освітнього процесу та розгляд навчальних планів і освітніх програм, які затверджуються Вченою радою Університету.</w:t>
      </w:r>
    </w:p>
    <w:p w:rsidR="009F130D" w:rsidRDefault="009F130D" w:rsidP="009F130D">
      <w:pPr>
        <w:pBdr>
          <w:top w:val="nil"/>
          <w:left w:val="nil"/>
          <w:bottom w:val="nil"/>
          <w:right w:val="nil"/>
          <w:between w:val="nil"/>
        </w:pBdr>
        <w:ind w:firstLine="567"/>
        <w:jc w:val="both"/>
        <w:rPr>
          <w:color w:val="000000"/>
          <w:sz w:val="28"/>
          <w:szCs w:val="28"/>
        </w:rPr>
      </w:pPr>
    </w:p>
    <w:p w:rsidR="009F130D" w:rsidRPr="00ED66E1" w:rsidRDefault="009F130D" w:rsidP="009F130D">
      <w:pPr>
        <w:pStyle w:val="1"/>
        <w:numPr>
          <w:ilvl w:val="0"/>
          <w:numId w:val="6"/>
        </w:numPr>
        <w:jc w:val="center"/>
        <w:rPr>
          <w:smallCaps/>
          <w:color w:val="000000"/>
          <w:sz w:val="28"/>
          <w:szCs w:val="28"/>
        </w:rPr>
      </w:pPr>
      <w:bookmarkStart w:id="20" w:name="_heading=h.x035so1p1smc" w:colFirst="0" w:colLast="0"/>
      <w:bookmarkEnd w:id="20"/>
      <w:r w:rsidRPr="00ED66E1">
        <w:rPr>
          <w:smallCaps/>
          <w:color w:val="000000"/>
          <w:sz w:val="28"/>
          <w:szCs w:val="28"/>
        </w:rPr>
        <w:t>ПРАВА ТА ВІДПОВІДАЛЬНІСТЬ</w:t>
      </w:r>
    </w:p>
    <w:p w:rsidR="009F130D" w:rsidRPr="00ED66E1" w:rsidRDefault="009F130D" w:rsidP="009F130D">
      <w:pPr>
        <w:pBdr>
          <w:top w:val="nil"/>
          <w:left w:val="nil"/>
          <w:bottom w:val="nil"/>
          <w:right w:val="nil"/>
          <w:between w:val="nil"/>
        </w:pBdr>
        <w:ind w:left="567"/>
        <w:jc w:val="both"/>
        <w:rPr>
          <w:color w:val="000000"/>
          <w:sz w:val="28"/>
          <w:szCs w:val="28"/>
        </w:rPr>
      </w:pPr>
    </w:p>
    <w:p w:rsidR="009F130D" w:rsidRPr="00ED66E1" w:rsidRDefault="009F130D" w:rsidP="009F130D">
      <w:pPr>
        <w:numPr>
          <w:ilvl w:val="1"/>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Права та відповідальність декана й інших працівників Факультету визначаються Законом України «Про освіту», «Про вищу освіту», Статутом Університету, посадовими інструкціями, контрактами, цим Положенням тощо. </w:t>
      </w:r>
    </w:p>
    <w:p w:rsidR="009F130D" w:rsidRPr="00ED66E1" w:rsidRDefault="009F130D" w:rsidP="009F130D">
      <w:pPr>
        <w:numPr>
          <w:ilvl w:val="1"/>
          <w:numId w:val="6"/>
        </w:numPr>
        <w:pBdr>
          <w:top w:val="nil"/>
          <w:left w:val="nil"/>
          <w:bottom w:val="nil"/>
          <w:right w:val="nil"/>
          <w:between w:val="nil"/>
        </w:pBdr>
        <w:ind w:left="0" w:firstLine="567"/>
        <w:jc w:val="both"/>
        <w:rPr>
          <w:color w:val="000000"/>
          <w:sz w:val="28"/>
          <w:szCs w:val="28"/>
        </w:rPr>
      </w:pPr>
      <w:r w:rsidRPr="00ED66E1">
        <w:rPr>
          <w:color w:val="000000"/>
          <w:sz w:val="28"/>
          <w:szCs w:val="28"/>
        </w:rPr>
        <w:t>Учасники освітнього процесу Факультету несуть відповідальність за порушення академічної доброчесності та можуть бути притягнені до академічної відповідальності. Види академічної відповідальності (в тому числі додаткові та/або деталізовані) учасників освітнього процесу визначаються спеціальними законами та/або положеннями чи процедурами Університету, затвердженими Вченою радою Університету та погодженими з органом студентського самоврядування Університету в частині відповідальності здобувачів освіти.</w:t>
      </w:r>
    </w:p>
    <w:p w:rsidR="009F130D" w:rsidRPr="00ED66E1" w:rsidRDefault="009F130D" w:rsidP="009F130D">
      <w:pPr>
        <w:numPr>
          <w:ilvl w:val="1"/>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Декан несе особисту відповідальність за результати діяльності Факультету, рівень організації та проведення освітнього процесу, процесів наукової і науково-технічної діяльності, за створення здорової, творчої обстановки в колективі Факультету, підвищення кваліфікації працівників Факультету, дотримання штатної та фінансової дисципліни, правил внутрішнього розпорядку, охорони праці, протипожежної безпеки, ефективне та раціональне використання закріплених за Факультетом обладнання, майна і приміщень, а також за їх збереження. </w:t>
      </w:r>
    </w:p>
    <w:p w:rsidR="009F130D" w:rsidRPr="00ED66E1" w:rsidRDefault="009F130D" w:rsidP="009F130D">
      <w:pPr>
        <w:numPr>
          <w:ilvl w:val="1"/>
          <w:numId w:val="6"/>
        </w:numPr>
        <w:pBdr>
          <w:top w:val="nil"/>
          <w:left w:val="nil"/>
          <w:bottom w:val="nil"/>
          <w:right w:val="nil"/>
          <w:between w:val="nil"/>
        </w:pBdr>
        <w:ind w:left="0" w:firstLine="567"/>
        <w:jc w:val="both"/>
        <w:rPr>
          <w:color w:val="000000"/>
          <w:sz w:val="28"/>
          <w:szCs w:val="28"/>
        </w:rPr>
      </w:pPr>
      <w:r w:rsidRPr="00ED66E1">
        <w:rPr>
          <w:color w:val="000000"/>
          <w:sz w:val="28"/>
          <w:szCs w:val="28"/>
        </w:rPr>
        <w:t>Декан Факультету має право ініціювати внесення змін до положення про Факультет.</w:t>
      </w:r>
    </w:p>
    <w:p w:rsidR="009F130D" w:rsidRPr="00ED66E1" w:rsidRDefault="009F130D" w:rsidP="009F130D">
      <w:pPr>
        <w:numPr>
          <w:ilvl w:val="1"/>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Відповідальність кожного працівника є індивідуальною та залежить від обов'язків, покладених на нього для виконання завдань і функцій Факультету. </w:t>
      </w:r>
    </w:p>
    <w:p w:rsidR="009F130D" w:rsidRPr="00ED66E1" w:rsidRDefault="009F130D" w:rsidP="009F130D">
      <w:pPr>
        <w:numPr>
          <w:ilvl w:val="1"/>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Відповідальність працівників Факультету визначається законодавством України, Колективним договором між адміністрацією і трудовим колективом Університету, Правилами внутрішнього розпорядку Університету та їхніми посадовими інструкціями, контрактами (у разі укладення). </w:t>
      </w:r>
    </w:p>
    <w:p w:rsidR="009F130D" w:rsidRPr="00ED66E1" w:rsidRDefault="009F130D" w:rsidP="009F130D">
      <w:pPr>
        <w:numPr>
          <w:ilvl w:val="1"/>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Працівники Факультету мають право ініціювати перед керівництвом Університету заходи щодо покращення рівня надання освітніх послуг. </w:t>
      </w:r>
    </w:p>
    <w:p w:rsidR="009F130D" w:rsidRPr="00ED66E1" w:rsidRDefault="009F130D" w:rsidP="009F130D">
      <w:pPr>
        <w:numPr>
          <w:ilvl w:val="1"/>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Працівники Факультету мають право вимагати від відповідних підрозділів (служб) Університету створення необхідних умов для проведення освітнього процесу та наукової діяльності. </w:t>
      </w:r>
    </w:p>
    <w:p w:rsidR="009F130D" w:rsidRPr="00ED66E1" w:rsidRDefault="009F130D" w:rsidP="009F130D">
      <w:pPr>
        <w:numPr>
          <w:ilvl w:val="1"/>
          <w:numId w:val="6"/>
        </w:numPr>
        <w:pBdr>
          <w:top w:val="nil"/>
          <w:left w:val="nil"/>
          <w:bottom w:val="nil"/>
          <w:right w:val="nil"/>
          <w:between w:val="nil"/>
        </w:pBdr>
        <w:ind w:left="0" w:firstLine="567"/>
        <w:jc w:val="both"/>
        <w:rPr>
          <w:color w:val="000000"/>
          <w:sz w:val="28"/>
          <w:szCs w:val="28"/>
        </w:rPr>
      </w:pPr>
      <w:r w:rsidRPr="00ED66E1">
        <w:rPr>
          <w:color w:val="000000"/>
          <w:sz w:val="28"/>
          <w:szCs w:val="28"/>
        </w:rPr>
        <w:t>Декан Факультету має право ініціювати перед керівництвом Університету заохочення працівників Факультету згідно з Колективним договором між адміністрацією та трудовим колективом Університету.</w:t>
      </w:r>
    </w:p>
    <w:p w:rsidR="009F130D" w:rsidRPr="00ED66E1" w:rsidRDefault="009F130D" w:rsidP="009F130D">
      <w:pPr>
        <w:pBdr>
          <w:top w:val="nil"/>
          <w:left w:val="nil"/>
          <w:bottom w:val="nil"/>
          <w:right w:val="nil"/>
          <w:between w:val="nil"/>
        </w:pBdr>
        <w:ind w:left="567"/>
        <w:jc w:val="both"/>
        <w:rPr>
          <w:color w:val="000000"/>
          <w:sz w:val="28"/>
          <w:szCs w:val="28"/>
        </w:rPr>
      </w:pPr>
    </w:p>
    <w:p w:rsidR="009F130D" w:rsidRPr="00ED66E1" w:rsidRDefault="009F130D" w:rsidP="009F130D">
      <w:pPr>
        <w:pStyle w:val="1"/>
        <w:numPr>
          <w:ilvl w:val="0"/>
          <w:numId w:val="6"/>
        </w:numPr>
        <w:jc w:val="center"/>
        <w:rPr>
          <w:smallCaps/>
          <w:color w:val="000000"/>
          <w:sz w:val="28"/>
          <w:szCs w:val="28"/>
        </w:rPr>
      </w:pPr>
      <w:bookmarkStart w:id="21" w:name="_heading=h.g9in4gbb8gqy" w:colFirst="0" w:colLast="0"/>
      <w:bookmarkEnd w:id="21"/>
      <w:r w:rsidRPr="00ED66E1">
        <w:rPr>
          <w:smallCaps/>
          <w:color w:val="000000"/>
          <w:sz w:val="28"/>
          <w:szCs w:val="28"/>
        </w:rPr>
        <w:lastRenderedPageBreak/>
        <w:t>ОРГАНИ САМОВРЯДУВАННЯ ФАКУЛЬТЕТУ</w:t>
      </w:r>
    </w:p>
    <w:p w:rsidR="009F130D" w:rsidRPr="00ED66E1" w:rsidRDefault="009F130D" w:rsidP="009F130D">
      <w:pPr>
        <w:pBdr>
          <w:top w:val="nil"/>
          <w:left w:val="nil"/>
          <w:bottom w:val="nil"/>
          <w:right w:val="nil"/>
          <w:between w:val="nil"/>
        </w:pBdr>
        <w:ind w:firstLine="567"/>
        <w:jc w:val="both"/>
        <w:rPr>
          <w:color w:val="000000"/>
          <w:sz w:val="28"/>
          <w:szCs w:val="28"/>
        </w:rPr>
      </w:pPr>
    </w:p>
    <w:p w:rsidR="009F130D" w:rsidRPr="00ED66E1" w:rsidRDefault="009F130D" w:rsidP="009F130D">
      <w:pPr>
        <w:pStyle w:val="2"/>
        <w:numPr>
          <w:ilvl w:val="1"/>
          <w:numId w:val="6"/>
        </w:numPr>
        <w:spacing w:before="0" w:after="0" w:line="240" w:lineRule="auto"/>
        <w:ind w:left="0" w:firstLine="851"/>
        <w:rPr>
          <w:rFonts w:ascii="Times New Roman" w:eastAsia="Times New Roman" w:hAnsi="Times New Roman" w:cs="Times New Roman"/>
          <w:i w:val="0"/>
          <w:color w:val="000000"/>
        </w:rPr>
      </w:pPr>
      <w:bookmarkStart w:id="22" w:name="_heading=h.6b6y3d5mndcj" w:colFirst="0" w:colLast="0"/>
      <w:bookmarkEnd w:id="22"/>
      <w:r w:rsidRPr="00ED66E1">
        <w:rPr>
          <w:rFonts w:ascii="Times New Roman" w:eastAsia="Times New Roman" w:hAnsi="Times New Roman" w:cs="Times New Roman"/>
          <w:i w:val="0"/>
          <w:color w:val="000000"/>
        </w:rPr>
        <w:t>Збори трудового колективу Факультету</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Органом громадського самоврядування Факультету є збори трудового колективу Факультету.</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Збори трудового колективу Факультету включають всі категорії працівників Факультету, а також виборних представників з числа осіб, які навчаються на Факультеті, за нормами представництва, які визначаються вченою радою Факультету. </w:t>
      </w:r>
    </w:p>
    <w:p w:rsidR="009F130D" w:rsidRPr="00ED66E1" w:rsidRDefault="009F130D" w:rsidP="009F130D">
      <w:pPr>
        <w:widowControl w:val="0"/>
        <w:numPr>
          <w:ilvl w:val="2"/>
          <w:numId w:val="6"/>
        </w:numPr>
        <w:pBdr>
          <w:top w:val="nil"/>
          <w:left w:val="nil"/>
          <w:bottom w:val="nil"/>
          <w:right w:val="nil"/>
          <w:between w:val="nil"/>
        </w:pBdr>
        <w:ind w:left="0" w:right="141" w:firstLine="567"/>
        <w:jc w:val="both"/>
        <w:rPr>
          <w:color w:val="000000"/>
          <w:sz w:val="28"/>
          <w:szCs w:val="28"/>
        </w:rPr>
      </w:pPr>
      <w:r w:rsidRPr="00ED66E1">
        <w:rPr>
          <w:color w:val="000000"/>
          <w:sz w:val="28"/>
          <w:szCs w:val="28"/>
        </w:rPr>
        <w:t xml:space="preserve">Учасників зборів, які є виборними представниками з числа студентів, обирають студенти </w:t>
      </w:r>
      <w:proofErr w:type="gramStart"/>
      <w:r w:rsidRPr="00ED66E1">
        <w:rPr>
          <w:color w:val="000000"/>
          <w:sz w:val="28"/>
          <w:szCs w:val="28"/>
        </w:rPr>
        <w:t>Факультету  шляхом</w:t>
      </w:r>
      <w:proofErr w:type="gramEnd"/>
      <w:r w:rsidRPr="00ED66E1">
        <w:rPr>
          <w:color w:val="000000"/>
          <w:sz w:val="28"/>
          <w:szCs w:val="28"/>
        </w:rPr>
        <w:t xml:space="preserve"> прямих таємних виборів, порядок проведення яких визначається вищим органом студентського самоврядування Університету.  </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Учасників зборів, які є виборними представниками від аспірантів і докторантів, обирають збори аспірантів і докторантів Факультету таємним голосуванням за нормами представництва, які визначає вчена рада Факультету. </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Строк повноважень виборних представників від студентів, аспірантів і докторантів становить три роки. За два тижні до закінчення трирічного строку повноважень цих представників проводиться обрання нових представників. Повноваження новообраних представників починають діяти з наступного дня після закінчення 3-річного строку повноважень попередніх представників. У разі дострокового припинення повноважень виборного представника обирається новий представник </w:t>
      </w:r>
      <w:proofErr w:type="gramStart"/>
      <w:r w:rsidRPr="00ED66E1">
        <w:rPr>
          <w:color w:val="000000"/>
          <w:sz w:val="28"/>
          <w:szCs w:val="28"/>
        </w:rPr>
        <w:t>на строк</w:t>
      </w:r>
      <w:proofErr w:type="gramEnd"/>
      <w:r w:rsidRPr="00ED66E1">
        <w:rPr>
          <w:color w:val="000000"/>
          <w:sz w:val="28"/>
          <w:szCs w:val="28"/>
        </w:rPr>
        <w:t xml:space="preserve"> до закінчення повноважень попереднього представника. </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Для організації проведення виборів та контролю за виконанням норм представництва декан Факультету створює робочу групу, </w:t>
      </w:r>
      <w:proofErr w:type="gramStart"/>
      <w:r w:rsidRPr="00ED66E1">
        <w:rPr>
          <w:color w:val="000000"/>
          <w:sz w:val="28"/>
          <w:szCs w:val="28"/>
        </w:rPr>
        <w:t>до складу</w:t>
      </w:r>
      <w:proofErr w:type="gramEnd"/>
      <w:r w:rsidRPr="00ED66E1">
        <w:rPr>
          <w:color w:val="000000"/>
          <w:sz w:val="28"/>
          <w:szCs w:val="28"/>
        </w:rPr>
        <w:t xml:space="preserve"> якої повинні входити всі категорії учасників освітнього процесу. Робоча група перевіряє правильність протоколів </w:t>
      </w:r>
      <w:proofErr w:type="gramStart"/>
      <w:r w:rsidRPr="00ED66E1">
        <w:rPr>
          <w:color w:val="000000"/>
          <w:sz w:val="28"/>
          <w:szCs w:val="28"/>
        </w:rPr>
        <w:t>учасників  зборів</w:t>
      </w:r>
      <w:proofErr w:type="gramEnd"/>
      <w:r w:rsidRPr="00ED66E1">
        <w:rPr>
          <w:color w:val="000000"/>
          <w:sz w:val="28"/>
          <w:szCs w:val="28"/>
        </w:rPr>
        <w:t xml:space="preserve">, готує список учасників зборів, проводить їх реєстрацію перед початком зборів та повідомляє про склад зборів і наявність кворуму. </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Збори трудового колективу Факультету скликаються з ініціативи декана Факультету, вченої ради Факультету, вищого органу студентського самоврядування Факультету, виборного органу профспілкової організації працівників, виборного органу профспілкової організації студентів, аспірантів і докторантів, ініціативної групи, яка повинна зібрати не менше 1/4 підписів наукових і науково-педагогічних працівників Факультету, для яких Університет є основним місцем роботи, або ректорату Університету. </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Збори трудового колективу Факультету скликаються не рідше одного разу на рік. </w:t>
      </w:r>
    </w:p>
    <w:p w:rsidR="009F130D" w:rsidRPr="00ED66E1" w:rsidRDefault="009F130D" w:rsidP="009F130D">
      <w:pPr>
        <w:pBdr>
          <w:top w:val="nil"/>
          <w:left w:val="nil"/>
          <w:bottom w:val="nil"/>
          <w:right w:val="nil"/>
          <w:between w:val="nil"/>
        </w:pBdr>
        <w:ind w:firstLine="567"/>
        <w:jc w:val="both"/>
        <w:rPr>
          <w:color w:val="000000"/>
          <w:sz w:val="28"/>
          <w:szCs w:val="28"/>
        </w:rPr>
      </w:pPr>
      <w:r w:rsidRPr="00ED66E1">
        <w:rPr>
          <w:color w:val="000000"/>
          <w:sz w:val="28"/>
          <w:szCs w:val="28"/>
        </w:rPr>
        <w:t xml:space="preserve">Рішення зборів вважають правомочними, якщо на них були присутніми не менш як 2/3 їх складу. </w:t>
      </w:r>
    </w:p>
    <w:p w:rsidR="009F130D" w:rsidRPr="00ED66E1" w:rsidRDefault="009F130D" w:rsidP="009F130D">
      <w:pPr>
        <w:pBdr>
          <w:top w:val="nil"/>
          <w:left w:val="nil"/>
          <w:bottom w:val="nil"/>
          <w:right w:val="nil"/>
          <w:between w:val="nil"/>
        </w:pBdr>
        <w:ind w:firstLine="567"/>
        <w:jc w:val="both"/>
        <w:rPr>
          <w:color w:val="000000"/>
          <w:sz w:val="28"/>
          <w:szCs w:val="28"/>
        </w:rPr>
      </w:pPr>
      <w:r w:rsidRPr="00ED66E1">
        <w:rPr>
          <w:color w:val="000000"/>
          <w:sz w:val="28"/>
          <w:szCs w:val="28"/>
        </w:rPr>
        <w:t xml:space="preserve">Збори відкритим голосуванням обирають президію та з числа її членів –головуючого. Регламент роботи затверджують самі збори. </w:t>
      </w:r>
    </w:p>
    <w:p w:rsidR="009F130D" w:rsidRPr="00ED66E1" w:rsidRDefault="009F130D" w:rsidP="009F130D">
      <w:pPr>
        <w:pBdr>
          <w:top w:val="nil"/>
          <w:left w:val="nil"/>
          <w:bottom w:val="nil"/>
          <w:right w:val="nil"/>
          <w:between w:val="nil"/>
        </w:pBdr>
        <w:ind w:firstLine="567"/>
        <w:jc w:val="both"/>
        <w:rPr>
          <w:color w:val="000000"/>
          <w:sz w:val="28"/>
          <w:szCs w:val="28"/>
        </w:rPr>
      </w:pPr>
      <w:r w:rsidRPr="00ED66E1">
        <w:rPr>
          <w:color w:val="000000"/>
          <w:sz w:val="28"/>
          <w:szCs w:val="28"/>
        </w:rPr>
        <w:lastRenderedPageBreak/>
        <w:t xml:space="preserve">Рішення зборів вважають прийнятими, якщо за них проголосувало понад 50 відсотків присутніх учасників зборів. </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Збори трудового колективу Факультету: </w:t>
      </w:r>
    </w:p>
    <w:p w:rsidR="009F130D" w:rsidRPr="00ED66E1" w:rsidRDefault="009F130D" w:rsidP="009F130D">
      <w:pPr>
        <w:numPr>
          <w:ilvl w:val="2"/>
          <w:numId w:val="12"/>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 заслуховують щорічний звіт декана Факультету та дають оцінку його роботі;</w:t>
      </w:r>
    </w:p>
    <w:p w:rsidR="009F130D" w:rsidRPr="00ED66E1" w:rsidRDefault="009F130D" w:rsidP="009F130D">
      <w:pPr>
        <w:numPr>
          <w:ilvl w:val="2"/>
          <w:numId w:val="12"/>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затверджують річний звіт про діяльність Факультету; </w:t>
      </w:r>
    </w:p>
    <w:p w:rsidR="009F130D" w:rsidRPr="00ED66E1" w:rsidRDefault="009F130D" w:rsidP="009F130D">
      <w:pPr>
        <w:numPr>
          <w:ilvl w:val="2"/>
          <w:numId w:val="12"/>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обирають виборних представників до вченої ради Факультету; </w:t>
      </w:r>
    </w:p>
    <w:p w:rsidR="009F130D" w:rsidRPr="00ED66E1" w:rsidRDefault="009F130D" w:rsidP="009F130D">
      <w:pPr>
        <w:numPr>
          <w:ilvl w:val="2"/>
          <w:numId w:val="12"/>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обирають делегатів на конференцію трудового колективу Університету; </w:t>
      </w:r>
    </w:p>
    <w:p w:rsidR="009F130D" w:rsidRPr="00ED66E1" w:rsidRDefault="009F130D" w:rsidP="009F130D">
      <w:pPr>
        <w:numPr>
          <w:ilvl w:val="2"/>
          <w:numId w:val="12"/>
        </w:numPr>
        <w:pBdr>
          <w:top w:val="nil"/>
          <w:left w:val="nil"/>
          <w:bottom w:val="nil"/>
          <w:right w:val="nil"/>
          <w:between w:val="nil"/>
        </w:pBdr>
        <w:ind w:left="0" w:firstLine="567"/>
        <w:jc w:val="both"/>
        <w:rPr>
          <w:color w:val="000000"/>
          <w:sz w:val="28"/>
          <w:szCs w:val="28"/>
        </w:rPr>
      </w:pPr>
      <w:r w:rsidRPr="00ED66E1">
        <w:rPr>
          <w:color w:val="000000"/>
          <w:sz w:val="28"/>
          <w:szCs w:val="28"/>
        </w:rPr>
        <w:t>обирають кандидатури до Вченої ради Університету;</w:t>
      </w:r>
    </w:p>
    <w:p w:rsidR="009F130D" w:rsidRPr="00ED66E1" w:rsidRDefault="009F130D" w:rsidP="009F130D">
      <w:pPr>
        <w:numPr>
          <w:ilvl w:val="2"/>
          <w:numId w:val="12"/>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надають згоду ректору Університету на призначення декана Факультету; </w:t>
      </w:r>
    </w:p>
    <w:p w:rsidR="009F130D" w:rsidRPr="00ED66E1" w:rsidRDefault="009F130D" w:rsidP="009F130D">
      <w:pPr>
        <w:numPr>
          <w:ilvl w:val="2"/>
          <w:numId w:val="12"/>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обговорюють кандидатури </w:t>
      </w:r>
      <w:proofErr w:type="gramStart"/>
      <w:r w:rsidRPr="00ED66E1">
        <w:rPr>
          <w:color w:val="000000"/>
          <w:sz w:val="28"/>
          <w:szCs w:val="28"/>
        </w:rPr>
        <w:t>на посаду</w:t>
      </w:r>
      <w:proofErr w:type="gramEnd"/>
      <w:r w:rsidRPr="00ED66E1">
        <w:rPr>
          <w:color w:val="000000"/>
          <w:sz w:val="28"/>
          <w:szCs w:val="28"/>
        </w:rPr>
        <w:t xml:space="preserve"> завідувача кафедри та за результатами обговорення таємним голосуванням більшістю голосів присутніх приймають висновки про професійні й особистісні якості претендентів та відповідні пропозиції; </w:t>
      </w:r>
    </w:p>
    <w:p w:rsidR="009F130D" w:rsidRPr="00ED66E1" w:rsidRDefault="009F130D" w:rsidP="009F130D">
      <w:pPr>
        <w:numPr>
          <w:ilvl w:val="2"/>
          <w:numId w:val="12"/>
        </w:numPr>
        <w:pBdr>
          <w:top w:val="nil"/>
          <w:left w:val="nil"/>
          <w:bottom w:val="nil"/>
          <w:right w:val="nil"/>
          <w:between w:val="nil"/>
        </w:pBdr>
        <w:ind w:left="0" w:firstLine="567"/>
        <w:jc w:val="both"/>
        <w:rPr>
          <w:color w:val="000000"/>
          <w:sz w:val="28"/>
          <w:szCs w:val="28"/>
        </w:rPr>
      </w:pPr>
      <w:r w:rsidRPr="00ED66E1">
        <w:rPr>
          <w:color w:val="000000"/>
          <w:sz w:val="28"/>
          <w:szCs w:val="28"/>
        </w:rPr>
        <w:t>вносять подання на звільнення декана Факультету з підстав, визначених законодавством про працю, Статутом Університету, умовами контракту.</w:t>
      </w:r>
    </w:p>
    <w:p w:rsidR="009F130D" w:rsidRPr="00ED66E1" w:rsidRDefault="009F130D" w:rsidP="009F130D">
      <w:pPr>
        <w:pStyle w:val="2"/>
        <w:numPr>
          <w:ilvl w:val="1"/>
          <w:numId w:val="6"/>
        </w:numPr>
        <w:spacing w:before="0" w:after="0" w:line="240" w:lineRule="auto"/>
        <w:ind w:left="0" w:firstLine="851"/>
        <w:rPr>
          <w:rFonts w:ascii="Times New Roman" w:eastAsia="Times New Roman" w:hAnsi="Times New Roman" w:cs="Times New Roman"/>
          <w:i w:val="0"/>
          <w:color w:val="000000"/>
        </w:rPr>
      </w:pPr>
      <w:bookmarkStart w:id="23" w:name="_heading=h.2lvzfrn61i0p" w:colFirst="0" w:colLast="0"/>
      <w:bookmarkEnd w:id="23"/>
      <w:r w:rsidRPr="00ED66E1">
        <w:rPr>
          <w:rFonts w:ascii="Times New Roman" w:eastAsia="Times New Roman" w:hAnsi="Times New Roman" w:cs="Times New Roman"/>
          <w:i w:val="0"/>
          <w:color w:val="000000"/>
        </w:rPr>
        <w:t>Студентське самоврядування Факультету</w:t>
      </w:r>
    </w:p>
    <w:p w:rsidR="009F130D" w:rsidRPr="009F130D" w:rsidRDefault="009F130D" w:rsidP="009F130D">
      <w:pPr>
        <w:numPr>
          <w:ilvl w:val="2"/>
          <w:numId w:val="6"/>
        </w:numPr>
        <w:pBdr>
          <w:top w:val="nil"/>
          <w:left w:val="nil"/>
          <w:bottom w:val="nil"/>
          <w:right w:val="nil"/>
          <w:between w:val="nil"/>
        </w:pBdr>
        <w:ind w:left="0" w:firstLine="567"/>
        <w:jc w:val="both"/>
        <w:rPr>
          <w:color w:val="000000"/>
          <w:sz w:val="28"/>
          <w:szCs w:val="28"/>
          <w:lang w:val="uk"/>
        </w:rPr>
      </w:pPr>
      <w:r w:rsidRPr="009F130D">
        <w:rPr>
          <w:color w:val="000000"/>
          <w:sz w:val="28"/>
          <w:szCs w:val="28"/>
          <w:lang w:val="uk"/>
        </w:rPr>
        <w:t xml:space="preserve">На Факультеті  діє студентське самоврядування, яке об’єднує всіх студентів Факультету і є невід’ємною частиною громадського самоврядування та складовою частиною студентського самоврядування Університету. </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Студентське самоврядування Факультету – це право і можливість студентів Факультету вирішувати питання навчання і побуту, захисту прав та інтересів студентів, а також брати участь в управлінні Факультетом.</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Студентське самоврядування здійснюється студентами безпосередньо і через органи студентського самоврядування, які обираються шляхом прямого таємного голосування студентів. </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Студентське самоврядування здійснюється на різних рівнях: студентської групи, Факультету, інших.</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Порядок скликання органів студентського самоврядування Факультету, їх повноваження та інші питання діяльності визначені Положенням про студентське самоврядування Харківського національного університету імені В. Н. Каразіна, розробленим відповідно до Закону України «Про вищу освіту» та Статуту Університету. </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Деканат Факультету та інші керівники підрозділів Факультету не мають права втручатися в діяльність органів студентського самоврядування Факультету.</w:t>
      </w:r>
    </w:p>
    <w:p w:rsidR="009F130D" w:rsidRPr="00ED66E1" w:rsidRDefault="009F130D" w:rsidP="009F130D">
      <w:pPr>
        <w:pStyle w:val="2"/>
        <w:numPr>
          <w:ilvl w:val="1"/>
          <w:numId w:val="6"/>
        </w:numPr>
        <w:spacing w:before="0" w:after="0" w:line="240" w:lineRule="auto"/>
        <w:ind w:left="0" w:firstLine="851"/>
        <w:jc w:val="both"/>
        <w:rPr>
          <w:rFonts w:ascii="Times New Roman" w:eastAsia="Times New Roman" w:hAnsi="Times New Roman" w:cs="Times New Roman"/>
          <w:i w:val="0"/>
          <w:color w:val="000000"/>
        </w:rPr>
      </w:pPr>
      <w:bookmarkStart w:id="24" w:name="_heading=h.bbn1jswmmide" w:colFirst="0" w:colLast="0"/>
      <w:bookmarkEnd w:id="24"/>
      <w:r w:rsidRPr="00ED66E1">
        <w:rPr>
          <w:rFonts w:ascii="Times New Roman" w:eastAsia="Times New Roman" w:hAnsi="Times New Roman" w:cs="Times New Roman"/>
          <w:i w:val="0"/>
          <w:color w:val="000000"/>
        </w:rPr>
        <w:t>Наукове товариство студентів, аспірантів, докторантів і молодих вчених Факультету</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На Факультеті діє Наукове товариство Факультету як орган Наукового товариства студентів, аспірантів, докторантів і молодих вчених </w:t>
      </w:r>
      <w:r w:rsidRPr="00ED66E1">
        <w:rPr>
          <w:color w:val="000000"/>
          <w:sz w:val="28"/>
          <w:szCs w:val="28"/>
        </w:rPr>
        <w:lastRenderedPageBreak/>
        <w:t>Університету, що є частиною системи громадського самоврядування Факультету</w:t>
      </w:r>
      <w:proofErr w:type="gramStart"/>
      <w:r w:rsidRPr="00ED66E1">
        <w:rPr>
          <w:color w:val="000000"/>
          <w:sz w:val="28"/>
          <w:szCs w:val="28"/>
        </w:rPr>
        <w:t xml:space="preserve">   (</w:t>
      </w:r>
      <w:proofErr w:type="gramEnd"/>
      <w:r w:rsidRPr="00ED66E1">
        <w:rPr>
          <w:color w:val="000000"/>
          <w:sz w:val="28"/>
          <w:szCs w:val="28"/>
        </w:rPr>
        <w:t xml:space="preserve">далі – Наукове товариство Факультету). </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У роботі Наукового товариства Факультету беруть участь особи віком до 35 років (для докторантів – до 40 років), які навчаються або працюють на Факультеті.</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Наукове товариство Факультету діє у відповідності до законодавства, Статуту Університету та Положення про наукове товариство студентів, аспірантів, докторантів і молодих вчених Університету. </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Структура, повноваження, напрями роботи, організаційні засади діяльності Наукового товариства Факультету визначаються Законом України «Про вищу освіту», Статутом Університету та Положенням про наукове товариство студентів, аспірантів, докторантів і молодих вчених Університету, яке затверджує конференція трудового колективу Університету.</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Деканат Факультету та інші керівники підрозділів Факультету не мають права втручатися в діяльність Наукового товариства Факультету, крім випадків, коли така діяльність суперечить законодавству, Статуту чи завдає шкоди інтересам Університету. </w:t>
      </w:r>
    </w:p>
    <w:p w:rsidR="009F130D" w:rsidRPr="00ED66E1" w:rsidRDefault="009F130D" w:rsidP="009F130D">
      <w:pPr>
        <w:numPr>
          <w:ilvl w:val="2"/>
          <w:numId w:val="6"/>
        </w:numPr>
        <w:pBdr>
          <w:top w:val="nil"/>
          <w:left w:val="nil"/>
          <w:bottom w:val="nil"/>
          <w:right w:val="nil"/>
          <w:between w:val="nil"/>
        </w:pBdr>
        <w:ind w:left="0" w:firstLine="567"/>
        <w:jc w:val="both"/>
        <w:rPr>
          <w:color w:val="000000"/>
          <w:sz w:val="28"/>
          <w:szCs w:val="28"/>
        </w:rPr>
      </w:pPr>
      <w:r w:rsidRPr="00ED66E1">
        <w:rPr>
          <w:color w:val="000000"/>
          <w:sz w:val="28"/>
          <w:szCs w:val="28"/>
        </w:rPr>
        <w:t>Декан Факультету всебічно сприяє створенню належних умов для діяльності Наукового товариства Факультету.</w:t>
      </w:r>
    </w:p>
    <w:p w:rsidR="009F130D" w:rsidRPr="00ED66E1" w:rsidRDefault="009F130D" w:rsidP="009F130D">
      <w:pPr>
        <w:pBdr>
          <w:top w:val="nil"/>
          <w:left w:val="nil"/>
          <w:bottom w:val="nil"/>
          <w:right w:val="nil"/>
          <w:between w:val="nil"/>
        </w:pBdr>
        <w:ind w:left="720"/>
        <w:jc w:val="both"/>
        <w:rPr>
          <w:color w:val="000000"/>
          <w:sz w:val="28"/>
          <w:szCs w:val="28"/>
        </w:rPr>
      </w:pPr>
    </w:p>
    <w:p w:rsidR="009F130D" w:rsidRPr="00ED66E1" w:rsidRDefault="009F130D" w:rsidP="009F130D">
      <w:pPr>
        <w:pStyle w:val="1"/>
        <w:numPr>
          <w:ilvl w:val="0"/>
          <w:numId w:val="6"/>
        </w:numPr>
        <w:ind w:left="0" w:firstLine="0"/>
        <w:jc w:val="center"/>
        <w:rPr>
          <w:smallCaps/>
          <w:color w:val="000000"/>
          <w:sz w:val="28"/>
          <w:szCs w:val="28"/>
        </w:rPr>
      </w:pPr>
      <w:bookmarkStart w:id="25" w:name="_heading=h.gehi9wd2i37q" w:colFirst="0" w:colLast="0"/>
      <w:bookmarkEnd w:id="25"/>
      <w:r w:rsidRPr="00ED66E1">
        <w:rPr>
          <w:smallCaps/>
          <w:color w:val="000000"/>
          <w:sz w:val="28"/>
          <w:szCs w:val="28"/>
        </w:rPr>
        <w:t>ВЗАЄМОДІЯ ФАКУЛЬТЕТУ З ІНШИМИ ПІДРОЗДІЛАМИ УНІВЕРСИТЕТУ</w:t>
      </w:r>
    </w:p>
    <w:p w:rsidR="009F130D" w:rsidRPr="00ED66E1" w:rsidRDefault="009F130D" w:rsidP="009F130D">
      <w:pPr>
        <w:pBdr>
          <w:top w:val="nil"/>
          <w:left w:val="nil"/>
          <w:bottom w:val="nil"/>
          <w:right w:val="nil"/>
          <w:between w:val="nil"/>
        </w:pBdr>
        <w:ind w:left="675"/>
        <w:jc w:val="center"/>
        <w:rPr>
          <w:b/>
          <w:color w:val="000000"/>
          <w:sz w:val="28"/>
          <w:szCs w:val="28"/>
        </w:rPr>
      </w:pPr>
    </w:p>
    <w:p w:rsidR="009F130D" w:rsidRPr="00ED66E1" w:rsidRDefault="009F130D" w:rsidP="009F130D">
      <w:pPr>
        <w:numPr>
          <w:ilvl w:val="1"/>
          <w:numId w:val="6"/>
        </w:numPr>
        <w:pBdr>
          <w:top w:val="nil"/>
          <w:left w:val="nil"/>
          <w:bottom w:val="nil"/>
          <w:right w:val="nil"/>
          <w:between w:val="nil"/>
        </w:pBdr>
        <w:ind w:left="0" w:firstLine="567"/>
        <w:jc w:val="both"/>
        <w:rPr>
          <w:color w:val="000000"/>
          <w:sz w:val="28"/>
          <w:szCs w:val="28"/>
        </w:rPr>
      </w:pPr>
      <w:r w:rsidRPr="00ED66E1">
        <w:rPr>
          <w:color w:val="000000"/>
          <w:sz w:val="28"/>
          <w:szCs w:val="28"/>
        </w:rPr>
        <w:t>Факультет взаємодіє:</w:t>
      </w:r>
    </w:p>
    <w:p w:rsidR="009F130D" w:rsidRPr="00ED66E1" w:rsidRDefault="009F130D" w:rsidP="009F130D">
      <w:pPr>
        <w:pBdr>
          <w:top w:val="nil"/>
          <w:left w:val="nil"/>
          <w:bottom w:val="nil"/>
          <w:right w:val="nil"/>
          <w:between w:val="nil"/>
        </w:pBdr>
        <w:ind w:firstLine="567"/>
        <w:jc w:val="both"/>
        <w:rPr>
          <w:color w:val="000000"/>
          <w:sz w:val="28"/>
          <w:szCs w:val="28"/>
        </w:rPr>
      </w:pPr>
      <w:r w:rsidRPr="00ED66E1">
        <w:rPr>
          <w:color w:val="000000"/>
          <w:sz w:val="28"/>
          <w:szCs w:val="28"/>
        </w:rPr>
        <w:t xml:space="preserve">8.1.1. З проректорами за напрямами діяльності – з питань планування та організації освітнього процесу, науково-дослідної роботи, виховної роботи і міжнародної діяльності, участі працівників кафедр у проведенні всіх заходів зі здобувачами вищої освіти, що проводяться в Університеті </w:t>
      </w:r>
    </w:p>
    <w:p w:rsidR="009F130D" w:rsidRPr="00ED66E1" w:rsidRDefault="009F130D" w:rsidP="009F130D">
      <w:pPr>
        <w:numPr>
          <w:ilvl w:val="2"/>
          <w:numId w:val="3"/>
        </w:numPr>
        <w:pBdr>
          <w:top w:val="nil"/>
          <w:left w:val="nil"/>
          <w:bottom w:val="nil"/>
          <w:right w:val="nil"/>
          <w:between w:val="nil"/>
        </w:pBdr>
        <w:ind w:left="0" w:firstLine="567"/>
        <w:jc w:val="both"/>
        <w:rPr>
          <w:color w:val="000000"/>
          <w:sz w:val="28"/>
          <w:szCs w:val="28"/>
        </w:rPr>
      </w:pPr>
      <w:r w:rsidRPr="00ED66E1">
        <w:rPr>
          <w:color w:val="000000"/>
          <w:sz w:val="28"/>
          <w:szCs w:val="28"/>
        </w:rPr>
        <w:t>З підпорядкованими Факультету кафедрами та іншими структурними підрозділами Факультету/університету – з питань організації всіх напрямів діяльності, завдань і функцій, та контролю за ними.</w:t>
      </w:r>
    </w:p>
    <w:p w:rsidR="009F130D" w:rsidRPr="00ED66E1" w:rsidRDefault="009F130D" w:rsidP="009F130D">
      <w:pPr>
        <w:numPr>
          <w:ilvl w:val="2"/>
          <w:numId w:val="3"/>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З іншими факультетами, навчально-науковими і науковими інститутами Університету, загальноуніверситетськими кафедрами – з питань організації освітнього процесу, вивчення досвіду роботи, здійснення наукових досліджень, проведення виховних, культурно-масових та інших заходів. </w:t>
      </w:r>
    </w:p>
    <w:p w:rsidR="009F130D" w:rsidRPr="00ED66E1" w:rsidRDefault="009F130D" w:rsidP="009F130D">
      <w:pPr>
        <w:numPr>
          <w:ilvl w:val="2"/>
          <w:numId w:val="3"/>
        </w:numPr>
        <w:pBdr>
          <w:top w:val="nil"/>
          <w:left w:val="nil"/>
          <w:bottom w:val="nil"/>
          <w:right w:val="nil"/>
          <w:between w:val="nil"/>
        </w:pBdr>
        <w:ind w:left="0" w:firstLine="567"/>
        <w:jc w:val="both"/>
        <w:rPr>
          <w:color w:val="000000"/>
          <w:sz w:val="28"/>
          <w:szCs w:val="28"/>
        </w:rPr>
      </w:pPr>
      <w:r w:rsidRPr="00ED66E1">
        <w:rPr>
          <w:color w:val="000000"/>
          <w:sz w:val="28"/>
          <w:szCs w:val="28"/>
        </w:rPr>
        <w:t>З навчально-науковим центром інформаційних технологій – з питань автоматизації документообігу освітнього процесу, його інформаційно-аналітичної підтримки та звітності, моніторингу електронних журналів успішності студентів, оновлення інформаційних сайтів Факультету і Університету.</w:t>
      </w:r>
    </w:p>
    <w:p w:rsidR="009F130D" w:rsidRPr="00ED66E1" w:rsidRDefault="009F130D" w:rsidP="009F130D">
      <w:pPr>
        <w:numPr>
          <w:ilvl w:val="2"/>
          <w:numId w:val="3"/>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З навчальним відділом, юридичною службою, відділом кадрів, відділом охорони праці, Центральною науковою бібліотекою та іншими </w:t>
      </w:r>
      <w:r w:rsidRPr="00ED66E1">
        <w:rPr>
          <w:color w:val="000000"/>
          <w:sz w:val="28"/>
          <w:szCs w:val="28"/>
        </w:rPr>
        <w:lastRenderedPageBreak/>
        <w:t xml:space="preserve">структурними підрозділами Університету в процесі </w:t>
      </w:r>
      <w:proofErr w:type="gramStart"/>
      <w:r w:rsidRPr="00ED66E1">
        <w:rPr>
          <w:color w:val="000000"/>
          <w:sz w:val="28"/>
          <w:szCs w:val="28"/>
        </w:rPr>
        <w:t>виконання  Факультетом</w:t>
      </w:r>
      <w:proofErr w:type="gramEnd"/>
      <w:r w:rsidRPr="00ED66E1">
        <w:rPr>
          <w:color w:val="000000"/>
          <w:sz w:val="28"/>
          <w:szCs w:val="28"/>
        </w:rPr>
        <w:t xml:space="preserve"> його завдань і функцій.</w:t>
      </w:r>
    </w:p>
    <w:p w:rsidR="009F130D" w:rsidRPr="00ED66E1" w:rsidRDefault="009F130D" w:rsidP="009F130D">
      <w:pPr>
        <w:numPr>
          <w:ilvl w:val="1"/>
          <w:numId w:val="3"/>
        </w:numPr>
        <w:pBdr>
          <w:top w:val="nil"/>
          <w:left w:val="nil"/>
          <w:bottom w:val="nil"/>
          <w:right w:val="nil"/>
          <w:between w:val="nil"/>
        </w:pBdr>
        <w:ind w:left="0" w:firstLine="567"/>
        <w:jc w:val="both"/>
        <w:rPr>
          <w:color w:val="000000"/>
          <w:sz w:val="28"/>
          <w:szCs w:val="28"/>
        </w:rPr>
      </w:pPr>
      <w:r w:rsidRPr="00ED66E1">
        <w:rPr>
          <w:color w:val="000000"/>
          <w:sz w:val="28"/>
          <w:szCs w:val="28"/>
        </w:rPr>
        <w:t>Факультет взаємодіє та регулює свої відносини з іншими структурними підрозділами згідно зі Статутом Університету, положеннями і процедурами Університету, організаційно-розпорядчими, нормативними документами Університету.</w:t>
      </w:r>
    </w:p>
    <w:p w:rsidR="009F130D" w:rsidRPr="00ED66E1" w:rsidRDefault="009F130D" w:rsidP="009F130D">
      <w:pPr>
        <w:numPr>
          <w:ilvl w:val="1"/>
          <w:numId w:val="3"/>
        </w:numPr>
        <w:pBdr>
          <w:top w:val="nil"/>
          <w:left w:val="nil"/>
          <w:bottom w:val="nil"/>
          <w:right w:val="nil"/>
          <w:between w:val="nil"/>
        </w:pBdr>
        <w:ind w:left="0" w:firstLine="567"/>
        <w:jc w:val="both"/>
        <w:rPr>
          <w:color w:val="000000"/>
          <w:sz w:val="28"/>
          <w:szCs w:val="28"/>
        </w:rPr>
      </w:pPr>
      <w:r w:rsidRPr="00ED66E1">
        <w:rPr>
          <w:color w:val="000000"/>
          <w:sz w:val="28"/>
          <w:szCs w:val="28"/>
        </w:rPr>
        <w:t>У взаємовідносинах із вказаними підрозділами деканат Факультету одержує і надає інформацію, передбачену локальними нормативними актами Університету та розпорядчими документами.</w:t>
      </w:r>
    </w:p>
    <w:p w:rsidR="009F130D" w:rsidRPr="00ED66E1" w:rsidRDefault="009F130D" w:rsidP="009F130D">
      <w:pPr>
        <w:pBdr>
          <w:top w:val="nil"/>
          <w:left w:val="nil"/>
          <w:bottom w:val="nil"/>
          <w:right w:val="nil"/>
          <w:between w:val="nil"/>
        </w:pBdr>
        <w:ind w:left="720"/>
        <w:jc w:val="both"/>
        <w:rPr>
          <w:color w:val="000000"/>
          <w:sz w:val="28"/>
          <w:szCs w:val="28"/>
        </w:rPr>
      </w:pPr>
    </w:p>
    <w:p w:rsidR="009F130D" w:rsidRPr="00ED66E1" w:rsidRDefault="009F130D" w:rsidP="009F130D">
      <w:pPr>
        <w:pStyle w:val="1"/>
        <w:numPr>
          <w:ilvl w:val="0"/>
          <w:numId w:val="6"/>
        </w:numPr>
        <w:ind w:left="0" w:firstLine="0"/>
        <w:jc w:val="center"/>
        <w:rPr>
          <w:smallCaps/>
          <w:color w:val="000000"/>
          <w:sz w:val="28"/>
          <w:szCs w:val="28"/>
        </w:rPr>
      </w:pPr>
      <w:bookmarkStart w:id="26" w:name="_heading=h.owas4moxineo" w:colFirst="0" w:colLast="0"/>
      <w:bookmarkEnd w:id="26"/>
      <w:r w:rsidRPr="00ED66E1">
        <w:rPr>
          <w:smallCaps/>
          <w:color w:val="000000"/>
          <w:sz w:val="28"/>
          <w:szCs w:val="28"/>
        </w:rPr>
        <w:t>КОНТРОЛЬ ЗА ДІЯЛЬНІСТЮ ФАКУЛЬТЕТУ</w:t>
      </w:r>
    </w:p>
    <w:p w:rsidR="009F130D" w:rsidRPr="00ED66E1" w:rsidRDefault="009F130D" w:rsidP="009F130D">
      <w:pPr>
        <w:pBdr>
          <w:top w:val="nil"/>
          <w:left w:val="nil"/>
          <w:bottom w:val="nil"/>
          <w:right w:val="nil"/>
          <w:between w:val="nil"/>
        </w:pBdr>
        <w:ind w:left="567"/>
        <w:rPr>
          <w:b/>
          <w:color w:val="000000"/>
          <w:sz w:val="28"/>
          <w:szCs w:val="28"/>
        </w:rPr>
      </w:pPr>
    </w:p>
    <w:p w:rsidR="009F130D" w:rsidRPr="00ED66E1" w:rsidRDefault="009F130D" w:rsidP="009F130D">
      <w:pPr>
        <w:numPr>
          <w:ilvl w:val="1"/>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Контроль за діяльністю Факультету здійснює ректор і проректор, який відповідно </w:t>
      </w:r>
      <w:proofErr w:type="gramStart"/>
      <w:r w:rsidRPr="00ED66E1">
        <w:rPr>
          <w:color w:val="000000"/>
          <w:sz w:val="28"/>
          <w:szCs w:val="28"/>
        </w:rPr>
        <w:t>до наказу</w:t>
      </w:r>
      <w:proofErr w:type="gramEnd"/>
      <w:r w:rsidRPr="00ED66E1">
        <w:rPr>
          <w:color w:val="000000"/>
          <w:sz w:val="28"/>
          <w:szCs w:val="28"/>
        </w:rPr>
        <w:t xml:space="preserve"> ректора про розподіл обов’язків між ректором та проректорами керує і координує роботу Факультету.</w:t>
      </w:r>
    </w:p>
    <w:p w:rsidR="009F130D" w:rsidRPr="00ED66E1" w:rsidRDefault="009F130D" w:rsidP="009F130D">
      <w:pPr>
        <w:numPr>
          <w:ilvl w:val="1"/>
          <w:numId w:val="6"/>
        </w:numPr>
        <w:pBdr>
          <w:top w:val="nil"/>
          <w:left w:val="nil"/>
          <w:bottom w:val="nil"/>
          <w:right w:val="nil"/>
          <w:between w:val="nil"/>
        </w:pBdr>
        <w:ind w:left="0" w:firstLine="567"/>
        <w:jc w:val="both"/>
        <w:rPr>
          <w:color w:val="000000"/>
          <w:sz w:val="28"/>
          <w:szCs w:val="28"/>
        </w:rPr>
      </w:pPr>
      <w:r w:rsidRPr="00ED66E1">
        <w:rPr>
          <w:color w:val="000000"/>
          <w:sz w:val="28"/>
          <w:szCs w:val="28"/>
        </w:rPr>
        <w:t xml:space="preserve">Контроль, перевірка та ревізія діяльності </w:t>
      </w:r>
      <w:proofErr w:type="gramStart"/>
      <w:r w:rsidRPr="00ED66E1">
        <w:rPr>
          <w:color w:val="000000"/>
          <w:sz w:val="28"/>
          <w:szCs w:val="28"/>
        </w:rPr>
        <w:t>Факультету  здійснюється</w:t>
      </w:r>
      <w:proofErr w:type="gramEnd"/>
      <w:r w:rsidRPr="00ED66E1">
        <w:rPr>
          <w:color w:val="000000"/>
          <w:sz w:val="28"/>
          <w:szCs w:val="28"/>
        </w:rPr>
        <w:t xml:space="preserve"> в порядку, встановленому нормативно-правовими актами Університету. </w:t>
      </w:r>
    </w:p>
    <w:p w:rsidR="009F130D" w:rsidRPr="00ED66E1" w:rsidRDefault="009F130D" w:rsidP="009F130D">
      <w:pPr>
        <w:numPr>
          <w:ilvl w:val="1"/>
          <w:numId w:val="6"/>
        </w:numPr>
        <w:pBdr>
          <w:top w:val="nil"/>
          <w:left w:val="nil"/>
          <w:bottom w:val="nil"/>
          <w:right w:val="nil"/>
          <w:between w:val="nil"/>
        </w:pBdr>
        <w:ind w:left="0" w:firstLine="567"/>
        <w:jc w:val="both"/>
        <w:rPr>
          <w:color w:val="000000"/>
          <w:sz w:val="28"/>
          <w:szCs w:val="28"/>
        </w:rPr>
      </w:pPr>
      <w:r w:rsidRPr="00ED66E1">
        <w:rPr>
          <w:color w:val="000000"/>
          <w:sz w:val="28"/>
          <w:szCs w:val="28"/>
        </w:rPr>
        <w:t>Декан Факультету щорічно до 15 жовтня письмово звітує ректору про результати своєї роботи на посаді декана за навчальний рік, виконання умов контракту та оприлюднює звіт на вебсайті Факультету.</w:t>
      </w:r>
    </w:p>
    <w:p w:rsidR="009F130D" w:rsidRPr="00ED66E1" w:rsidRDefault="009F130D" w:rsidP="009F130D">
      <w:pPr>
        <w:numPr>
          <w:ilvl w:val="1"/>
          <w:numId w:val="6"/>
        </w:numPr>
        <w:pBdr>
          <w:top w:val="nil"/>
          <w:left w:val="nil"/>
          <w:bottom w:val="nil"/>
          <w:right w:val="nil"/>
          <w:between w:val="nil"/>
        </w:pBdr>
        <w:ind w:left="0" w:firstLine="567"/>
        <w:jc w:val="both"/>
        <w:rPr>
          <w:color w:val="000000"/>
          <w:sz w:val="28"/>
          <w:szCs w:val="28"/>
        </w:rPr>
      </w:pPr>
      <w:r w:rsidRPr="00ED66E1">
        <w:rPr>
          <w:color w:val="000000"/>
          <w:sz w:val="28"/>
          <w:szCs w:val="28"/>
        </w:rPr>
        <w:t>Результативність роботи Факультету визначається на рівні всіх кафедр та інших структурних підрозділів, а також на рівні кожного працівника Факультету, відповідно до положень і процедур Університету.</w:t>
      </w:r>
    </w:p>
    <w:p w:rsidR="009F130D" w:rsidRDefault="009F130D" w:rsidP="009F130D">
      <w:pPr>
        <w:pBdr>
          <w:top w:val="nil"/>
          <w:left w:val="nil"/>
          <w:bottom w:val="nil"/>
          <w:right w:val="nil"/>
          <w:between w:val="nil"/>
        </w:pBdr>
        <w:ind w:left="567"/>
        <w:jc w:val="both"/>
        <w:rPr>
          <w:color w:val="000000"/>
          <w:sz w:val="28"/>
          <w:szCs w:val="28"/>
        </w:rPr>
      </w:pPr>
    </w:p>
    <w:p w:rsidR="009F130D" w:rsidRPr="00ED66E1" w:rsidRDefault="009F130D" w:rsidP="009F130D">
      <w:pPr>
        <w:pStyle w:val="1"/>
        <w:numPr>
          <w:ilvl w:val="0"/>
          <w:numId w:val="6"/>
        </w:numPr>
        <w:ind w:left="0" w:firstLine="0"/>
        <w:jc w:val="center"/>
        <w:rPr>
          <w:smallCaps/>
          <w:color w:val="000000"/>
          <w:sz w:val="28"/>
          <w:szCs w:val="28"/>
        </w:rPr>
      </w:pPr>
      <w:bookmarkStart w:id="27" w:name="_heading=h.rtwd02dsd1xi" w:colFirst="0" w:colLast="0"/>
      <w:bookmarkEnd w:id="27"/>
      <w:r w:rsidRPr="00ED66E1">
        <w:rPr>
          <w:smallCaps/>
          <w:color w:val="000000"/>
          <w:sz w:val="28"/>
          <w:szCs w:val="28"/>
        </w:rPr>
        <w:t>ПРИКІНЦЕВІ ПОЛОЖЕННЯ</w:t>
      </w:r>
    </w:p>
    <w:p w:rsidR="009F130D" w:rsidRPr="00ED66E1" w:rsidRDefault="009F130D" w:rsidP="009F130D">
      <w:pPr>
        <w:pBdr>
          <w:top w:val="nil"/>
          <w:left w:val="nil"/>
          <w:bottom w:val="nil"/>
          <w:right w:val="nil"/>
          <w:between w:val="nil"/>
        </w:pBdr>
        <w:ind w:left="675"/>
        <w:jc w:val="center"/>
        <w:rPr>
          <w:b/>
          <w:color w:val="000000"/>
          <w:sz w:val="28"/>
          <w:szCs w:val="28"/>
        </w:rPr>
      </w:pPr>
    </w:p>
    <w:p w:rsidR="009F130D" w:rsidRPr="00ED66E1" w:rsidRDefault="009F130D" w:rsidP="009F130D">
      <w:pPr>
        <w:numPr>
          <w:ilvl w:val="1"/>
          <w:numId w:val="6"/>
        </w:numPr>
        <w:pBdr>
          <w:top w:val="nil"/>
          <w:left w:val="nil"/>
          <w:bottom w:val="nil"/>
          <w:right w:val="nil"/>
          <w:between w:val="nil"/>
        </w:pBdr>
        <w:ind w:left="0" w:firstLine="709"/>
        <w:jc w:val="both"/>
        <w:rPr>
          <w:color w:val="000000"/>
          <w:sz w:val="28"/>
          <w:szCs w:val="28"/>
        </w:rPr>
      </w:pPr>
      <w:r w:rsidRPr="00ED66E1">
        <w:rPr>
          <w:color w:val="000000"/>
          <w:sz w:val="28"/>
          <w:szCs w:val="28"/>
        </w:rPr>
        <w:t xml:space="preserve">Факультет створюється та ліквідується за рішенням Вченої ради Університету, </w:t>
      </w:r>
      <w:proofErr w:type="gramStart"/>
      <w:r w:rsidRPr="00ED66E1">
        <w:rPr>
          <w:color w:val="000000"/>
          <w:sz w:val="28"/>
          <w:szCs w:val="28"/>
        </w:rPr>
        <w:t>яке  вводиться</w:t>
      </w:r>
      <w:proofErr w:type="gramEnd"/>
      <w:r w:rsidRPr="00ED66E1">
        <w:rPr>
          <w:color w:val="000000"/>
          <w:sz w:val="28"/>
          <w:szCs w:val="28"/>
        </w:rPr>
        <w:t xml:space="preserve"> в дію наказом ректора Університету.</w:t>
      </w:r>
    </w:p>
    <w:p w:rsidR="009F130D" w:rsidRPr="00ED66E1" w:rsidRDefault="009F130D" w:rsidP="009F130D">
      <w:pPr>
        <w:numPr>
          <w:ilvl w:val="1"/>
          <w:numId w:val="6"/>
        </w:numPr>
        <w:pBdr>
          <w:top w:val="nil"/>
          <w:left w:val="nil"/>
          <w:bottom w:val="nil"/>
          <w:right w:val="nil"/>
          <w:between w:val="nil"/>
        </w:pBdr>
        <w:ind w:left="0" w:firstLine="709"/>
        <w:jc w:val="both"/>
        <w:rPr>
          <w:color w:val="000000"/>
          <w:sz w:val="28"/>
          <w:szCs w:val="28"/>
        </w:rPr>
      </w:pPr>
      <w:r w:rsidRPr="00ED66E1">
        <w:rPr>
          <w:color w:val="000000"/>
          <w:sz w:val="28"/>
          <w:szCs w:val="28"/>
        </w:rPr>
        <w:t xml:space="preserve">Положення про Факультет розробляється деканом Факультету відповідно до Типової форми положення про Факультет, узгоджується з проректором згідно з розподілом обов’язків між ректором і проректорами, ученим секретарем Вченої ради Університету, навчальним відділом, планово-фінансовим відділом, відділом кадрів та Юридичною службою. </w:t>
      </w:r>
    </w:p>
    <w:p w:rsidR="009F130D" w:rsidRPr="00ED66E1" w:rsidRDefault="009F130D" w:rsidP="009F130D">
      <w:pPr>
        <w:numPr>
          <w:ilvl w:val="1"/>
          <w:numId w:val="6"/>
        </w:numPr>
        <w:pBdr>
          <w:top w:val="nil"/>
          <w:left w:val="nil"/>
          <w:bottom w:val="nil"/>
          <w:right w:val="nil"/>
          <w:between w:val="nil"/>
        </w:pBdr>
        <w:ind w:left="0" w:firstLine="709"/>
        <w:jc w:val="both"/>
        <w:rPr>
          <w:color w:val="000000"/>
          <w:sz w:val="28"/>
          <w:szCs w:val="28"/>
        </w:rPr>
      </w:pPr>
      <w:r w:rsidRPr="00ED66E1">
        <w:rPr>
          <w:color w:val="000000"/>
          <w:sz w:val="28"/>
          <w:szCs w:val="28"/>
        </w:rPr>
        <w:t xml:space="preserve">Після узгодження Положення про Факультет виноситься на розгляд Вченої ради Університету та, в разі відсутності зауважень, затверджується Вченою радою Університету і вводиться в дію наказом ректора. </w:t>
      </w:r>
    </w:p>
    <w:p w:rsidR="009F130D" w:rsidRPr="00ED66E1" w:rsidRDefault="009F130D" w:rsidP="009F130D">
      <w:pPr>
        <w:widowControl w:val="0"/>
        <w:numPr>
          <w:ilvl w:val="1"/>
          <w:numId w:val="6"/>
        </w:numPr>
        <w:pBdr>
          <w:top w:val="nil"/>
          <w:left w:val="nil"/>
          <w:bottom w:val="nil"/>
          <w:right w:val="nil"/>
          <w:between w:val="nil"/>
        </w:pBdr>
        <w:spacing w:after="160"/>
        <w:ind w:left="0" w:right="141" w:firstLine="709"/>
        <w:jc w:val="both"/>
        <w:rPr>
          <w:color w:val="000000"/>
          <w:sz w:val="28"/>
          <w:szCs w:val="28"/>
        </w:rPr>
      </w:pPr>
      <w:r w:rsidRPr="00ED66E1">
        <w:rPr>
          <w:color w:val="000000"/>
          <w:sz w:val="28"/>
          <w:szCs w:val="28"/>
        </w:rPr>
        <w:t xml:space="preserve"> Зміни та доповнення до Положення про Факультет оформляються шляхом викладення його (або додатка до Положення) в новій редакції та затверджуються у тому ж порядку, що й саме Положення. </w:t>
      </w:r>
    </w:p>
    <w:p w:rsidR="009F130D" w:rsidRDefault="009F130D" w:rsidP="009F130D">
      <w:pPr>
        <w:widowControl w:val="0"/>
        <w:pBdr>
          <w:top w:val="nil"/>
          <w:left w:val="nil"/>
          <w:bottom w:val="nil"/>
          <w:right w:val="nil"/>
          <w:between w:val="nil"/>
        </w:pBdr>
        <w:ind w:right="144"/>
        <w:jc w:val="both"/>
        <w:rPr>
          <w:color w:val="000000"/>
          <w:sz w:val="28"/>
          <w:szCs w:val="28"/>
        </w:rPr>
      </w:pPr>
      <w:r>
        <w:rPr>
          <w:color w:val="000000"/>
          <w:sz w:val="28"/>
          <w:szCs w:val="28"/>
        </w:rPr>
        <w:t xml:space="preserve">В.о. декана </w:t>
      </w:r>
      <w:r w:rsidRPr="0012301A">
        <w:rPr>
          <w:color w:val="000000"/>
          <w:sz w:val="28"/>
          <w:szCs w:val="28"/>
        </w:rPr>
        <w:t xml:space="preserve">факультету радіофізики, </w:t>
      </w:r>
    </w:p>
    <w:p w:rsidR="009F130D" w:rsidRDefault="009F130D" w:rsidP="009F130D">
      <w:pPr>
        <w:widowControl w:val="0"/>
        <w:pBdr>
          <w:top w:val="nil"/>
          <w:left w:val="nil"/>
          <w:bottom w:val="nil"/>
          <w:right w:val="nil"/>
          <w:between w:val="nil"/>
        </w:pBdr>
        <w:ind w:right="144"/>
        <w:jc w:val="both"/>
        <w:rPr>
          <w:color w:val="000000"/>
          <w:sz w:val="28"/>
          <w:szCs w:val="28"/>
        </w:rPr>
      </w:pPr>
      <w:r w:rsidRPr="0012301A">
        <w:rPr>
          <w:color w:val="000000"/>
          <w:sz w:val="28"/>
          <w:szCs w:val="28"/>
        </w:rPr>
        <w:t xml:space="preserve">біомедичної електроніки та </w:t>
      </w:r>
    </w:p>
    <w:p w:rsidR="009F130D" w:rsidRPr="000452A3" w:rsidRDefault="009F130D" w:rsidP="009F130D">
      <w:pPr>
        <w:widowControl w:val="0"/>
        <w:pBdr>
          <w:top w:val="nil"/>
          <w:left w:val="nil"/>
          <w:bottom w:val="nil"/>
          <w:right w:val="nil"/>
          <w:between w:val="nil"/>
        </w:pBdr>
        <w:tabs>
          <w:tab w:val="right" w:pos="9360"/>
        </w:tabs>
        <w:ind w:right="141"/>
        <w:jc w:val="both"/>
        <w:rPr>
          <w:color w:val="000000"/>
          <w:sz w:val="28"/>
          <w:szCs w:val="28"/>
        </w:rPr>
      </w:pPr>
      <w:r w:rsidRPr="0012301A">
        <w:rPr>
          <w:color w:val="000000"/>
          <w:sz w:val="28"/>
          <w:szCs w:val="28"/>
        </w:rPr>
        <w:t>комп’ютерних систем</w:t>
      </w:r>
      <w:r>
        <w:rPr>
          <w:color w:val="000000"/>
          <w:sz w:val="28"/>
          <w:szCs w:val="28"/>
        </w:rPr>
        <w:tab/>
      </w:r>
      <w:r w:rsidRPr="0012301A">
        <w:rPr>
          <w:color w:val="000000"/>
          <w:sz w:val="28"/>
          <w:szCs w:val="28"/>
        </w:rPr>
        <w:t>Олег ГЛУХОВ</w:t>
      </w:r>
    </w:p>
    <w:p w:rsidR="009F130D" w:rsidRDefault="009F130D" w:rsidP="009F130D">
      <w:pPr>
        <w:widowControl w:val="0"/>
        <w:pBdr>
          <w:top w:val="nil"/>
          <w:left w:val="nil"/>
          <w:bottom w:val="nil"/>
          <w:right w:val="nil"/>
          <w:between w:val="nil"/>
        </w:pBdr>
        <w:ind w:right="141"/>
        <w:jc w:val="both"/>
        <w:rPr>
          <w:color w:val="000000"/>
          <w:sz w:val="28"/>
          <w:szCs w:val="28"/>
        </w:rPr>
        <w:sectPr w:rsidR="009F130D">
          <w:headerReference w:type="even" r:id="rId6"/>
          <w:headerReference w:type="default" r:id="rId7"/>
          <w:footerReference w:type="even" r:id="rId8"/>
          <w:footerReference w:type="default" r:id="rId9"/>
          <w:headerReference w:type="first" r:id="rId10"/>
          <w:footerReference w:type="first" r:id="rId11"/>
          <w:pgSz w:w="12240" w:h="15840"/>
          <w:pgMar w:top="851" w:right="1041" w:bottom="851" w:left="1701" w:header="283" w:footer="283" w:gutter="0"/>
          <w:pgNumType w:start="0"/>
          <w:cols w:space="720"/>
          <w:titlePg/>
        </w:sectPr>
      </w:pPr>
    </w:p>
    <w:p w:rsidR="009F130D" w:rsidRPr="00A74A01" w:rsidRDefault="009F130D" w:rsidP="009F130D">
      <w:pPr>
        <w:pStyle w:val="1"/>
        <w:ind w:left="720" w:firstLine="4950"/>
        <w:rPr>
          <w:smallCaps/>
          <w:color w:val="000000"/>
          <w:sz w:val="24"/>
          <w:szCs w:val="24"/>
        </w:rPr>
      </w:pPr>
      <w:bookmarkStart w:id="28" w:name="_heading=h.bp8crkd4u4yo" w:colFirst="0" w:colLast="0"/>
      <w:bookmarkEnd w:id="28"/>
      <w:r w:rsidRPr="00A74A01">
        <w:rPr>
          <w:smallCaps/>
          <w:color w:val="000000"/>
          <w:sz w:val="24"/>
          <w:szCs w:val="24"/>
        </w:rPr>
        <w:lastRenderedPageBreak/>
        <w:t xml:space="preserve">Додаток 1 </w:t>
      </w:r>
    </w:p>
    <w:p w:rsidR="009F130D" w:rsidRDefault="009F130D" w:rsidP="009F130D">
      <w:pPr>
        <w:ind w:left="5670"/>
        <w:rPr>
          <w:color w:val="000000"/>
        </w:rPr>
      </w:pPr>
      <w:r w:rsidRPr="00A74A01">
        <w:rPr>
          <w:color w:val="000000"/>
        </w:rPr>
        <w:t>до Положення про факультет радіофізики, біомедичної електроніки та комп’ютерних системХарківського національного університету імені В. Н. Каразіна</w:t>
      </w:r>
    </w:p>
    <w:p w:rsidR="009F130D" w:rsidRDefault="009F130D" w:rsidP="009F130D">
      <w:pPr>
        <w:jc w:val="center"/>
        <w:rPr>
          <w:color w:val="000000"/>
          <w:sz w:val="28"/>
          <w:szCs w:val="28"/>
        </w:rPr>
      </w:pPr>
    </w:p>
    <w:p w:rsidR="009F130D" w:rsidRDefault="009F130D" w:rsidP="009F130D">
      <w:pPr>
        <w:jc w:val="center"/>
        <w:rPr>
          <w:b/>
          <w:color w:val="000000"/>
          <w:sz w:val="28"/>
          <w:szCs w:val="28"/>
        </w:rPr>
      </w:pPr>
      <w:r>
        <w:rPr>
          <w:b/>
          <w:color w:val="000000"/>
          <w:sz w:val="28"/>
          <w:szCs w:val="28"/>
        </w:rPr>
        <w:t>Символіка, місцезнаходження та інші відомості</w:t>
      </w:r>
    </w:p>
    <w:p w:rsidR="009F130D" w:rsidRPr="00A74A01" w:rsidRDefault="009F130D" w:rsidP="009F130D">
      <w:pPr>
        <w:pBdr>
          <w:top w:val="nil"/>
          <w:left w:val="nil"/>
          <w:bottom w:val="nil"/>
          <w:right w:val="nil"/>
          <w:between w:val="nil"/>
        </w:pBdr>
        <w:jc w:val="center"/>
        <w:rPr>
          <w:b/>
          <w:color w:val="000000"/>
          <w:sz w:val="28"/>
          <w:szCs w:val="28"/>
          <w:u w:val="single"/>
        </w:rPr>
      </w:pPr>
      <w:r w:rsidRPr="00A74A01">
        <w:rPr>
          <w:b/>
          <w:color w:val="000000"/>
          <w:sz w:val="28"/>
          <w:szCs w:val="28"/>
          <w:u w:val="single"/>
        </w:rPr>
        <w:t>Факультету радіофізики, біомедичної електроніки та комп’ютерних систем</w:t>
      </w:r>
    </w:p>
    <w:p w:rsidR="009F130D" w:rsidRDefault="009F130D" w:rsidP="009F130D">
      <w:pPr>
        <w:pBdr>
          <w:top w:val="nil"/>
          <w:left w:val="nil"/>
          <w:bottom w:val="nil"/>
          <w:right w:val="nil"/>
          <w:between w:val="nil"/>
        </w:pBdr>
        <w:jc w:val="center"/>
        <w:rPr>
          <w:color w:val="000000"/>
          <w:sz w:val="20"/>
          <w:szCs w:val="20"/>
        </w:rPr>
      </w:pPr>
      <w:r>
        <w:rPr>
          <w:color w:val="000000"/>
          <w:sz w:val="20"/>
          <w:szCs w:val="20"/>
        </w:rPr>
        <w:t>(назва Факультету)</w:t>
      </w:r>
    </w:p>
    <w:p w:rsidR="009F130D" w:rsidRDefault="009F130D" w:rsidP="009F130D">
      <w:pPr>
        <w:pBdr>
          <w:top w:val="nil"/>
          <w:left w:val="nil"/>
          <w:bottom w:val="nil"/>
          <w:right w:val="nil"/>
          <w:between w:val="nil"/>
        </w:pBdr>
        <w:ind w:firstLine="851"/>
        <w:jc w:val="center"/>
        <w:rPr>
          <w:b/>
          <w:color w:val="000000"/>
          <w:sz w:val="28"/>
          <w:szCs w:val="28"/>
        </w:rPr>
      </w:pPr>
      <w:r>
        <w:rPr>
          <w:b/>
          <w:color w:val="000000"/>
          <w:sz w:val="28"/>
          <w:szCs w:val="28"/>
        </w:rPr>
        <w:t>Харківського національного університету імені В. Н. Каразіна</w:t>
      </w:r>
    </w:p>
    <w:p w:rsidR="009F130D" w:rsidRDefault="009F130D" w:rsidP="009F130D">
      <w:pPr>
        <w:rPr>
          <w:b/>
          <w:color w:val="000000"/>
          <w:sz w:val="28"/>
          <w:szCs w:val="28"/>
        </w:rPr>
      </w:pPr>
    </w:p>
    <w:p w:rsidR="009F130D" w:rsidRDefault="009F130D" w:rsidP="009F130D">
      <w:pPr>
        <w:numPr>
          <w:ilvl w:val="2"/>
          <w:numId w:val="5"/>
        </w:numPr>
        <w:pBdr>
          <w:top w:val="nil"/>
          <w:left w:val="nil"/>
          <w:bottom w:val="nil"/>
          <w:right w:val="nil"/>
          <w:between w:val="nil"/>
        </w:pBdr>
        <w:ind w:left="0" w:firstLine="0"/>
        <w:jc w:val="both"/>
        <w:rPr>
          <w:i/>
          <w:color w:val="000000"/>
          <w:sz w:val="28"/>
          <w:szCs w:val="28"/>
        </w:rPr>
      </w:pPr>
      <w:r>
        <w:rPr>
          <w:b/>
          <w:color w:val="000000"/>
          <w:sz w:val="28"/>
          <w:szCs w:val="28"/>
        </w:rPr>
        <w:t>Місцезнаходження</w:t>
      </w:r>
      <w:r>
        <w:rPr>
          <w:color w:val="000000"/>
          <w:sz w:val="28"/>
          <w:szCs w:val="28"/>
        </w:rPr>
        <w:t xml:space="preserve">: </w:t>
      </w:r>
      <w:r w:rsidRPr="00A74A01">
        <w:rPr>
          <w:i/>
          <w:color w:val="000000"/>
          <w:sz w:val="28"/>
          <w:szCs w:val="28"/>
        </w:rPr>
        <w:t>61022</w:t>
      </w:r>
      <w:r>
        <w:rPr>
          <w:i/>
          <w:color w:val="000000"/>
          <w:sz w:val="28"/>
          <w:szCs w:val="28"/>
        </w:rPr>
        <w:t>, м. Харків, майдан Свободи 4.</w:t>
      </w:r>
    </w:p>
    <w:p w:rsidR="009F130D" w:rsidRDefault="009F130D" w:rsidP="009F130D">
      <w:pPr>
        <w:numPr>
          <w:ilvl w:val="2"/>
          <w:numId w:val="5"/>
        </w:numPr>
        <w:pBdr>
          <w:top w:val="nil"/>
          <w:left w:val="nil"/>
          <w:bottom w:val="nil"/>
          <w:right w:val="nil"/>
          <w:between w:val="nil"/>
        </w:pBdr>
        <w:ind w:left="0" w:firstLine="0"/>
        <w:jc w:val="both"/>
        <w:rPr>
          <w:b/>
          <w:i/>
          <w:color w:val="000000"/>
          <w:sz w:val="28"/>
          <w:szCs w:val="28"/>
        </w:rPr>
      </w:pPr>
      <w:r>
        <w:rPr>
          <w:b/>
          <w:color w:val="000000"/>
          <w:sz w:val="28"/>
          <w:szCs w:val="28"/>
        </w:rPr>
        <w:t>Засоби зв’язку:</w:t>
      </w:r>
    </w:p>
    <w:p w:rsidR="009F130D" w:rsidRPr="00092CDE" w:rsidRDefault="009F130D" w:rsidP="009F130D">
      <w:pPr>
        <w:numPr>
          <w:ilvl w:val="1"/>
          <w:numId w:val="4"/>
        </w:numPr>
        <w:pBdr>
          <w:top w:val="nil"/>
          <w:left w:val="nil"/>
          <w:bottom w:val="nil"/>
          <w:right w:val="nil"/>
          <w:between w:val="nil"/>
        </w:pBdr>
        <w:ind w:left="0" w:firstLine="0"/>
        <w:jc w:val="both"/>
        <w:rPr>
          <w:i/>
          <w:color w:val="000000"/>
          <w:sz w:val="28"/>
          <w:szCs w:val="28"/>
        </w:rPr>
      </w:pPr>
      <w:r w:rsidRPr="00092CDE">
        <w:rPr>
          <w:color w:val="000000"/>
          <w:sz w:val="28"/>
          <w:szCs w:val="28"/>
        </w:rPr>
        <w:t>Телефон: +38 (050)1952555</w:t>
      </w:r>
      <w:r w:rsidRPr="00092CDE">
        <w:rPr>
          <w:i/>
          <w:color w:val="000000"/>
          <w:sz w:val="28"/>
          <w:szCs w:val="28"/>
        </w:rPr>
        <w:t>.</w:t>
      </w:r>
    </w:p>
    <w:p w:rsidR="009F130D" w:rsidRPr="009F130D" w:rsidRDefault="009F130D" w:rsidP="009F130D">
      <w:pPr>
        <w:numPr>
          <w:ilvl w:val="1"/>
          <w:numId w:val="4"/>
        </w:numPr>
        <w:pBdr>
          <w:top w:val="nil"/>
          <w:left w:val="nil"/>
          <w:bottom w:val="nil"/>
          <w:right w:val="nil"/>
          <w:between w:val="nil"/>
        </w:pBdr>
        <w:ind w:left="0" w:firstLine="0"/>
        <w:jc w:val="both"/>
        <w:rPr>
          <w:i/>
          <w:color w:val="000000"/>
          <w:sz w:val="28"/>
          <w:szCs w:val="28"/>
          <w:lang w:val="en-US"/>
        </w:rPr>
      </w:pPr>
      <w:r w:rsidRPr="009F130D">
        <w:rPr>
          <w:color w:val="000000"/>
          <w:sz w:val="28"/>
          <w:szCs w:val="28"/>
          <w:lang w:val="en-US"/>
        </w:rPr>
        <w:t xml:space="preserve">E-mail: </w:t>
      </w:r>
      <w:r w:rsidRPr="00231B92">
        <w:rPr>
          <w:i/>
          <w:color w:val="000000"/>
          <w:sz w:val="28"/>
          <w:szCs w:val="28"/>
          <w:u w:val="single"/>
          <w:lang w:val="en-US"/>
        </w:rPr>
        <w:t>radiophysics</w:t>
      </w:r>
      <w:r w:rsidRPr="009F130D">
        <w:rPr>
          <w:i/>
          <w:color w:val="000000"/>
          <w:sz w:val="28"/>
          <w:szCs w:val="28"/>
          <w:u w:val="single"/>
          <w:lang w:val="en-US"/>
        </w:rPr>
        <w:t>@karazin.ua</w:t>
      </w:r>
      <w:r w:rsidRPr="009F130D">
        <w:rPr>
          <w:i/>
          <w:color w:val="000000"/>
          <w:sz w:val="28"/>
          <w:szCs w:val="28"/>
          <w:lang w:val="en-US"/>
        </w:rPr>
        <w:t>.</w:t>
      </w:r>
    </w:p>
    <w:p w:rsidR="009F130D" w:rsidRDefault="009F130D" w:rsidP="009F130D">
      <w:pPr>
        <w:numPr>
          <w:ilvl w:val="0"/>
          <w:numId w:val="4"/>
        </w:numPr>
        <w:pBdr>
          <w:top w:val="nil"/>
          <w:left w:val="nil"/>
          <w:bottom w:val="nil"/>
          <w:right w:val="nil"/>
          <w:between w:val="nil"/>
        </w:pBdr>
        <w:jc w:val="both"/>
        <w:rPr>
          <w:color w:val="000000"/>
          <w:sz w:val="28"/>
          <w:szCs w:val="28"/>
        </w:rPr>
      </w:pPr>
      <w:r>
        <w:rPr>
          <w:b/>
          <w:color w:val="000000"/>
          <w:sz w:val="28"/>
          <w:szCs w:val="28"/>
        </w:rPr>
        <w:t xml:space="preserve">Офіційний </w:t>
      </w:r>
      <w:r w:rsidRPr="004865DC">
        <w:rPr>
          <w:b/>
          <w:color w:val="000000"/>
          <w:sz w:val="28"/>
          <w:szCs w:val="28"/>
        </w:rPr>
        <w:t>вебсайт:</w:t>
      </w:r>
      <w:r>
        <w:rPr>
          <w:color w:val="000000"/>
          <w:sz w:val="28"/>
          <w:szCs w:val="28"/>
        </w:rPr>
        <w:t xml:space="preserve"> </w:t>
      </w:r>
      <w:r w:rsidRPr="004865DC">
        <w:rPr>
          <w:i/>
          <w:color w:val="000000"/>
          <w:sz w:val="28"/>
          <w:szCs w:val="28"/>
        </w:rPr>
        <w:t>https://rbecs.karazin.ua/?lang=ua</w:t>
      </w:r>
      <w:r>
        <w:rPr>
          <w:i/>
          <w:color w:val="000000"/>
          <w:sz w:val="28"/>
          <w:szCs w:val="28"/>
        </w:rPr>
        <w:t>.</w:t>
      </w:r>
    </w:p>
    <w:p w:rsidR="009F130D" w:rsidRDefault="009F130D" w:rsidP="009F130D">
      <w:pPr>
        <w:numPr>
          <w:ilvl w:val="0"/>
          <w:numId w:val="4"/>
        </w:numPr>
        <w:pBdr>
          <w:top w:val="nil"/>
          <w:left w:val="nil"/>
          <w:bottom w:val="nil"/>
          <w:right w:val="nil"/>
          <w:between w:val="nil"/>
        </w:pBdr>
        <w:ind w:left="0" w:firstLine="0"/>
        <w:jc w:val="both"/>
        <w:rPr>
          <w:color w:val="000000"/>
          <w:sz w:val="28"/>
          <w:szCs w:val="28"/>
        </w:rPr>
      </w:pPr>
      <w:r>
        <w:rPr>
          <w:b/>
          <w:color w:val="000000"/>
          <w:sz w:val="28"/>
          <w:szCs w:val="28"/>
        </w:rPr>
        <w:t xml:space="preserve">Офіційні сторінки в соціальних </w:t>
      </w:r>
      <w:proofErr w:type="gramStart"/>
      <w:r>
        <w:rPr>
          <w:b/>
          <w:color w:val="000000"/>
          <w:sz w:val="28"/>
          <w:szCs w:val="28"/>
        </w:rPr>
        <w:t>мережах:</w:t>
      </w:r>
      <w:r>
        <w:rPr>
          <w:i/>
          <w:color w:val="000000"/>
          <w:sz w:val="28"/>
          <w:szCs w:val="28"/>
        </w:rPr>
        <w:t>.</w:t>
      </w:r>
      <w:proofErr w:type="gramEnd"/>
    </w:p>
    <w:p w:rsidR="009F130D" w:rsidRPr="004865DC" w:rsidRDefault="009F130D" w:rsidP="009F130D">
      <w:pPr>
        <w:rPr>
          <w:i/>
          <w:color w:val="000000"/>
          <w:sz w:val="28"/>
          <w:szCs w:val="28"/>
          <w:u w:val="single"/>
        </w:rPr>
      </w:pPr>
      <w:r w:rsidRPr="004865DC">
        <w:rPr>
          <w:i/>
          <w:color w:val="000000"/>
          <w:sz w:val="28"/>
          <w:szCs w:val="28"/>
          <w:u w:val="single"/>
        </w:rPr>
        <w:t>Сторінка на фейсбук</w:t>
      </w:r>
    </w:p>
    <w:p w:rsidR="009F130D" w:rsidRPr="00231B92" w:rsidRDefault="009F130D" w:rsidP="009F130D">
      <w:pPr>
        <w:rPr>
          <w:i/>
          <w:color w:val="000000"/>
          <w:sz w:val="28"/>
          <w:szCs w:val="28"/>
        </w:rPr>
      </w:pPr>
      <w:r w:rsidRPr="00231B92">
        <w:rPr>
          <w:i/>
          <w:color w:val="000000"/>
          <w:sz w:val="28"/>
          <w:szCs w:val="28"/>
        </w:rPr>
        <w:t>https://www.facebook.com/share/19GLuR1ztr/</w:t>
      </w:r>
    </w:p>
    <w:p w:rsidR="009F130D" w:rsidRPr="004865DC" w:rsidRDefault="009F130D" w:rsidP="009F130D">
      <w:pPr>
        <w:rPr>
          <w:i/>
          <w:color w:val="000000"/>
          <w:sz w:val="28"/>
          <w:szCs w:val="28"/>
          <w:u w:val="single"/>
        </w:rPr>
      </w:pPr>
      <w:r w:rsidRPr="004865DC">
        <w:rPr>
          <w:i/>
          <w:color w:val="000000"/>
          <w:sz w:val="28"/>
          <w:szCs w:val="28"/>
          <w:u w:val="single"/>
        </w:rPr>
        <w:t xml:space="preserve">Сторінка </w:t>
      </w:r>
      <w:r>
        <w:rPr>
          <w:i/>
          <w:color w:val="000000"/>
          <w:sz w:val="28"/>
          <w:szCs w:val="28"/>
          <w:u w:val="single"/>
        </w:rPr>
        <w:t>в інстаграм</w:t>
      </w:r>
    </w:p>
    <w:p w:rsidR="009F130D" w:rsidRPr="00231B92" w:rsidRDefault="009F130D" w:rsidP="009F130D">
      <w:pPr>
        <w:rPr>
          <w:i/>
          <w:color w:val="000000"/>
          <w:sz w:val="28"/>
          <w:szCs w:val="28"/>
        </w:rPr>
      </w:pPr>
      <w:r w:rsidRPr="00231B92">
        <w:rPr>
          <w:i/>
          <w:color w:val="000000"/>
          <w:sz w:val="28"/>
          <w:szCs w:val="28"/>
        </w:rPr>
        <w:t>https://www.instagram.com/rbecs_dept?igsi=YWozdDNmNnNqaGs0</w:t>
      </w:r>
    </w:p>
    <w:p w:rsidR="009F130D" w:rsidRPr="004865DC" w:rsidRDefault="009F130D" w:rsidP="009F130D">
      <w:pPr>
        <w:rPr>
          <w:i/>
          <w:color w:val="000000"/>
          <w:sz w:val="28"/>
          <w:szCs w:val="28"/>
          <w:u w:val="single"/>
        </w:rPr>
      </w:pPr>
      <w:r w:rsidRPr="004865DC">
        <w:rPr>
          <w:i/>
          <w:color w:val="000000"/>
          <w:sz w:val="28"/>
          <w:szCs w:val="28"/>
          <w:u w:val="single"/>
        </w:rPr>
        <w:t xml:space="preserve">Сторінка </w:t>
      </w:r>
      <w:r>
        <w:rPr>
          <w:i/>
          <w:color w:val="000000"/>
          <w:sz w:val="28"/>
          <w:szCs w:val="28"/>
          <w:u w:val="single"/>
        </w:rPr>
        <w:t>в Тік-ток</w:t>
      </w:r>
    </w:p>
    <w:p w:rsidR="009F130D" w:rsidRPr="00231B92" w:rsidRDefault="009F130D" w:rsidP="009F130D">
      <w:pPr>
        <w:rPr>
          <w:i/>
          <w:color w:val="000000"/>
          <w:sz w:val="28"/>
          <w:szCs w:val="28"/>
        </w:rPr>
      </w:pPr>
      <w:r w:rsidRPr="00231B92">
        <w:rPr>
          <w:i/>
          <w:color w:val="000000"/>
          <w:sz w:val="28"/>
          <w:szCs w:val="28"/>
        </w:rPr>
        <w:t>https://www.tiktok.com/@rbecsmedia</w:t>
      </w:r>
    </w:p>
    <w:p w:rsidR="009F130D" w:rsidRPr="004865DC" w:rsidRDefault="009F130D" w:rsidP="009F130D">
      <w:pPr>
        <w:rPr>
          <w:b/>
          <w:color w:val="000000"/>
          <w:sz w:val="28"/>
          <w:szCs w:val="28"/>
        </w:rPr>
      </w:pPr>
    </w:p>
    <w:p w:rsidR="009F130D" w:rsidRDefault="009F130D" w:rsidP="009F130D">
      <w:pPr>
        <w:rPr>
          <w:b/>
          <w:color w:val="000000"/>
          <w:sz w:val="28"/>
          <w:szCs w:val="28"/>
        </w:rPr>
      </w:pPr>
      <w:r>
        <w:rPr>
          <w:b/>
          <w:color w:val="000000"/>
          <w:sz w:val="28"/>
          <w:szCs w:val="28"/>
        </w:rPr>
        <w:t xml:space="preserve">5. Емблема </w:t>
      </w:r>
    </w:p>
    <w:p w:rsidR="009F130D" w:rsidRPr="004865DC" w:rsidRDefault="009F130D" w:rsidP="009F130D">
      <w:pPr>
        <w:rPr>
          <w:color w:val="000000"/>
          <w:sz w:val="28"/>
          <w:szCs w:val="28"/>
        </w:rPr>
      </w:pPr>
      <w:r>
        <w:rPr>
          <w:noProof/>
          <w:color w:val="000000"/>
          <w:sz w:val="28"/>
          <w:szCs w:val="28"/>
          <w:lang w:val="uk-UA"/>
        </w:rPr>
        <w:drawing>
          <wp:inline distT="0" distB="0" distL="0" distR="0" wp14:anchorId="72FC6E33" wp14:editId="591C975B">
            <wp:extent cx="1377364" cy="1376938"/>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a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6539" cy="1376113"/>
                    </a:xfrm>
                    <a:prstGeom prst="rect">
                      <a:avLst/>
                    </a:prstGeom>
                  </pic:spPr>
                </pic:pic>
              </a:graphicData>
            </a:graphic>
          </wp:inline>
        </w:drawing>
      </w:r>
    </w:p>
    <w:p w:rsidR="009F130D" w:rsidRDefault="009F130D" w:rsidP="009F130D">
      <w:pPr>
        <w:rPr>
          <w:color w:val="000000"/>
          <w:sz w:val="28"/>
          <w:szCs w:val="28"/>
        </w:rPr>
      </w:pPr>
    </w:p>
    <w:p w:rsidR="009F130D" w:rsidRPr="009B48FC" w:rsidRDefault="009F130D" w:rsidP="009F130D">
      <w:pPr>
        <w:rPr>
          <w:b/>
          <w:color w:val="000000"/>
          <w:sz w:val="28"/>
          <w:szCs w:val="28"/>
        </w:rPr>
      </w:pPr>
      <w:r w:rsidRPr="009B48FC">
        <w:rPr>
          <w:b/>
          <w:color w:val="000000"/>
          <w:sz w:val="28"/>
          <w:szCs w:val="28"/>
        </w:rPr>
        <w:t>6. Порядок використання емблеми.</w:t>
      </w:r>
    </w:p>
    <w:p w:rsidR="009F130D" w:rsidRPr="009B48FC" w:rsidRDefault="009F130D" w:rsidP="009F13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9B48FC">
        <w:rPr>
          <w:color w:val="000000"/>
          <w:sz w:val="28"/>
          <w:szCs w:val="28"/>
        </w:rPr>
        <w:t xml:space="preserve">6.1. Емблема Факультету є офіційним відмітним символом, що вказує на належність до Харківського національного університету імені В. Н. Каразіна та відображає основну (основні) галузь (галузі), в </w:t>
      </w:r>
      <w:r>
        <w:rPr>
          <w:color w:val="000000"/>
          <w:sz w:val="28"/>
          <w:szCs w:val="28"/>
        </w:rPr>
        <w:t>якій</w:t>
      </w:r>
      <w:r w:rsidRPr="009B48FC">
        <w:rPr>
          <w:color w:val="000000"/>
          <w:sz w:val="28"/>
          <w:szCs w:val="28"/>
        </w:rPr>
        <w:t xml:space="preserve"> здійснюється діяльність факультету. </w:t>
      </w:r>
    </w:p>
    <w:p w:rsidR="009F130D" w:rsidRPr="009B48FC" w:rsidRDefault="009F130D" w:rsidP="009F13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bookmarkStart w:id="29" w:name="bookmark=id.7lamofzel9w8" w:colFirst="0" w:colLast="0"/>
      <w:bookmarkEnd w:id="29"/>
      <w:r w:rsidRPr="009B48FC">
        <w:rPr>
          <w:color w:val="000000"/>
          <w:sz w:val="28"/>
          <w:szCs w:val="28"/>
        </w:rPr>
        <w:t xml:space="preserve">6.2. Емблема Факультету встановлюється в кабінеті декана факультету та його заступників, приміщеннях підрозділів у складі факультету, на/в  будівлі (частині будівлі, коридорах) де розміщується Факультет, на офіційному вебпорталі </w:t>
      </w:r>
      <w:r w:rsidRPr="009B48FC">
        <w:rPr>
          <w:color w:val="000000"/>
          <w:sz w:val="28"/>
          <w:szCs w:val="28"/>
        </w:rPr>
        <w:lastRenderedPageBreak/>
        <w:t xml:space="preserve">Харківського національного університету імені В. Н. Каразіна, офіційному вебсайті Факультету та вебсайтах підрозділів у його складі, документах про освіту (відмінних від документів про освіту державного зразка), документах про участь у заходах факультету, на бланках службової документації. </w:t>
      </w:r>
    </w:p>
    <w:p w:rsidR="009F130D" w:rsidRPr="009B48FC" w:rsidRDefault="009F130D" w:rsidP="009F13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bookmarkStart w:id="30" w:name="bookmark=id.5ee157wlcz1f" w:colFirst="0" w:colLast="0"/>
      <w:bookmarkEnd w:id="30"/>
      <w:r w:rsidRPr="009B48FC">
        <w:rPr>
          <w:color w:val="000000"/>
          <w:sz w:val="28"/>
          <w:szCs w:val="28"/>
        </w:rPr>
        <w:t xml:space="preserve">6.3. Відтворення зображення емблеми факультету може бути виконано в одноколірному варіанті і допускається у пропорціях, що відповідають меті застосування. </w:t>
      </w:r>
    </w:p>
    <w:p w:rsidR="009F130D" w:rsidRPr="009B48FC" w:rsidRDefault="009F130D" w:rsidP="009F13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bookmarkStart w:id="31" w:name="bookmark=id.pdov0l96scxa" w:colFirst="0" w:colLast="0"/>
      <w:bookmarkEnd w:id="31"/>
      <w:r w:rsidRPr="009B48FC">
        <w:rPr>
          <w:color w:val="000000"/>
          <w:sz w:val="28"/>
          <w:szCs w:val="28"/>
        </w:rPr>
        <w:t xml:space="preserve">6.4. Зображення емблеми факультету допускається на друкованій, рекламно-інформаційній та сувенірній продукції, кіно-, відео- і фотоматеріалах, що видаються (виготовляються) Харківським національним університетом імені В. Н. Каразіна або на його замовлення. </w:t>
      </w:r>
    </w:p>
    <w:p w:rsidR="009F130D" w:rsidRDefault="009F130D" w:rsidP="009F13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bookmarkStart w:id="32" w:name="bookmark=id.jymic5q2izbo" w:colFirst="0" w:colLast="0"/>
      <w:bookmarkEnd w:id="32"/>
      <w:r w:rsidRPr="009B48FC">
        <w:rPr>
          <w:color w:val="000000"/>
          <w:sz w:val="28"/>
          <w:szCs w:val="28"/>
        </w:rPr>
        <w:t>6.5. Інші випадки та порядок використання і виготовлення емблеми факультету встановлюється Харківським національним університетом імені В. Н. Каразіна.</w:t>
      </w:r>
    </w:p>
    <w:p w:rsidR="009F130D" w:rsidRDefault="009F130D" w:rsidP="009F13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9F130D" w:rsidRDefault="009F130D" w:rsidP="009F130D">
      <w:pPr>
        <w:pStyle w:val="isselectedend"/>
        <w:spacing w:before="0" w:beforeAutospacing="0" w:after="0" w:afterAutospacing="0"/>
        <w:rPr>
          <w:rStyle w:val="af5"/>
          <w:sz w:val="28"/>
          <w:szCs w:val="28"/>
        </w:rPr>
      </w:pPr>
      <w:r w:rsidRPr="00231B92">
        <w:rPr>
          <w:rStyle w:val="af5"/>
          <w:sz w:val="28"/>
          <w:szCs w:val="28"/>
        </w:rPr>
        <w:t>7. Логотип</w:t>
      </w:r>
    </w:p>
    <w:p w:rsidR="009F130D" w:rsidRDefault="009F130D" w:rsidP="009F130D">
      <w:pPr>
        <w:pStyle w:val="isselectedend"/>
        <w:spacing w:before="0" w:beforeAutospacing="0" w:after="0" w:afterAutospacing="0"/>
        <w:rPr>
          <w:rStyle w:val="af5"/>
          <w:sz w:val="28"/>
          <w:szCs w:val="28"/>
        </w:rPr>
      </w:pPr>
    </w:p>
    <w:p w:rsidR="009F130D" w:rsidRDefault="009F130D" w:rsidP="009F130D">
      <w:pPr>
        <w:pStyle w:val="isselectedend"/>
        <w:spacing w:before="0" w:beforeAutospacing="0" w:after="0" w:afterAutospacing="0"/>
        <w:rPr>
          <w:sz w:val="28"/>
          <w:szCs w:val="28"/>
        </w:rPr>
      </w:pPr>
      <w:r w:rsidRPr="009B48FC">
        <w:rPr>
          <w:noProof/>
          <w:color w:val="000000"/>
          <w:sz w:val="28"/>
          <w:szCs w:val="28"/>
          <w:highlight w:val="yellow"/>
        </w:rPr>
        <w:drawing>
          <wp:inline distT="0" distB="0" distL="0" distR="0" wp14:anchorId="38E76F93" wp14:editId="21B03B5D">
            <wp:extent cx="2113807" cy="571434"/>
            <wp:effectExtent l="0" t="0" r="1270" b="63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32555" cy="576502"/>
                    </a:xfrm>
                    <a:prstGeom prst="rect">
                      <a:avLst/>
                    </a:prstGeom>
                    <a:solidFill>
                      <a:schemeClr val="bg1">
                        <a:lumMod val="85000"/>
                      </a:schemeClr>
                    </a:solidFill>
                  </pic:spPr>
                </pic:pic>
              </a:graphicData>
            </a:graphic>
          </wp:inline>
        </w:drawing>
      </w:r>
    </w:p>
    <w:p w:rsidR="009F130D" w:rsidRPr="00F30249" w:rsidRDefault="009F130D" w:rsidP="009F130D">
      <w:pPr>
        <w:pStyle w:val="isselectedend"/>
        <w:spacing w:before="0" w:beforeAutospacing="0" w:after="0" w:afterAutospacing="0"/>
        <w:rPr>
          <w:sz w:val="28"/>
          <w:szCs w:val="28"/>
        </w:rPr>
      </w:pPr>
    </w:p>
    <w:p w:rsidR="009F130D" w:rsidRPr="00F30249" w:rsidRDefault="009F130D" w:rsidP="009F130D">
      <w:pPr>
        <w:pStyle w:val="isselectedend"/>
        <w:spacing w:before="0" w:beforeAutospacing="0" w:after="0" w:afterAutospacing="0"/>
        <w:jc w:val="both"/>
        <w:rPr>
          <w:sz w:val="28"/>
          <w:szCs w:val="28"/>
        </w:rPr>
      </w:pPr>
      <w:r w:rsidRPr="00F30249">
        <w:rPr>
          <w:sz w:val="28"/>
          <w:szCs w:val="28"/>
        </w:rPr>
        <w:t>7.1. Логотип Факультету є графічним засобом візуальної ідентифікації Факультету та використовується для його представлення у візуальних, інформаційних, освітніх, наукових, організаційних та інших матеріалах.</w:t>
      </w:r>
    </w:p>
    <w:p w:rsidR="009F130D" w:rsidRPr="00F30249" w:rsidRDefault="009F130D" w:rsidP="009F130D">
      <w:pPr>
        <w:pStyle w:val="isselectedend"/>
        <w:spacing w:before="0" w:beforeAutospacing="0" w:after="0" w:afterAutospacing="0"/>
        <w:jc w:val="both"/>
        <w:rPr>
          <w:sz w:val="28"/>
          <w:szCs w:val="28"/>
        </w:rPr>
      </w:pPr>
      <w:r w:rsidRPr="00F30249">
        <w:rPr>
          <w:sz w:val="28"/>
          <w:szCs w:val="28"/>
        </w:rPr>
        <w:t xml:space="preserve">7.2. Логотип Факультету містить стилізоване позначення </w:t>
      </w:r>
      <w:r w:rsidRPr="00F30249">
        <w:rPr>
          <w:rStyle w:val="af5"/>
          <w:sz w:val="28"/>
          <w:szCs w:val="28"/>
        </w:rPr>
        <w:t>RBECS</w:t>
      </w:r>
      <w:r w:rsidRPr="00F30249">
        <w:rPr>
          <w:sz w:val="28"/>
          <w:szCs w:val="28"/>
        </w:rPr>
        <w:t xml:space="preserve">, що є абревіатурою англомовної назви Факультету </w:t>
      </w:r>
      <w:r>
        <w:rPr>
          <w:sz w:val="28"/>
          <w:szCs w:val="28"/>
        </w:rPr>
        <w:t>–</w:t>
      </w:r>
      <w:r w:rsidRPr="00F30249">
        <w:rPr>
          <w:sz w:val="28"/>
          <w:szCs w:val="28"/>
        </w:rPr>
        <w:t xml:space="preserve"> </w:t>
      </w:r>
      <w:r w:rsidRPr="00F30249">
        <w:rPr>
          <w:rStyle w:val="af5"/>
          <w:sz w:val="28"/>
          <w:szCs w:val="28"/>
        </w:rPr>
        <w:t>Radiophysics, Biomedical Electronics and Computer Systems</w:t>
      </w:r>
      <w:r w:rsidRPr="00F30249">
        <w:rPr>
          <w:b/>
          <w:sz w:val="28"/>
          <w:szCs w:val="28"/>
        </w:rPr>
        <w:t>.</w:t>
      </w:r>
    </w:p>
    <w:p w:rsidR="009F130D" w:rsidRPr="00F30249" w:rsidRDefault="009F130D" w:rsidP="009F130D">
      <w:pPr>
        <w:pStyle w:val="isselectedend"/>
        <w:spacing w:before="0" w:beforeAutospacing="0" w:after="0" w:afterAutospacing="0"/>
        <w:rPr>
          <w:sz w:val="28"/>
          <w:szCs w:val="28"/>
        </w:rPr>
      </w:pPr>
      <w:r>
        <w:rPr>
          <w:rStyle w:val="af5"/>
          <w:sz w:val="28"/>
          <w:szCs w:val="28"/>
        </w:rPr>
        <w:t>8</w:t>
      </w:r>
      <w:r w:rsidRPr="00F30249">
        <w:rPr>
          <w:rStyle w:val="af5"/>
          <w:sz w:val="28"/>
          <w:szCs w:val="28"/>
        </w:rPr>
        <w:t>. Порядок використання логотипу</w:t>
      </w:r>
    </w:p>
    <w:p w:rsidR="009F130D" w:rsidRPr="00F30249" w:rsidRDefault="009F130D" w:rsidP="009F130D">
      <w:pPr>
        <w:pStyle w:val="isselectedend"/>
        <w:spacing w:before="0" w:beforeAutospacing="0" w:after="0" w:afterAutospacing="0"/>
        <w:jc w:val="both"/>
        <w:rPr>
          <w:sz w:val="28"/>
          <w:szCs w:val="28"/>
        </w:rPr>
      </w:pPr>
      <w:r>
        <w:rPr>
          <w:sz w:val="28"/>
          <w:szCs w:val="28"/>
        </w:rPr>
        <w:t>8</w:t>
      </w:r>
      <w:r w:rsidRPr="00F30249">
        <w:rPr>
          <w:sz w:val="28"/>
          <w:szCs w:val="28"/>
        </w:rPr>
        <w:t>.1. Логотип Факультету може використовуватися на офіційному вебпорталі Харківського національного університету імені В. Н. Каразіна, офіційному вебсайті Факультету та вебсайтах підрозділів у його складі, у службовій та інформаційній документації, презентаційних та інформаційних матеріалах, на друкованій, рекламно-інформаційній та сувенірній продукції, а також під час проведення та оформлення заходів, організованих Факультетом або за його участю.</w:t>
      </w:r>
    </w:p>
    <w:p w:rsidR="009F130D" w:rsidRPr="00F30249" w:rsidRDefault="009F130D" w:rsidP="009F130D">
      <w:pPr>
        <w:pStyle w:val="isselectedend"/>
        <w:spacing w:before="0" w:beforeAutospacing="0" w:after="0" w:afterAutospacing="0"/>
        <w:jc w:val="both"/>
        <w:rPr>
          <w:sz w:val="28"/>
          <w:szCs w:val="28"/>
        </w:rPr>
      </w:pPr>
      <w:r>
        <w:rPr>
          <w:sz w:val="28"/>
          <w:szCs w:val="28"/>
        </w:rPr>
        <w:t>8</w:t>
      </w:r>
      <w:r w:rsidRPr="00F30249">
        <w:rPr>
          <w:sz w:val="28"/>
          <w:szCs w:val="28"/>
        </w:rPr>
        <w:t>.2. Логотип Факультету відтворюється відповідно до затвердженого графічного зображення. Під час його використання не допускається зміна пропорцій, взаємного розташування складових елементів, їх графічного оформлення та інших характеристик, що змінюють встановлений вигляд логотипу. Допускається масштабування логотипу із збереженням його пропорцій відповідно до мети застосування.</w:t>
      </w:r>
    </w:p>
    <w:p w:rsidR="009F130D" w:rsidRPr="00F30249" w:rsidRDefault="009F130D" w:rsidP="009F130D">
      <w:pPr>
        <w:pStyle w:val="isselectedend"/>
        <w:spacing w:before="0" w:beforeAutospacing="0" w:after="0" w:afterAutospacing="0"/>
        <w:jc w:val="both"/>
        <w:rPr>
          <w:sz w:val="28"/>
          <w:szCs w:val="28"/>
        </w:rPr>
      </w:pPr>
      <w:r>
        <w:rPr>
          <w:sz w:val="28"/>
          <w:szCs w:val="28"/>
        </w:rPr>
        <w:t>8</w:t>
      </w:r>
      <w:r w:rsidRPr="00F30249">
        <w:rPr>
          <w:sz w:val="28"/>
          <w:szCs w:val="28"/>
        </w:rPr>
        <w:t xml:space="preserve">.3. Логотип Факультету може використовуватися самостійно або разом з емблемою Факультету та іншими офіційними знаками Харківського </w:t>
      </w:r>
      <w:r w:rsidRPr="00F30249">
        <w:rPr>
          <w:sz w:val="28"/>
          <w:szCs w:val="28"/>
        </w:rPr>
        <w:lastRenderedPageBreak/>
        <w:t>національного університету імені В. Н. Каразіна з урахуванням призначення відповідних матеріалів та вимог до їх оформлення.</w:t>
      </w:r>
    </w:p>
    <w:p w:rsidR="009F130D" w:rsidRPr="00F30249" w:rsidRDefault="009F130D" w:rsidP="009F130D">
      <w:pPr>
        <w:pStyle w:val="af6"/>
        <w:spacing w:before="0" w:beforeAutospacing="0" w:after="0" w:afterAutospacing="0"/>
        <w:jc w:val="both"/>
        <w:rPr>
          <w:sz w:val="28"/>
          <w:szCs w:val="28"/>
        </w:rPr>
      </w:pPr>
      <w:r>
        <w:rPr>
          <w:sz w:val="28"/>
          <w:szCs w:val="28"/>
        </w:rPr>
        <w:t>8</w:t>
      </w:r>
      <w:r w:rsidRPr="00F30249">
        <w:rPr>
          <w:sz w:val="28"/>
          <w:szCs w:val="28"/>
        </w:rPr>
        <w:t>.4. Використання логотипу Факультету у випадках, не передбачених цим Положенням, а також порядок його виготовлення та відтворення визначаються відповідно до вимог Харківського національного університету імені В. Н. Каразіна.</w:t>
      </w:r>
    </w:p>
    <w:p w:rsidR="009F130D" w:rsidRDefault="009F130D" w:rsidP="009F13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9F130D" w:rsidRDefault="009F130D" w:rsidP="009F130D">
      <w:pPr>
        <w:rPr>
          <w:color w:val="000000"/>
          <w:sz w:val="20"/>
          <w:szCs w:val="20"/>
        </w:rPr>
      </w:pPr>
    </w:p>
    <w:p w:rsidR="009F130D" w:rsidRDefault="009F130D" w:rsidP="009F130D">
      <w:pPr>
        <w:rPr>
          <w:color w:val="000000"/>
          <w:sz w:val="20"/>
          <w:szCs w:val="20"/>
        </w:rPr>
      </w:pPr>
    </w:p>
    <w:p w:rsidR="009F130D" w:rsidRDefault="009F130D" w:rsidP="009F130D">
      <w:pPr>
        <w:widowControl w:val="0"/>
        <w:pBdr>
          <w:top w:val="nil"/>
          <w:left w:val="nil"/>
          <w:bottom w:val="nil"/>
          <w:right w:val="nil"/>
          <w:between w:val="nil"/>
        </w:pBdr>
        <w:ind w:right="144"/>
        <w:jc w:val="both"/>
        <w:rPr>
          <w:color w:val="000000"/>
          <w:sz w:val="28"/>
          <w:szCs w:val="28"/>
        </w:rPr>
      </w:pPr>
      <w:r>
        <w:rPr>
          <w:color w:val="000000"/>
          <w:sz w:val="28"/>
          <w:szCs w:val="28"/>
        </w:rPr>
        <w:t xml:space="preserve">В.о. декана </w:t>
      </w:r>
      <w:r w:rsidRPr="0012301A">
        <w:rPr>
          <w:color w:val="000000"/>
          <w:sz w:val="28"/>
          <w:szCs w:val="28"/>
        </w:rPr>
        <w:t xml:space="preserve">факультету радіофізики, </w:t>
      </w:r>
    </w:p>
    <w:p w:rsidR="009F130D" w:rsidRDefault="009F130D" w:rsidP="009F130D">
      <w:pPr>
        <w:widowControl w:val="0"/>
        <w:pBdr>
          <w:top w:val="nil"/>
          <w:left w:val="nil"/>
          <w:bottom w:val="nil"/>
          <w:right w:val="nil"/>
          <w:between w:val="nil"/>
        </w:pBdr>
        <w:ind w:right="144"/>
        <w:jc w:val="both"/>
        <w:rPr>
          <w:color w:val="000000"/>
          <w:sz w:val="28"/>
          <w:szCs w:val="28"/>
        </w:rPr>
      </w:pPr>
      <w:r w:rsidRPr="0012301A">
        <w:rPr>
          <w:color w:val="000000"/>
          <w:sz w:val="28"/>
          <w:szCs w:val="28"/>
        </w:rPr>
        <w:t xml:space="preserve">біомедичної електроніки та </w:t>
      </w:r>
    </w:p>
    <w:p w:rsidR="009F130D" w:rsidRDefault="009F130D" w:rsidP="009F130D">
      <w:pPr>
        <w:widowControl w:val="0"/>
        <w:pBdr>
          <w:top w:val="nil"/>
          <w:left w:val="nil"/>
          <w:bottom w:val="nil"/>
          <w:right w:val="nil"/>
          <w:between w:val="nil"/>
        </w:pBdr>
        <w:tabs>
          <w:tab w:val="right" w:pos="9540"/>
        </w:tabs>
        <w:ind w:right="144"/>
        <w:jc w:val="both"/>
        <w:rPr>
          <w:color w:val="000000"/>
          <w:sz w:val="28"/>
          <w:szCs w:val="28"/>
          <w:u w:val="single"/>
        </w:rPr>
      </w:pPr>
      <w:r w:rsidRPr="0012301A">
        <w:rPr>
          <w:color w:val="000000"/>
          <w:sz w:val="28"/>
          <w:szCs w:val="28"/>
        </w:rPr>
        <w:t>комп’ютерних систем</w:t>
      </w:r>
      <w:r>
        <w:rPr>
          <w:color w:val="000000"/>
          <w:sz w:val="28"/>
          <w:szCs w:val="28"/>
        </w:rPr>
        <w:tab/>
      </w:r>
      <w:r w:rsidRPr="0012301A">
        <w:rPr>
          <w:color w:val="000000"/>
          <w:sz w:val="28"/>
          <w:szCs w:val="28"/>
        </w:rPr>
        <w:t>Олег ГЛУХОВ</w:t>
      </w:r>
    </w:p>
    <w:p w:rsidR="009F130D" w:rsidRDefault="009F130D" w:rsidP="009F130D">
      <w:pPr>
        <w:tabs>
          <w:tab w:val="right" w:pos="9688"/>
        </w:tabs>
        <w:rPr>
          <w:color w:val="000000"/>
          <w:sz w:val="20"/>
          <w:szCs w:val="20"/>
        </w:rPr>
        <w:sectPr w:rsidR="009F130D">
          <w:pgSz w:w="12240" w:h="15840"/>
          <w:pgMar w:top="1134" w:right="851" w:bottom="1134" w:left="1701" w:header="283" w:footer="283" w:gutter="0"/>
          <w:cols w:space="720"/>
          <w:titlePg/>
        </w:sectPr>
      </w:pPr>
    </w:p>
    <w:p w:rsidR="009F130D" w:rsidRDefault="009F130D" w:rsidP="009F130D">
      <w:pPr>
        <w:pStyle w:val="1"/>
        <w:spacing w:before="0" w:after="0"/>
        <w:ind w:left="720" w:firstLine="7214"/>
        <w:rPr>
          <w:smallCaps/>
          <w:color w:val="000000"/>
          <w:sz w:val="24"/>
          <w:szCs w:val="24"/>
        </w:rPr>
      </w:pPr>
      <w:bookmarkStart w:id="33" w:name="_heading=h.wclsf46ufvbp" w:colFirst="0" w:colLast="0"/>
      <w:bookmarkEnd w:id="33"/>
      <w:r w:rsidRPr="006412F5">
        <w:rPr>
          <w:smallCaps/>
          <w:color w:val="000000"/>
          <w:sz w:val="24"/>
          <w:szCs w:val="24"/>
        </w:rPr>
        <w:lastRenderedPageBreak/>
        <w:t>Додаток 2</w:t>
      </w:r>
    </w:p>
    <w:p w:rsidR="009F130D" w:rsidRDefault="009F130D" w:rsidP="009F130D">
      <w:pPr>
        <w:ind w:left="7920"/>
        <w:rPr>
          <w:color w:val="000000"/>
        </w:rPr>
      </w:pPr>
      <w:r w:rsidRPr="00A74A01">
        <w:rPr>
          <w:color w:val="000000"/>
        </w:rPr>
        <w:t>до Положення про факультет радіофізики, біомедичної електроніки та комп’ютерних системХарківського національного університету</w:t>
      </w:r>
      <w:r>
        <w:rPr>
          <w:color w:val="000000"/>
        </w:rPr>
        <w:br/>
      </w:r>
      <w:r w:rsidRPr="00A74A01">
        <w:rPr>
          <w:color w:val="000000"/>
        </w:rPr>
        <w:t xml:space="preserve"> імені В. Н. Каразіна</w:t>
      </w:r>
    </w:p>
    <w:p w:rsidR="009F130D" w:rsidRPr="0012301A" w:rsidRDefault="009F130D" w:rsidP="009F130D">
      <w:pPr>
        <w:ind w:left="7938"/>
        <w:jc w:val="center"/>
        <w:rPr>
          <w:color w:val="000000"/>
          <w:sz w:val="16"/>
          <w:szCs w:val="16"/>
        </w:rPr>
      </w:pPr>
    </w:p>
    <w:p w:rsidR="009F130D" w:rsidRDefault="009F130D" w:rsidP="009F130D">
      <w:pPr>
        <w:jc w:val="center"/>
        <w:rPr>
          <w:b/>
          <w:color w:val="000000"/>
          <w:sz w:val="28"/>
          <w:szCs w:val="28"/>
        </w:rPr>
      </w:pPr>
      <w:r w:rsidRPr="006412F5">
        <w:rPr>
          <w:b/>
          <w:color w:val="000000"/>
          <w:sz w:val="28"/>
          <w:szCs w:val="28"/>
        </w:rPr>
        <w:t>Перелік галузей знань, спеціальностей (спеціалізацій), за якими здійснюється підготовка</w:t>
      </w:r>
      <w:r>
        <w:rPr>
          <w:b/>
          <w:color w:val="000000"/>
          <w:sz w:val="28"/>
          <w:szCs w:val="28"/>
        </w:rPr>
        <w:t xml:space="preserve"> </w:t>
      </w:r>
    </w:p>
    <w:p w:rsidR="009F130D" w:rsidRPr="006412F5" w:rsidRDefault="009F130D" w:rsidP="009F130D">
      <w:pPr>
        <w:jc w:val="center"/>
        <w:rPr>
          <w:b/>
          <w:color w:val="000000"/>
          <w:sz w:val="28"/>
          <w:szCs w:val="28"/>
          <w:u w:val="single"/>
        </w:rPr>
      </w:pPr>
      <w:r w:rsidRPr="006412F5">
        <w:rPr>
          <w:b/>
          <w:color w:val="000000"/>
          <w:sz w:val="28"/>
          <w:szCs w:val="28"/>
          <w:u w:val="single"/>
        </w:rPr>
        <w:t>Факультетом радіофізики, біомедичної електроніки та комп’ютерних систем</w:t>
      </w:r>
    </w:p>
    <w:p w:rsidR="009F130D" w:rsidRDefault="009F130D" w:rsidP="009F130D">
      <w:pPr>
        <w:jc w:val="center"/>
        <w:rPr>
          <w:color w:val="000000"/>
          <w:sz w:val="20"/>
          <w:szCs w:val="20"/>
        </w:rPr>
      </w:pPr>
      <w:r>
        <w:rPr>
          <w:color w:val="000000"/>
          <w:sz w:val="20"/>
          <w:szCs w:val="20"/>
        </w:rPr>
        <w:t xml:space="preserve">(назва факультету) </w:t>
      </w:r>
    </w:p>
    <w:p w:rsidR="009F130D" w:rsidRDefault="009F130D" w:rsidP="009F130D">
      <w:pPr>
        <w:jc w:val="center"/>
        <w:rPr>
          <w:b/>
          <w:color w:val="000000"/>
          <w:sz w:val="28"/>
          <w:szCs w:val="28"/>
        </w:rPr>
      </w:pPr>
      <w:r>
        <w:rPr>
          <w:b/>
          <w:color w:val="000000"/>
          <w:sz w:val="28"/>
          <w:szCs w:val="28"/>
        </w:rPr>
        <w:t>Харківського національного університету імені В. Н. Каразіна</w:t>
      </w:r>
    </w:p>
    <w:tbl>
      <w:tblPr>
        <w:tblW w:w="13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1136"/>
        <w:gridCol w:w="2549"/>
        <w:gridCol w:w="1890"/>
        <w:gridCol w:w="3690"/>
        <w:gridCol w:w="2671"/>
      </w:tblGrid>
      <w:tr w:rsidR="009F130D" w:rsidTr="009F130D">
        <w:tc>
          <w:tcPr>
            <w:tcW w:w="2014" w:type="dxa"/>
            <w:vAlign w:val="center"/>
          </w:tcPr>
          <w:p w:rsidR="009F130D" w:rsidRDefault="009F130D" w:rsidP="009F130D">
            <w:pPr>
              <w:jc w:val="center"/>
              <w:rPr>
                <w:b/>
                <w:color w:val="000000"/>
              </w:rPr>
            </w:pPr>
            <w:r>
              <w:rPr>
                <w:b/>
                <w:color w:val="000000"/>
              </w:rPr>
              <w:t>Рівень</w:t>
            </w:r>
          </w:p>
        </w:tc>
        <w:tc>
          <w:tcPr>
            <w:tcW w:w="1136" w:type="dxa"/>
            <w:vAlign w:val="center"/>
          </w:tcPr>
          <w:p w:rsidR="009F130D" w:rsidRDefault="009F130D" w:rsidP="009F130D">
            <w:pPr>
              <w:jc w:val="center"/>
              <w:rPr>
                <w:b/>
                <w:color w:val="000000"/>
              </w:rPr>
            </w:pPr>
            <w:r>
              <w:rPr>
                <w:b/>
                <w:color w:val="000000"/>
              </w:rPr>
              <w:t>Шифр галузі</w:t>
            </w:r>
          </w:p>
        </w:tc>
        <w:tc>
          <w:tcPr>
            <w:tcW w:w="2549" w:type="dxa"/>
            <w:vAlign w:val="center"/>
          </w:tcPr>
          <w:p w:rsidR="009F130D" w:rsidRDefault="009F130D" w:rsidP="009F130D">
            <w:pPr>
              <w:jc w:val="center"/>
              <w:rPr>
                <w:b/>
                <w:color w:val="000000"/>
              </w:rPr>
            </w:pPr>
            <w:r>
              <w:rPr>
                <w:b/>
                <w:color w:val="000000"/>
              </w:rPr>
              <w:t>Галузь знань</w:t>
            </w:r>
          </w:p>
        </w:tc>
        <w:tc>
          <w:tcPr>
            <w:tcW w:w="1890" w:type="dxa"/>
            <w:vAlign w:val="center"/>
          </w:tcPr>
          <w:p w:rsidR="009F130D" w:rsidRDefault="009F130D" w:rsidP="009F130D">
            <w:pPr>
              <w:jc w:val="center"/>
              <w:rPr>
                <w:b/>
                <w:color w:val="000000"/>
              </w:rPr>
            </w:pPr>
            <w:r>
              <w:rPr>
                <w:b/>
                <w:color w:val="000000"/>
              </w:rPr>
              <w:t>Код спеціальності</w:t>
            </w:r>
          </w:p>
        </w:tc>
        <w:tc>
          <w:tcPr>
            <w:tcW w:w="3690" w:type="dxa"/>
            <w:vAlign w:val="center"/>
          </w:tcPr>
          <w:p w:rsidR="009F130D" w:rsidRDefault="009F130D" w:rsidP="009F130D">
            <w:pPr>
              <w:jc w:val="center"/>
              <w:rPr>
                <w:b/>
                <w:color w:val="000000"/>
              </w:rPr>
            </w:pPr>
            <w:r>
              <w:rPr>
                <w:b/>
                <w:color w:val="000000"/>
              </w:rPr>
              <w:t>Назва спеціальності</w:t>
            </w:r>
          </w:p>
        </w:tc>
        <w:tc>
          <w:tcPr>
            <w:tcW w:w="2671" w:type="dxa"/>
            <w:vAlign w:val="center"/>
          </w:tcPr>
          <w:p w:rsidR="009F130D" w:rsidRDefault="009F130D" w:rsidP="009F130D">
            <w:pPr>
              <w:jc w:val="center"/>
              <w:rPr>
                <w:b/>
                <w:color w:val="000000"/>
              </w:rPr>
            </w:pPr>
            <w:r>
              <w:rPr>
                <w:b/>
                <w:color w:val="000000"/>
              </w:rPr>
              <w:t xml:space="preserve">Спеціалізація </w:t>
            </w:r>
          </w:p>
          <w:p w:rsidR="009F130D" w:rsidRDefault="009F130D" w:rsidP="009F130D">
            <w:pPr>
              <w:jc w:val="center"/>
              <w:rPr>
                <w:b/>
                <w:color w:val="000000"/>
              </w:rPr>
            </w:pPr>
            <w:r>
              <w:rPr>
                <w:b/>
                <w:color w:val="000000"/>
              </w:rPr>
              <w:t>(за наявності)</w:t>
            </w:r>
          </w:p>
        </w:tc>
      </w:tr>
      <w:tr w:rsidR="009F130D" w:rsidTr="009F130D">
        <w:trPr>
          <w:trHeight w:val="845"/>
        </w:trPr>
        <w:tc>
          <w:tcPr>
            <w:tcW w:w="2014" w:type="dxa"/>
            <w:vMerge w:val="restart"/>
            <w:vAlign w:val="center"/>
          </w:tcPr>
          <w:p w:rsidR="009F130D" w:rsidRDefault="009F130D" w:rsidP="009F130D">
            <w:pPr>
              <w:jc w:val="center"/>
              <w:rPr>
                <w:b/>
                <w:color w:val="000000"/>
              </w:rPr>
            </w:pPr>
            <w:r>
              <w:rPr>
                <w:color w:val="000000"/>
              </w:rPr>
              <w:t>Перший (бакалаврський) рівень</w:t>
            </w:r>
          </w:p>
        </w:tc>
        <w:tc>
          <w:tcPr>
            <w:tcW w:w="1136" w:type="dxa"/>
            <w:vAlign w:val="center"/>
          </w:tcPr>
          <w:p w:rsidR="009F130D" w:rsidRPr="006412F5" w:rsidRDefault="009F130D" w:rsidP="009F130D">
            <w:pPr>
              <w:jc w:val="center"/>
              <w:rPr>
                <w:color w:val="000000"/>
                <w:lang w:val="en-US"/>
              </w:rPr>
            </w:pPr>
            <w:r w:rsidRPr="006412F5">
              <w:rPr>
                <w:color w:val="000000"/>
                <w:lang w:val="en-US"/>
              </w:rPr>
              <w:t>E</w:t>
            </w:r>
          </w:p>
        </w:tc>
        <w:tc>
          <w:tcPr>
            <w:tcW w:w="2549" w:type="dxa"/>
            <w:vAlign w:val="center"/>
          </w:tcPr>
          <w:p w:rsidR="009F130D" w:rsidRPr="00F30249" w:rsidRDefault="009F130D" w:rsidP="009F130D">
            <w:pPr>
              <w:jc w:val="center"/>
              <w:rPr>
                <w:b/>
                <w:color w:val="000000"/>
              </w:rPr>
            </w:pPr>
            <w:r w:rsidRPr="00F30249">
              <w:rPr>
                <w:color w:val="343434"/>
                <w:shd w:val="clear" w:color="auto" w:fill="FFFFFF"/>
              </w:rPr>
              <w:t>Природничі науки, математика та статистика</w:t>
            </w:r>
          </w:p>
        </w:tc>
        <w:tc>
          <w:tcPr>
            <w:tcW w:w="1890" w:type="dxa"/>
            <w:vAlign w:val="center"/>
          </w:tcPr>
          <w:p w:rsidR="009F130D" w:rsidRPr="006412F5" w:rsidRDefault="009F130D" w:rsidP="009F130D">
            <w:pPr>
              <w:jc w:val="center"/>
              <w:rPr>
                <w:color w:val="000000"/>
                <w:lang w:val="en-US"/>
              </w:rPr>
            </w:pPr>
            <w:r w:rsidRPr="006412F5">
              <w:rPr>
                <w:color w:val="000000"/>
                <w:lang w:val="en-US"/>
              </w:rPr>
              <w:t>E6</w:t>
            </w:r>
          </w:p>
        </w:tc>
        <w:tc>
          <w:tcPr>
            <w:tcW w:w="3690" w:type="dxa"/>
            <w:vAlign w:val="center"/>
          </w:tcPr>
          <w:p w:rsidR="009F130D" w:rsidRPr="00F30249" w:rsidRDefault="009F130D" w:rsidP="009F130D">
            <w:pPr>
              <w:jc w:val="center"/>
              <w:rPr>
                <w:b/>
                <w:color w:val="000000"/>
              </w:rPr>
            </w:pPr>
            <w:r w:rsidRPr="00F30249">
              <w:rPr>
                <w:color w:val="343434"/>
                <w:shd w:val="clear" w:color="auto" w:fill="FFFFFF"/>
              </w:rPr>
              <w:t>Прикладна фізика та наноматеріали</w:t>
            </w:r>
          </w:p>
        </w:tc>
        <w:tc>
          <w:tcPr>
            <w:tcW w:w="2671" w:type="dxa"/>
            <w:vAlign w:val="center"/>
          </w:tcPr>
          <w:p w:rsidR="009F130D" w:rsidRPr="00F30249" w:rsidRDefault="009F130D" w:rsidP="009F130D">
            <w:pPr>
              <w:jc w:val="center"/>
              <w:rPr>
                <w:b/>
                <w:color w:val="000000"/>
              </w:rPr>
            </w:pPr>
          </w:p>
        </w:tc>
      </w:tr>
      <w:tr w:rsidR="009F130D" w:rsidTr="009F130D">
        <w:trPr>
          <w:trHeight w:val="800"/>
        </w:trPr>
        <w:tc>
          <w:tcPr>
            <w:tcW w:w="2014" w:type="dxa"/>
            <w:vMerge/>
          </w:tcPr>
          <w:p w:rsidR="009F130D" w:rsidRDefault="009F130D" w:rsidP="009F130D">
            <w:pPr>
              <w:jc w:val="center"/>
              <w:rPr>
                <w:b/>
                <w:color w:val="000000"/>
              </w:rPr>
            </w:pPr>
          </w:p>
        </w:tc>
        <w:tc>
          <w:tcPr>
            <w:tcW w:w="1136" w:type="dxa"/>
            <w:vAlign w:val="center"/>
          </w:tcPr>
          <w:p w:rsidR="009F130D" w:rsidRPr="006412F5" w:rsidRDefault="009F130D" w:rsidP="009F130D">
            <w:pPr>
              <w:jc w:val="center"/>
              <w:rPr>
                <w:color w:val="000000"/>
                <w:lang w:val="en-US"/>
              </w:rPr>
            </w:pPr>
            <w:r w:rsidRPr="006412F5">
              <w:rPr>
                <w:color w:val="000000"/>
                <w:lang w:val="en-US"/>
              </w:rPr>
              <w:t>G</w:t>
            </w:r>
          </w:p>
        </w:tc>
        <w:tc>
          <w:tcPr>
            <w:tcW w:w="2549" w:type="dxa"/>
          </w:tcPr>
          <w:p w:rsidR="009F130D" w:rsidRPr="00F30249" w:rsidRDefault="009F130D" w:rsidP="009F130D">
            <w:pPr>
              <w:jc w:val="center"/>
              <w:rPr>
                <w:b/>
                <w:color w:val="000000"/>
              </w:rPr>
            </w:pPr>
            <w:r w:rsidRPr="00F30249">
              <w:rPr>
                <w:color w:val="343434"/>
                <w:shd w:val="clear" w:color="auto" w:fill="FFFFFF"/>
              </w:rPr>
              <w:t>Інженерія, виробництво та будівництво</w:t>
            </w:r>
          </w:p>
        </w:tc>
        <w:tc>
          <w:tcPr>
            <w:tcW w:w="1890" w:type="dxa"/>
            <w:vAlign w:val="center"/>
          </w:tcPr>
          <w:p w:rsidR="009F130D" w:rsidRPr="006412F5" w:rsidRDefault="009F130D" w:rsidP="009F130D">
            <w:pPr>
              <w:jc w:val="center"/>
              <w:rPr>
                <w:color w:val="000000"/>
                <w:lang w:val="en-US"/>
              </w:rPr>
            </w:pPr>
            <w:r w:rsidRPr="006412F5">
              <w:rPr>
                <w:color w:val="000000"/>
                <w:lang w:val="en-US"/>
              </w:rPr>
              <w:t>G5</w:t>
            </w:r>
          </w:p>
        </w:tc>
        <w:tc>
          <w:tcPr>
            <w:tcW w:w="3690" w:type="dxa"/>
            <w:vAlign w:val="center"/>
          </w:tcPr>
          <w:p w:rsidR="009F130D" w:rsidRPr="00F30249" w:rsidRDefault="009F130D" w:rsidP="009F130D">
            <w:pPr>
              <w:jc w:val="center"/>
              <w:rPr>
                <w:b/>
                <w:color w:val="000000"/>
              </w:rPr>
            </w:pPr>
            <w:r w:rsidRPr="00F30249">
              <w:rPr>
                <w:color w:val="343434"/>
                <w:shd w:val="clear" w:color="auto" w:fill="FFFFFF"/>
              </w:rPr>
              <w:t>Електроніка, електронні комунікації, приладобудування та радіотехніка</w:t>
            </w:r>
          </w:p>
        </w:tc>
        <w:tc>
          <w:tcPr>
            <w:tcW w:w="2671" w:type="dxa"/>
          </w:tcPr>
          <w:p w:rsidR="009F130D" w:rsidRDefault="009F130D" w:rsidP="009F130D">
            <w:pPr>
              <w:jc w:val="center"/>
              <w:rPr>
                <w:b/>
                <w:color w:val="000000"/>
              </w:rPr>
            </w:pPr>
          </w:p>
        </w:tc>
      </w:tr>
      <w:tr w:rsidR="009F130D" w:rsidTr="009F130D">
        <w:tc>
          <w:tcPr>
            <w:tcW w:w="2014" w:type="dxa"/>
            <w:vMerge/>
          </w:tcPr>
          <w:p w:rsidR="009F130D" w:rsidRDefault="009F130D" w:rsidP="009F130D">
            <w:pPr>
              <w:jc w:val="center"/>
              <w:rPr>
                <w:b/>
                <w:color w:val="000000"/>
              </w:rPr>
            </w:pPr>
          </w:p>
        </w:tc>
        <w:tc>
          <w:tcPr>
            <w:tcW w:w="1136" w:type="dxa"/>
            <w:vAlign w:val="center"/>
          </w:tcPr>
          <w:p w:rsidR="009F130D" w:rsidRPr="006412F5" w:rsidRDefault="009F130D" w:rsidP="009F130D">
            <w:pPr>
              <w:jc w:val="center"/>
              <w:rPr>
                <w:color w:val="000000"/>
                <w:lang w:val="en-US"/>
              </w:rPr>
            </w:pPr>
            <w:r w:rsidRPr="006412F5">
              <w:rPr>
                <w:color w:val="000000"/>
                <w:lang w:val="en-US"/>
              </w:rPr>
              <w:t>F</w:t>
            </w:r>
          </w:p>
        </w:tc>
        <w:tc>
          <w:tcPr>
            <w:tcW w:w="2549" w:type="dxa"/>
          </w:tcPr>
          <w:p w:rsidR="009F130D" w:rsidRPr="00F30249" w:rsidRDefault="009F130D" w:rsidP="009F130D">
            <w:pPr>
              <w:jc w:val="center"/>
              <w:rPr>
                <w:b/>
                <w:color w:val="000000"/>
              </w:rPr>
            </w:pPr>
            <w:r w:rsidRPr="00F30249">
              <w:rPr>
                <w:color w:val="343434"/>
                <w:shd w:val="clear" w:color="auto" w:fill="FFFFFF"/>
              </w:rPr>
              <w:t>Інформаційні технології</w:t>
            </w:r>
          </w:p>
        </w:tc>
        <w:tc>
          <w:tcPr>
            <w:tcW w:w="1890" w:type="dxa"/>
            <w:vAlign w:val="center"/>
          </w:tcPr>
          <w:p w:rsidR="009F130D" w:rsidRPr="006412F5" w:rsidRDefault="009F130D" w:rsidP="009F130D">
            <w:pPr>
              <w:jc w:val="center"/>
              <w:rPr>
                <w:color w:val="000000"/>
                <w:lang w:val="en-US"/>
              </w:rPr>
            </w:pPr>
            <w:r w:rsidRPr="006412F5">
              <w:rPr>
                <w:color w:val="000000"/>
                <w:lang w:val="en-US"/>
              </w:rPr>
              <w:t>F6</w:t>
            </w:r>
          </w:p>
        </w:tc>
        <w:tc>
          <w:tcPr>
            <w:tcW w:w="3690" w:type="dxa"/>
            <w:vAlign w:val="center"/>
          </w:tcPr>
          <w:p w:rsidR="009F130D" w:rsidRPr="00F30249" w:rsidRDefault="009F130D" w:rsidP="009F130D">
            <w:pPr>
              <w:jc w:val="center"/>
              <w:rPr>
                <w:b/>
                <w:color w:val="000000"/>
              </w:rPr>
            </w:pPr>
            <w:r w:rsidRPr="00F30249">
              <w:rPr>
                <w:color w:val="343434"/>
                <w:shd w:val="clear" w:color="auto" w:fill="FFFFFF"/>
              </w:rPr>
              <w:t>Інформаційні системи і технології</w:t>
            </w:r>
          </w:p>
        </w:tc>
        <w:tc>
          <w:tcPr>
            <w:tcW w:w="2671" w:type="dxa"/>
          </w:tcPr>
          <w:p w:rsidR="009F130D" w:rsidRDefault="009F130D" w:rsidP="009F130D">
            <w:pPr>
              <w:jc w:val="center"/>
              <w:rPr>
                <w:b/>
                <w:color w:val="000000"/>
              </w:rPr>
            </w:pPr>
          </w:p>
        </w:tc>
      </w:tr>
      <w:tr w:rsidR="009F130D" w:rsidTr="009F130D">
        <w:trPr>
          <w:trHeight w:val="476"/>
        </w:trPr>
        <w:tc>
          <w:tcPr>
            <w:tcW w:w="2014" w:type="dxa"/>
            <w:vMerge w:val="restart"/>
            <w:vAlign w:val="center"/>
          </w:tcPr>
          <w:p w:rsidR="009F130D" w:rsidRDefault="009F130D" w:rsidP="009F130D">
            <w:pPr>
              <w:jc w:val="center"/>
              <w:rPr>
                <w:b/>
                <w:color w:val="000000"/>
              </w:rPr>
            </w:pPr>
            <w:r>
              <w:rPr>
                <w:color w:val="000000"/>
              </w:rPr>
              <w:t>Другий (магістерський) рівень</w:t>
            </w:r>
          </w:p>
        </w:tc>
        <w:tc>
          <w:tcPr>
            <w:tcW w:w="1136" w:type="dxa"/>
            <w:vAlign w:val="center"/>
          </w:tcPr>
          <w:p w:rsidR="009F130D" w:rsidRPr="00F30249" w:rsidRDefault="009F130D" w:rsidP="009F130D">
            <w:pPr>
              <w:jc w:val="center"/>
              <w:rPr>
                <w:color w:val="000000"/>
                <w:lang w:val="en-US"/>
              </w:rPr>
            </w:pPr>
            <w:r w:rsidRPr="00F30249">
              <w:rPr>
                <w:color w:val="000000"/>
                <w:lang w:val="en-US"/>
              </w:rPr>
              <w:t>E</w:t>
            </w:r>
          </w:p>
        </w:tc>
        <w:tc>
          <w:tcPr>
            <w:tcW w:w="2549" w:type="dxa"/>
            <w:vAlign w:val="center"/>
          </w:tcPr>
          <w:p w:rsidR="009F130D" w:rsidRPr="00F30249" w:rsidRDefault="009F130D" w:rsidP="009F130D">
            <w:pPr>
              <w:jc w:val="center"/>
              <w:rPr>
                <w:color w:val="000000"/>
              </w:rPr>
            </w:pPr>
            <w:r w:rsidRPr="00F30249">
              <w:rPr>
                <w:color w:val="343434"/>
                <w:shd w:val="clear" w:color="auto" w:fill="FFFFFF"/>
              </w:rPr>
              <w:t>Природничі науки, математика та статистика</w:t>
            </w:r>
          </w:p>
        </w:tc>
        <w:tc>
          <w:tcPr>
            <w:tcW w:w="1890" w:type="dxa"/>
            <w:vAlign w:val="center"/>
          </w:tcPr>
          <w:p w:rsidR="009F130D" w:rsidRPr="00F30249" w:rsidRDefault="009F130D" w:rsidP="009F130D">
            <w:pPr>
              <w:jc w:val="center"/>
              <w:rPr>
                <w:color w:val="000000"/>
                <w:lang w:val="en-US"/>
              </w:rPr>
            </w:pPr>
            <w:r w:rsidRPr="00F30249">
              <w:rPr>
                <w:color w:val="000000"/>
                <w:lang w:val="en-US"/>
              </w:rPr>
              <w:t>E6</w:t>
            </w:r>
          </w:p>
        </w:tc>
        <w:tc>
          <w:tcPr>
            <w:tcW w:w="3690" w:type="dxa"/>
            <w:vAlign w:val="center"/>
          </w:tcPr>
          <w:p w:rsidR="009F130D" w:rsidRPr="00F30249" w:rsidRDefault="009F130D" w:rsidP="009F130D">
            <w:pPr>
              <w:jc w:val="center"/>
              <w:rPr>
                <w:b/>
                <w:color w:val="000000"/>
              </w:rPr>
            </w:pPr>
            <w:r w:rsidRPr="00F30249">
              <w:rPr>
                <w:color w:val="343434"/>
                <w:shd w:val="clear" w:color="auto" w:fill="FFFFFF"/>
              </w:rPr>
              <w:t>Прикладна фізика та наноматеріали</w:t>
            </w:r>
          </w:p>
        </w:tc>
        <w:tc>
          <w:tcPr>
            <w:tcW w:w="2671" w:type="dxa"/>
          </w:tcPr>
          <w:p w:rsidR="009F130D" w:rsidRDefault="009F130D" w:rsidP="009F130D">
            <w:pPr>
              <w:jc w:val="center"/>
              <w:rPr>
                <w:b/>
                <w:color w:val="000000"/>
              </w:rPr>
            </w:pPr>
          </w:p>
        </w:tc>
      </w:tr>
      <w:tr w:rsidR="009F130D" w:rsidTr="009F130D">
        <w:tc>
          <w:tcPr>
            <w:tcW w:w="2014" w:type="dxa"/>
            <w:vMerge/>
          </w:tcPr>
          <w:p w:rsidR="009F130D" w:rsidRDefault="009F130D" w:rsidP="009F130D">
            <w:pPr>
              <w:jc w:val="center"/>
              <w:rPr>
                <w:b/>
                <w:color w:val="000000"/>
              </w:rPr>
            </w:pPr>
          </w:p>
        </w:tc>
        <w:tc>
          <w:tcPr>
            <w:tcW w:w="1136" w:type="dxa"/>
            <w:vAlign w:val="center"/>
          </w:tcPr>
          <w:p w:rsidR="009F130D" w:rsidRPr="00F30249" w:rsidRDefault="009F130D" w:rsidP="009F130D">
            <w:pPr>
              <w:jc w:val="center"/>
              <w:rPr>
                <w:color w:val="000000"/>
                <w:lang w:val="en-US"/>
              </w:rPr>
            </w:pPr>
            <w:r w:rsidRPr="00F30249">
              <w:rPr>
                <w:color w:val="000000"/>
                <w:lang w:val="en-US"/>
              </w:rPr>
              <w:t>G</w:t>
            </w:r>
          </w:p>
        </w:tc>
        <w:tc>
          <w:tcPr>
            <w:tcW w:w="2549" w:type="dxa"/>
          </w:tcPr>
          <w:p w:rsidR="009F130D" w:rsidRPr="00F30249" w:rsidRDefault="009F130D" w:rsidP="009F130D">
            <w:pPr>
              <w:jc w:val="center"/>
              <w:rPr>
                <w:color w:val="000000"/>
              </w:rPr>
            </w:pPr>
            <w:r w:rsidRPr="00F30249">
              <w:rPr>
                <w:color w:val="343434"/>
                <w:shd w:val="clear" w:color="auto" w:fill="FFFFFF"/>
              </w:rPr>
              <w:t>Інженерія, виробництво та будівництво</w:t>
            </w:r>
          </w:p>
        </w:tc>
        <w:tc>
          <w:tcPr>
            <w:tcW w:w="1890" w:type="dxa"/>
            <w:vAlign w:val="center"/>
          </w:tcPr>
          <w:p w:rsidR="009F130D" w:rsidRPr="00F30249" w:rsidRDefault="009F130D" w:rsidP="009F130D">
            <w:pPr>
              <w:jc w:val="center"/>
              <w:rPr>
                <w:color w:val="000000"/>
                <w:lang w:val="en-US"/>
              </w:rPr>
            </w:pPr>
            <w:r w:rsidRPr="00F30249">
              <w:rPr>
                <w:color w:val="000000"/>
                <w:lang w:val="en-US"/>
              </w:rPr>
              <w:t>G5</w:t>
            </w:r>
          </w:p>
        </w:tc>
        <w:tc>
          <w:tcPr>
            <w:tcW w:w="3690" w:type="dxa"/>
            <w:vAlign w:val="center"/>
          </w:tcPr>
          <w:p w:rsidR="009F130D" w:rsidRPr="00F30249" w:rsidRDefault="009F130D" w:rsidP="009F130D">
            <w:pPr>
              <w:jc w:val="center"/>
              <w:rPr>
                <w:b/>
                <w:color w:val="000000"/>
              </w:rPr>
            </w:pPr>
            <w:r w:rsidRPr="00F30249">
              <w:rPr>
                <w:color w:val="343434"/>
                <w:shd w:val="clear" w:color="auto" w:fill="FFFFFF"/>
              </w:rPr>
              <w:t>Електроніка, електронні комунікації, приладобудування та радіотехніка</w:t>
            </w:r>
          </w:p>
        </w:tc>
        <w:tc>
          <w:tcPr>
            <w:tcW w:w="2671" w:type="dxa"/>
          </w:tcPr>
          <w:p w:rsidR="009F130D" w:rsidRDefault="009F130D" w:rsidP="009F130D">
            <w:pPr>
              <w:jc w:val="center"/>
              <w:rPr>
                <w:b/>
                <w:color w:val="000000"/>
              </w:rPr>
            </w:pPr>
          </w:p>
        </w:tc>
      </w:tr>
      <w:tr w:rsidR="009F130D" w:rsidTr="009F130D">
        <w:tc>
          <w:tcPr>
            <w:tcW w:w="2014" w:type="dxa"/>
            <w:vMerge w:val="restart"/>
            <w:vAlign w:val="center"/>
          </w:tcPr>
          <w:p w:rsidR="009F130D" w:rsidRDefault="009F130D" w:rsidP="009F130D">
            <w:pPr>
              <w:jc w:val="center"/>
              <w:rPr>
                <w:color w:val="000000"/>
              </w:rPr>
            </w:pPr>
            <w:r>
              <w:rPr>
                <w:color w:val="000000"/>
              </w:rPr>
              <w:t>Третій (освітньо-науковий) рівень</w:t>
            </w:r>
          </w:p>
        </w:tc>
        <w:tc>
          <w:tcPr>
            <w:tcW w:w="1136" w:type="dxa"/>
            <w:vAlign w:val="center"/>
          </w:tcPr>
          <w:p w:rsidR="009F130D" w:rsidRPr="00F30249" w:rsidRDefault="009F130D" w:rsidP="009F130D">
            <w:pPr>
              <w:jc w:val="center"/>
              <w:rPr>
                <w:color w:val="000000"/>
                <w:lang w:val="en-US"/>
              </w:rPr>
            </w:pPr>
            <w:r w:rsidRPr="00F30249">
              <w:rPr>
                <w:color w:val="000000"/>
                <w:lang w:val="en-US"/>
              </w:rPr>
              <w:t>E</w:t>
            </w:r>
          </w:p>
        </w:tc>
        <w:tc>
          <w:tcPr>
            <w:tcW w:w="2549" w:type="dxa"/>
          </w:tcPr>
          <w:p w:rsidR="009F130D" w:rsidRPr="00F30249" w:rsidRDefault="009F130D" w:rsidP="009F130D">
            <w:pPr>
              <w:jc w:val="center"/>
              <w:rPr>
                <w:color w:val="000000"/>
              </w:rPr>
            </w:pPr>
            <w:r w:rsidRPr="00F30249">
              <w:rPr>
                <w:color w:val="343434"/>
                <w:shd w:val="clear" w:color="auto" w:fill="FFFFFF"/>
              </w:rPr>
              <w:t>Природничі науки, математика та статистика</w:t>
            </w:r>
          </w:p>
        </w:tc>
        <w:tc>
          <w:tcPr>
            <w:tcW w:w="1890" w:type="dxa"/>
            <w:vAlign w:val="center"/>
          </w:tcPr>
          <w:p w:rsidR="009F130D" w:rsidRPr="00F30249" w:rsidRDefault="009F130D" w:rsidP="009F130D">
            <w:pPr>
              <w:jc w:val="center"/>
              <w:rPr>
                <w:color w:val="000000"/>
                <w:lang w:val="en-US"/>
              </w:rPr>
            </w:pPr>
            <w:r w:rsidRPr="00F30249">
              <w:rPr>
                <w:color w:val="000000"/>
                <w:lang w:val="en-US"/>
              </w:rPr>
              <w:t>E6</w:t>
            </w:r>
          </w:p>
        </w:tc>
        <w:tc>
          <w:tcPr>
            <w:tcW w:w="3690" w:type="dxa"/>
            <w:vAlign w:val="center"/>
          </w:tcPr>
          <w:p w:rsidR="009F130D" w:rsidRPr="00F30249" w:rsidRDefault="009F130D" w:rsidP="009F130D">
            <w:pPr>
              <w:jc w:val="center"/>
              <w:rPr>
                <w:b/>
                <w:color w:val="000000"/>
              </w:rPr>
            </w:pPr>
            <w:r w:rsidRPr="00F30249">
              <w:rPr>
                <w:color w:val="343434"/>
                <w:shd w:val="clear" w:color="auto" w:fill="FFFFFF"/>
              </w:rPr>
              <w:t>Прикладна фізика та наноматеріали</w:t>
            </w:r>
          </w:p>
        </w:tc>
        <w:tc>
          <w:tcPr>
            <w:tcW w:w="2671" w:type="dxa"/>
          </w:tcPr>
          <w:p w:rsidR="009F130D" w:rsidRDefault="009F130D" w:rsidP="009F130D">
            <w:pPr>
              <w:jc w:val="center"/>
              <w:rPr>
                <w:b/>
                <w:color w:val="000000"/>
              </w:rPr>
            </w:pPr>
          </w:p>
        </w:tc>
      </w:tr>
      <w:tr w:rsidR="009F130D" w:rsidTr="009F130D">
        <w:tc>
          <w:tcPr>
            <w:tcW w:w="2014" w:type="dxa"/>
            <w:vMerge/>
          </w:tcPr>
          <w:p w:rsidR="009F130D" w:rsidRDefault="009F130D" w:rsidP="009F130D">
            <w:pPr>
              <w:jc w:val="center"/>
              <w:rPr>
                <w:b/>
                <w:color w:val="000000"/>
              </w:rPr>
            </w:pPr>
          </w:p>
        </w:tc>
        <w:tc>
          <w:tcPr>
            <w:tcW w:w="1136" w:type="dxa"/>
            <w:vAlign w:val="center"/>
          </w:tcPr>
          <w:p w:rsidR="009F130D" w:rsidRPr="00F30249" w:rsidRDefault="009F130D" w:rsidP="009F130D">
            <w:pPr>
              <w:jc w:val="center"/>
              <w:rPr>
                <w:color w:val="000000"/>
                <w:lang w:val="en-US"/>
              </w:rPr>
            </w:pPr>
            <w:r w:rsidRPr="00F30249">
              <w:rPr>
                <w:color w:val="000000"/>
                <w:lang w:val="en-US"/>
              </w:rPr>
              <w:t>G</w:t>
            </w:r>
          </w:p>
        </w:tc>
        <w:tc>
          <w:tcPr>
            <w:tcW w:w="2549" w:type="dxa"/>
          </w:tcPr>
          <w:p w:rsidR="009F130D" w:rsidRPr="00F30249" w:rsidRDefault="009F130D" w:rsidP="009F130D">
            <w:pPr>
              <w:jc w:val="center"/>
              <w:rPr>
                <w:color w:val="000000"/>
              </w:rPr>
            </w:pPr>
            <w:r w:rsidRPr="00F30249">
              <w:rPr>
                <w:color w:val="343434"/>
                <w:shd w:val="clear" w:color="auto" w:fill="FFFFFF"/>
              </w:rPr>
              <w:t>Інженерія, виробництво та будівництво</w:t>
            </w:r>
          </w:p>
        </w:tc>
        <w:tc>
          <w:tcPr>
            <w:tcW w:w="1890" w:type="dxa"/>
            <w:vAlign w:val="center"/>
          </w:tcPr>
          <w:p w:rsidR="009F130D" w:rsidRPr="00F30249" w:rsidRDefault="009F130D" w:rsidP="009F130D">
            <w:pPr>
              <w:jc w:val="center"/>
              <w:rPr>
                <w:color w:val="000000"/>
                <w:lang w:val="en-US"/>
              </w:rPr>
            </w:pPr>
            <w:r w:rsidRPr="00F30249">
              <w:rPr>
                <w:color w:val="000000"/>
                <w:lang w:val="en-US"/>
              </w:rPr>
              <w:t>G5</w:t>
            </w:r>
          </w:p>
        </w:tc>
        <w:tc>
          <w:tcPr>
            <w:tcW w:w="3690" w:type="dxa"/>
            <w:vAlign w:val="center"/>
          </w:tcPr>
          <w:p w:rsidR="009F130D" w:rsidRPr="00F30249" w:rsidRDefault="009F130D" w:rsidP="009F130D">
            <w:pPr>
              <w:jc w:val="center"/>
              <w:rPr>
                <w:b/>
                <w:color w:val="000000"/>
              </w:rPr>
            </w:pPr>
            <w:r w:rsidRPr="00F30249">
              <w:rPr>
                <w:color w:val="343434"/>
                <w:shd w:val="clear" w:color="auto" w:fill="FFFFFF"/>
              </w:rPr>
              <w:t>Електроніка, електронні комунікації, приладобудування та радіотехніка</w:t>
            </w:r>
          </w:p>
        </w:tc>
        <w:tc>
          <w:tcPr>
            <w:tcW w:w="2671" w:type="dxa"/>
          </w:tcPr>
          <w:p w:rsidR="009F130D" w:rsidRDefault="009F130D" w:rsidP="009F130D">
            <w:pPr>
              <w:jc w:val="center"/>
              <w:rPr>
                <w:b/>
                <w:color w:val="000000"/>
              </w:rPr>
            </w:pPr>
          </w:p>
        </w:tc>
      </w:tr>
    </w:tbl>
    <w:p w:rsidR="009F130D" w:rsidRPr="0012301A" w:rsidRDefault="009F130D" w:rsidP="009F13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12"/>
          <w:szCs w:val="12"/>
        </w:rPr>
      </w:pPr>
    </w:p>
    <w:p w:rsidR="009F130D" w:rsidRDefault="009F130D" w:rsidP="009F130D">
      <w:pPr>
        <w:widowControl w:val="0"/>
        <w:pBdr>
          <w:top w:val="nil"/>
          <w:left w:val="nil"/>
          <w:bottom w:val="nil"/>
          <w:right w:val="nil"/>
          <w:between w:val="nil"/>
        </w:pBdr>
        <w:ind w:right="144"/>
        <w:jc w:val="both"/>
        <w:rPr>
          <w:color w:val="000000"/>
          <w:sz w:val="28"/>
          <w:szCs w:val="28"/>
        </w:rPr>
      </w:pPr>
      <w:r>
        <w:rPr>
          <w:color w:val="000000"/>
          <w:sz w:val="28"/>
          <w:szCs w:val="28"/>
        </w:rPr>
        <w:t xml:space="preserve">В.о. декана </w:t>
      </w:r>
      <w:r w:rsidRPr="0012301A">
        <w:rPr>
          <w:color w:val="000000"/>
          <w:sz w:val="28"/>
          <w:szCs w:val="28"/>
        </w:rPr>
        <w:t xml:space="preserve">факультету радіофізики, біомедичної </w:t>
      </w:r>
    </w:p>
    <w:p w:rsidR="009F130D" w:rsidRPr="0012301A" w:rsidRDefault="009F130D" w:rsidP="009F130D">
      <w:pPr>
        <w:widowControl w:val="0"/>
        <w:pBdr>
          <w:top w:val="nil"/>
          <w:left w:val="nil"/>
          <w:bottom w:val="nil"/>
          <w:right w:val="nil"/>
          <w:between w:val="nil"/>
        </w:pBdr>
        <w:tabs>
          <w:tab w:val="right" w:pos="13320"/>
        </w:tabs>
        <w:ind w:right="144"/>
        <w:jc w:val="both"/>
        <w:rPr>
          <w:color w:val="000000"/>
          <w:sz w:val="28"/>
          <w:szCs w:val="28"/>
          <w:u w:val="single"/>
        </w:rPr>
        <w:sectPr w:rsidR="009F130D" w:rsidRPr="0012301A" w:rsidSect="009F130D">
          <w:pgSz w:w="15840" w:h="12240" w:orient="landscape"/>
          <w:pgMar w:top="1530" w:right="1134" w:bottom="810" w:left="1134" w:header="283" w:footer="283" w:gutter="0"/>
          <w:pgNumType w:start="30"/>
          <w:cols w:space="720"/>
          <w:docGrid w:linePitch="299"/>
        </w:sectPr>
      </w:pPr>
      <w:r w:rsidRPr="0012301A">
        <w:rPr>
          <w:color w:val="000000"/>
          <w:sz w:val="28"/>
          <w:szCs w:val="28"/>
        </w:rPr>
        <w:t>електроніки та комп’ютерних систем</w:t>
      </w:r>
      <w:r>
        <w:rPr>
          <w:color w:val="000000"/>
          <w:sz w:val="28"/>
          <w:szCs w:val="28"/>
        </w:rPr>
        <w:tab/>
      </w:r>
      <w:r w:rsidRPr="0012301A">
        <w:rPr>
          <w:color w:val="000000"/>
          <w:sz w:val="28"/>
          <w:szCs w:val="28"/>
        </w:rPr>
        <w:t>Олег ГЛУХОВ</w:t>
      </w:r>
    </w:p>
    <w:p w:rsidR="009F130D" w:rsidRDefault="009F130D" w:rsidP="009F130D">
      <w:pPr>
        <w:pStyle w:val="1"/>
        <w:spacing w:before="0" w:after="0"/>
        <w:ind w:left="720" w:firstLine="7214"/>
        <w:rPr>
          <w:smallCaps/>
          <w:color w:val="000000"/>
          <w:sz w:val="24"/>
          <w:szCs w:val="24"/>
        </w:rPr>
      </w:pPr>
      <w:bookmarkStart w:id="34" w:name="_heading=h.scyt6w4qnzo8" w:colFirst="0" w:colLast="0"/>
      <w:bookmarkEnd w:id="34"/>
      <w:r>
        <w:rPr>
          <w:smallCaps/>
          <w:color w:val="000000"/>
          <w:sz w:val="24"/>
          <w:szCs w:val="24"/>
        </w:rPr>
        <w:lastRenderedPageBreak/>
        <w:t>Додаток 3</w:t>
      </w:r>
    </w:p>
    <w:p w:rsidR="009F130D" w:rsidRDefault="009F130D" w:rsidP="009F130D">
      <w:pPr>
        <w:ind w:left="7920"/>
        <w:rPr>
          <w:color w:val="000000"/>
        </w:rPr>
      </w:pPr>
      <w:r w:rsidRPr="00A74A01">
        <w:rPr>
          <w:color w:val="000000"/>
        </w:rPr>
        <w:t>до Положення про факультет радіофізики, біомедичної електроніки та комп’ютерних системХарківського національного університету</w:t>
      </w:r>
      <w:r>
        <w:rPr>
          <w:color w:val="000000"/>
        </w:rPr>
        <w:br/>
      </w:r>
      <w:r w:rsidRPr="00A74A01">
        <w:rPr>
          <w:color w:val="000000"/>
        </w:rPr>
        <w:t xml:space="preserve"> імені В. Н. Каразіна</w:t>
      </w:r>
    </w:p>
    <w:p w:rsidR="009F130D" w:rsidRPr="006F3058" w:rsidRDefault="009F130D" w:rsidP="009F130D">
      <w:pPr>
        <w:ind w:left="7938" w:right="112"/>
        <w:rPr>
          <w:color w:val="000000"/>
          <w:sz w:val="12"/>
          <w:szCs w:val="12"/>
        </w:rPr>
      </w:pPr>
    </w:p>
    <w:p w:rsidR="009F130D" w:rsidRDefault="009F130D" w:rsidP="009F130D">
      <w:pPr>
        <w:tabs>
          <w:tab w:val="left" w:pos="10773"/>
        </w:tabs>
        <w:jc w:val="center"/>
        <w:rPr>
          <w:b/>
          <w:color w:val="000000"/>
          <w:sz w:val="28"/>
          <w:szCs w:val="28"/>
        </w:rPr>
      </w:pPr>
      <w:r>
        <w:rPr>
          <w:b/>
          <w:color w:val="000000"/>
          <w:sz w:val="28"/>
          <w:szCs w:val="28"/>
        </w:rPr>
        <w:t>Організаційна структура*</w:t>
      </w:r>
    </w:p>
    <w:p w:rsidR="009F130D" w:rsidRPr="006F3058" w:rsidRDefault="009F130D" w:rsidP="009F130D">
      <w:pPr>
        <w:rPr>
          <w:color w:val="000000"/>
          <w:sz w:val="16"/>
          <w:szCs w:val="16"/>
        </w:rPr>
      </w:pPr>
      <w:r>
        <w:rPr>
          <w:noProof/>
          <w:color w:val="000000"/>
          <w:lang w:val="uk-UA"/>
        </w:rPr>
        <mc:AlternateContent>
          <mc:Choice Requires="wps">
            <w:drawing>
              <wp:anchor distT="0" distB="0" distL="114300" distR="114300" simplePos="0" relativeHeight="251661312" behindDoc="0" locked="0" layoutInCell="1" allowOverlap="1" wp14:anchorId="00E213EA" wp14:editId="7C22A32A">
                <wp:simplePos x="0" y="0"/>
                <wp:positionH relativeFrom="column">
                  <wp:posOffset>1630680</wp:posOffset>
                </wp:positionH>
                <wp:positionV relativeFrom="paragraph">
                  <wp:posOffset>3978910</wp:posOffset>
                </wp:positionV>
                <wp:extent cx="180340" cy="0"/>
                <wp:effectExtent l="45720" t="39370" r="40640" b="65405"/>
                <wp:wrapNone/>
                <wp:docPr id="77" name="Пряма сполучна ліні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 cy="0"/>
                        </a:xfrm>
                        <a:prstGeom prst="line">
                          <a:avLst/>
                        </a:prstGeom>
                        <a:noFill/>
                        <a:ln w="76200">
                          <a:solidFill>
                            <a:schemeClr val="bg1">
                              <a:lumMod val="100000"/>
                              <a:lumOff val="0"/>
                            </a:schemeClr>
                          </a:solidFill>
                          <a:round/>
                          <a:headEnd/>
                          <a:tailEnd/>
                        </a:ln>
                        <a:effectLst>
                          <a:outerShdw dist="20000" dir="5400000" rotWithShape="0">
                            <a:schemeClr val="bg1">
                              <a:lumMod val="100000"/>
                              <a:lumOff val="0"/>
                            </a:scheme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59140" id="Пряма сполучна лінія 9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4pt,313.3pt" to="142.6pt,3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" strokecolor="white [3212]" strokeweight="6pt">
                <v:shadow on="t" color="white [3212]" origin=",.5" offset="0,.55556mm"/>
              </v:line>
            </w:pict>
          </mc:Fallback>
        </mc:AlternateContent>
      </w:r>
      <w:r>
        <w:rPr>
          <w:noProof/>
          <w:color w:val="000000"/>
          <w:lang w:val="uk-UA"/>
        </w:rPr>
        <mc:AlternateContent>
          <mc:Choice Requires="wps">
            <w:drawing>
              <wp:anchor distT="0" distB="0" distL="114300" distR="114300" simplePos="0" relativeHeight="251660288" behindDoc="0" locked="0" layoutInCell="1" allowOverlap="1" wp14:anchorId="57DA7413" wp14:editId="72A3DEFB">
                <wp:simplePos x="0" y="0"/>
                <wp:positionH relativeFrom="column">
                  <wp:posOffset>1660525</wp:posOffset>
                </wp:positionH>
                <wp:positionV relativeFrom="paragraph">
                  <wp:posOffset>3597910</wp:posOffset>
                </wp:positionV>
                <wp:extent cx="0" cy="404495"/>
                <wp:effectExtent l="27940" t="29845" r="29210" b="51435"/>
                <wp:wrapNone/>
                <wp:docPr id="76" name="Пряма сполучна ліні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4495"/>
                        </a:xfrm>
                        <a:prstGeom prst="line">
                          <a:avLst/>
                        </a:prstGeom>
                        <a:noFill/>
                        <a:ln w="50800">
                          <a:solidFill>
                            <a:schemeClr val="bg1">
                              <a:lumMod val="100000"/>
                              <a:lumOff val="0"/>
                            </a:schemeClr>
                          </a:solidFill>
                          <a:round/>
                          <a:headEnd/>
                          <a:tailEnd/>
                        </a:ln>
                        <a:effectLst>
                          <a:outerShdw dist="20000" dir="5400000" rotWithShape="0">
                            <a:srgbClr val="000000">
                              <a:alpha val="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032A5" id="Пряма сполучна лінія 9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75pt,283.3pt" to="130.75pt,3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" strokecolor="white [3212]" strokeweight="4pt">
                <v:shadow on="t" color="black" opacity="0" origin=",.5" offset="0,.55556mm"/>
              </v:line>
            </w:pict>
          </mc:Fallback>
        </mc:AlternateContent>
      </w:r>
      <w:r>
        <w:rPr>
          <w:noProof/>
          <w:color w:val="000000"/>
          <w:lang w:val="uk-UA"/>
        </w:rPr>
        <mc:AlternateContent>
          <mc:Choice Requires="wps">
            <w:drawing>
              <wp:anchor distT="0" distB="0" distL="114300" distR="114300" simplePos="0" relativeHeight="251659264" behindDoc="0" locked="0" layoutInCell="1" allowOverlap="1" wp14:anchorId="13AE3A79" wp14:editId="1E05EE07">
                <wp:simplePos x="0" y="0"/>
                <wp:positionH relativeFrom="column">
                  <wp:posOffset>3022600</wp:posOffset>
                </wp:positionH>
                <wp:positionV relativeFrom="paragraph">
                  <wp:posOffset>3364865</wp:posOffset>
                </wp:positionV>
                <wp:extent cx="321945" cy="857885"/>
                <wp:effectExtent l="57150" t="19050" r="78105" b="94615"/>
                <wp:wrapNone/>
                <wp:docPr id="88" name="Прямокут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945" cy="857885"/>
                        </a:xfrm>
                        <a:prstGeom prst="rect">
                          <a:avLst/>
                        </a:prstGeom>
                        <a:solidFill>
                          <a:schemeClr val="bg1"/>
                        </a:solidFill>
                        <a:ln>
                          <a:solidFill>
                            <a:schemeClr val="bg1"/>
                          </a:solidFill>
                        </a:ln>
                        <a:effectLst>
                          <a:outerShdw blurRad="40000" dist="23000" dir="5400000" rotWithShape="0">
                            <a:schemeClr val="bg1"/>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CD21C" id="Прямокутник 88" o:spid="_x0000_s1026" style="position:absolute;margin-left:238pt;margin-top:264.95pt;width:25.35pt;height:6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" fillcolor="white [3212]" strokecolor="white [3212]" strokeweight=".5pt">
                <v:shadow on="t" color="white [3212]" origin=",.5" offset="0,.63889mm"/>
                <v:path arrowok="t"/>
              </v:rect>
            </w:pict>
          </mc:Fallback>
        </mc:AlternateContent>
      </w:r>
      <w:r>
        <w:rPr>
          <w:noProof/>
          <w:color w:val="000000"/>
          <w:lang w:val="uk-UA"/>
        </w:rPr>
        <mc:AlternateContent>
          <mc:Choice Requires="wpg">
            <w:drawing>
              <wp:inline distT="0" distB="0" distL="0" distR="0" wp14:anchorId="6489539D" wp14:editId="03599C69">
                <wp:extent cx="8917305" cy="4610100"/>
                <wp:effectExtent l="0" t="3810" r="1905" b="0"/>
                <wp:docPr id="38"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7305" cy="4610100"/>
                          <a:chOff x="-1543" y="0"/>
                          <a:chExt cx="89173" cy="46101"/>
                        </a:xfrm>
                      </wpg:grpSpPr>
                      <wps:wsp>
                        <wps:cNvPr id="40" name="Прямоугольник 2"/>
                        <wps:cNvSpPr>
                          <a:spLocks noChangeArrowheads="1"/>
                        </wps:cNvSpPr>
                        <wps:spPr bwMode="auto">
                          <a:xfrm>
                            <a:off x="0" y="0"/>
                            <a:ext cx="87630" cy="46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textDirection w:val="btLr"/>
                              </w:pPr>
                            </w:p>
                          </w:txbxContent>
                        </wps:txbx>
                        <wps:bodyPr rot="0" vert="horz" wrap="square" lIns="91425" tIns="91425" rIns="91425" bIns="91425" anchor="ctr" anchorCtr="0" upright="1">
                          <a:noAutofit/>
                        </wps:bodyPr>
                      </wps:wsp>
                      <wps:wsp>
                        <wps:cNvPr id="41" name="Полилиния 3"/>
                        <wps:cNvSpPr>
                          <a:spLocks/>
                        </wps:cNvSpPr>
                        <wps:spPr bwMode="auto">
                          <a:xfrm>
                            <a:off x="33765" y="9234"/>
                            <a:ext cx="960" cy="10701"/>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153963"/>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2" name="Полилиния 4"/>
                        <wps:cNvSpPr>
                          <a:spLocks/>
                        </wps:cNvSpPr>
                        <wps:spPr bwMode="auto">
                          <a:xfrm>
                            <a:off x="31845" y="9234"/>
                            <a:ext cx="1920" cy="10701"/>
                          </a:xfrm>
                          <a:custGeom>
                            <a:avLst/>
                            <a:gdLst>
                              <a:gd name="T0" fmla="*/ 120000 w 120000"/>
                              <a:gd name="T1" fmla="*/ 0 h 120000"/>
                              <a:gd name="T2" fmla="*/ 120000 w 120000"/>
                              <a:gd name="T3" fmla="*/ 120000 h 120000"/>
                              <a:gd name="T4" fmla="*/ 0 w 120000"/>
                              <a:gd name="T5" fmla="*/ 120000 h 120000"/>
                            </a:gdLst>
                            <a:ahLst/>
                            <a:cxnLst>
                              <a:cxn ang="0">
                                <a:pos x="T0" y="T1"/>
                              </a:cxn>
                              <a:cxn ang="0">
                                <a:pos x="T2" y="T3"/>
                              </a:cxn>
                              <a:cxn ang="0">
                                <a:pos x="T4" y="T5"/>
                              </a:cxn>
                            </a:cxnLst>
                            <a:rect l="0" t="0" r="r" b="b"/>
                            <a:pathLst>
                              <a:path w="120000" h="120000" extrusionOk="0">
                                <a:moveTo>
                                  <a:pt x="120000" y="0"/>
                                </a:moveTo>
                                <a:lnTo>
                                  <a:pt x="120000" y="120000"/>
                                </a:lnTo>
                                <a:lnTo>
                                  <a:pt x="0" y="120000"/>
                                </a:lnTo>
                              </a:path>
                            </a:pathLst>
                          </a:custGeom>
                          <a:noFill/>
                          <a:ln w="25400">
                            <a:solidFill>
                              <a:srgbClr val="153963"/>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 name="Полилиния 5"/>
                        <wps:cNvSpPr>
                          <a:spLocks/>
                        </wps:cNvSpPr>
                        <wps:spPr bwMode="auto">
                          <a:xfrm>
                            <a:off x="33765" y="9234"/>
                            <a:ext cx="960" cy="4207"/>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153963"/>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4" name="Полилиния 6"/>
                        <wps:cNvSpPr>
                          <a:spLocks/>
                        </wps:cNvSpPr>
                        <wps:spPr bwMode="auto">
                          <a:xfrm>
                            <a:off x="32804" y="9234"/>
                            <a:ext cx="961" cy="4207"/>
                          </a:xfrm>
                          <a:custGeom>
                            <a:avLst/>
                            <a:gdLst>
                              <a:gd name="T0" fmla="*/ 120000 w 120000"/>
                              <a:gd name="T1" fmla="*/ 0 h 120000"/>
                              <a:gd name="T2" fmla="*/ 120000 w 120000"/>
                              <a:gd name="T3" fmla="*/ 120000 h 120000"/>
                              <a:gd name="T4" fmla="*/ 0 w 120000"/>
                              <a:gd name="T5" fmla="*/ 120000 h 120000"/>
                            </a:gdLst>
                            <a:ahLst/>
                            <a:cxnLst>
                              <a:cxn ang="0">
                                <a:pos x="T0" y="T1"/>
                              </a:cxn>
                              <a:cxn ang="0">
                                <a:pos x="T2" y="T3"/>
                              </a:cxn>
                              <a:cxn ang="0">
                                <a:pos x="T4" y="T5"/>
                              </a:cxn>
                            </a:cxnLst>
                            <a:rect l="0" t="0" r="r" b="b"/>
                            <a:pathLst>
                              <a:path w="120000" h="120000" extrusionOk="0">
                                <a:moveTo>
                                  <a:pt x="120000" y="0"/>
                                </a:moveTo>
                                <a:lnTo>
                                  <a:pt x="120000" y="120000"/>
                                </a:lnTo>
                                <a:lnTo>
                                  <a:pt x="0" y="120000"/>
                                </a:lnTo>
                              </a:path>
                            </a:pathLst>
                          </a:custGeom>
                          <a:noFill/>
                          <a:ln w="25400">
                            <a:solidFill>
                              <a:srgbClr val="153963"/>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5" name="Полилиния 9"/>
                        <wps:cNvSpPr>
                          <a:spLocks/>
                        </wps:cNvSpPr>
                        <wps:spPr bwMode="auto">
                          <a:xfrm>
                            <a:off x="33765" y="9234"/>
                            <a:ext cx="27771" cy="14908"/>
                          </a:xfrm>
                          <a:custGeom>
                            <a:avLst/>
                            <a:gdLst>
                              <a:gd name="T0" fmla="*/ 0 w 120000"/>
                              <a:gd name="T1" fmla="*/ 0 h 120000"/>
                              <a:gd name="T2" fmla="*/ 0 w 120000"/>
                              <a:gd name="T3" fmla="*/ 112270 h 120000"/>
                              <a:gd name="T4" fmla="*/ 120000 w 120000"/>
                              <a:gd name="T5" fmla="*/ 112270 h 120000"/>
                              <a:gd name="T6" fmla="*/ 120000 w 120000"/>
                              <a:gd name="T7" fmla="*/ 120000 h 120000"/>
                            </a:gdLst>
                            <a:ahLst/>
                            <a:cxnLst>
                              <a:cxn ang="0">
                                <a:pos x="T0" y="T1"/>
                              </a:cxn>
                              <a:cxn ang="0">
                                <a:pos x="T2" y="T3"/>
                              </a:cxn>
                              <a:cxn ang="0">
                                <a:pos x="T4" y="T5"/>
                              </a:cxn>
                              <a:cxn ang="0">
                                <a:pos x="T6" y="T7"/>
                              </a:cxn>
                            </a:cxnLst>
                            <a:rect l="0" t="0" r="r" b="b"/>
                            <a:pathLst>
                              <a:path w="120000" h="120000" extrusionOk="0">
                                <a:moveTo>
                                  <a:pt x="0" y="0"/>
                                </a:moveTo>
                                <a:lnTo>
                                  <a:pt x="0" y="112270"/>
                                </a:lnTo>
                                <a:lnTo>
                                  <a:pt x="120000" y="112270"/>
                                </a:lnTo>
                                <a:lnTo>
                                  <a:pt x="120000" y="120000"/>
                                </a:lnTo>
                              </a:path>
                            </a:pathLst>
                          </a:custGeom>
                          <a:noFill/>
                          <a:ln w="25400">
                            <a:solidFill>
                              <a:srgbClr val="153963"/>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6" name="Полилиния 10"/>
                        <wps:cNvSpPr>
                          <a:spLocks/>
                        </wps:cNvSpPr>
                        <wps:spPr bwMode="auto">
                          <a:xfrm>
                            <a:off x="33765" y="9234"/>
                            <a:ext cx="13885" cy="14908"/>
                          </a:xfrm>
                          <a:custGeom>
                            <a:avLst/>
                            <a:gdLst>
                              <a:gd name="T0" fmla="*/ 0 w 120000"/>
                              <a:gd name="T1" fmla="*/ 0 h 120000"/>
                              <a:gd name="T2" fmla="*/ 0 w 120000"/>
                              <a:gd name="T3" fmla="*/ 112270 h 120000"/>
                              <a:gd name="T4" fmla="*/ 120000 w 120000"/>
                              <a:gd name="T5" fmla="*/ 112270 h 120000"/>
                              <a:gd name="T6" fmla="*/ 120000 w 120000"/>
                              <a:gd name="T7" fmla="*/ 120000 h 120000"/>
                            </a:gdLst>
                            <a:ahLst/>
                            <a:cxnLst>
                              <a:cxn ang="0">
                                <a:pos x="T0" y="T1"/>
                              </a:cxn>
                              <a:cxn ang="0">
                                <a:pos x="T2" y="T3"/>
                              </a:cxn>
                              <a:cxn ang="0">
                                <a:pos x="T4" y="T5"/>
                              </a:cxn>
                              <a:cxn ang="0">
                                <a:pos x="T6" y="T7"/>
                              </a:cxn>
                            </a:cxnLst>
                            <a:rect l="0" t="0" r="r" b="b"/>
                            <a:pathLst>
                              <a:path w="120000" h="120000" extrusionOk="0">
                                <a:moveTo>
                                  <a:pt x="0" y="0"/>
                                </a:moveTo>
                                <a:lnTo>
                                  <a:pt x="0" y="112270"/>
                                </a:lnTo>
                                <a:lnTo>
                                  <a:pt x="120000" y="112270"/>
                                </a:lnTo>
                                <a:lnTo>
                                  <a:pt x="120000" y="120000"/>
                                </a:lnTo>
                              </a:path>
                            </a:pathLst>
                          </a:custGeom>
                          <a:noFill/>
                          <a:ln w="25400">
                            <a:solidFill>
                              <a:srgbClr val="153963"/>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7" name="Полилиния 11"/>
                        <wps:cNvSpPr>
                          <a:spLocks/>
                        </wps:cNvSpPr>
                        <wps:spPr bwMode="auto">
                          <a:xfrm>
                            <a:off x="28979" y="33406"/>
                            <a:ext cx="1794" cy="6552"/>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1C417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8" name="Полилиния 12"/>
                        <wps:cNvSpPr>
                          <a:spLocks/>
                        </wps:cNvSpPr>
                        <wps:spPr bwMode="auto">
                          <a:xfrm>
                            <a:off x="33307" y="9234"/>
                            <a:ext cx="915" cy="14908"/>
                          </a:xfrm>
                          <a:custGeom>
                            <a:avLst/>
                            <a:gdLst>
                              <a:gd name="T0" fmla="*/ 60000 w 120000"/>
                              <a:gd name="T1" fmla="*/ 0 h 120000"/>
                              <a:gd name="T2" fmla="*/ 60000 w 120000"/>
                              <a:gd name="T3" fmla="*/ 120000 h 120000"/>
                            </a:gdLst>
                            <a:ahLst/>
                            <a:cxnLst>
                              <a:cxn ang="0">
                                <a:pos x="T0" y="T1"/>
                              </a:cxn>
                              <a:cxn ang="0">
                                <a:pos x="T2" y="T3"/>
                              </a:cxn>
                            </a:cxnLst>
                            <a:rect l="0" t="0" r="r" b="b"/>
                            <a:pathLst>
                              <a:path w="120000" h="120000" extrusionOk="0">
                                <a:moveTo>
                                  <a:pt x="60000" y="0"/>
                                </a:moveTo>
                                <a:lnTo>
                                  <a:pt x="60000" y="120000"/>
                                </a:lnTo>
                              </a:path>
                            </a:pathLst>
                          </a:custGeom>
                          <a:noFill/>
                          <a:ln w="25400">
                            <a:solidFill>
                              <a:srgbClr val="153963"/>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9" name="Полилиния 13"/>
                        <wps:cNvSpPr>
                          <a:spLocks/>
                        </wps:cNvSpPr>
                        <wps:spPr bwMode="auto">
                          <a:xfrm>
                            <a:off x="15093" y="33406"/>
                            <a:ext cx="1795" cy="6552"/>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1C417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0" name="Полилиния 14"/>
                        <wps:cNvSpPr>
                          <a:spLocks/>
                        </wps:cNvSpPr>
                        <wps:spPr bwMode="auto">
                          <a:xfrm>
                            <a:off x="19879" y="9234"/>
                            <a:ext cx="13886" cy="14908"/>
                          </a:xfrm>
                          <a:custGeom>
                            <a:avLst/>
                            <a:gdLst>
                              <a:gd name="T0" fmla="*/ 120000 w 120000"/>
                              <a:gd name="T1" fmla="*/ 0 h 120000"/>
                              <a:gd name="T2" fmla="*/ 120000 w 120000"/>
                              <a:gd name="T3" fmla="*/ 112270 h 120000"/>
                              <a:gd name="T4" fmla="*/ 0 w 120000"/>
                              <a:gd name="T5" fmla="*/ 112270 h 120000"/>
                              <a:gd name="T6" fmla="*/ 0 w 120000"/>
                              <a:gd name="T7" fmla="*/ 120000 h 120000"/>
                            </a:gdLst>
                            <a:ahLst/>
                            <a:cxnLst>
                              <a:cxn ang="0">
                                <a:pos x="T0" y="T1"/>
                              </a:cxn>
                              <a:cxn ang="0">
                                <a:pos x="T2" y="T3"/>
                              </a:cxn>
                              <a:cxn ang="0">
                                <a:pos x="T4" y="T5"/>
                              </a:cxn>
                              <a:cxn ang="0">
                                <a:pos x="T6" y="T7"/>
                              </a:cxn>
                            </a:cxnLst>
                            <a:rect l="0" t="0" r="r" b="b"/>
                            <a:pathLst>
                              <a:path w="120000" h="120000" extrusionOk="0">
                                <a:moveTo>
                                  <a:pt x="120000" y="0"/>
                                </a:moveTo>
                                <a:lnTo>
                                  <a:pt x="120000" y="112270"/>
                                </a:lnTo>
                                <a:lnTo>
                                  <a:pt x="0" y="112270"/>
                                </a:lnTo>
                                <a:lnTo>
                                  <a:pt x="0" y="120000"/>
                                </a:lnTo>
                              </a:path>
                            </a:pathLst>
                          </a:custGeom>
                          <a:noFill/>
                          <a:ln w="25400">
                            <a:solidFill>
                              <a:srgbClr val="153963"/>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1" name="Полилиния 15"/>
                        <wps:cNvSpPr>
                          <a:spLocks/>
                        </wps:cNvSpPr>
                        <wps:spPr bwMode="auto">
                          <a:xfrm>
                            <a:off x="5993" y="9234"/>
                            <a:ext cx="27772" cy="14908"/>
                          </a:xfrm>
                          <a:custGeom>
                            <a:avLst/>
                            <a:gdLst>
                              <a:gd name="T0" fmla="*/ 120000 w 120000"/>
                              <a:gd name="T1" fmla="*/ 0 h 120000"/>
                              <a:gd name="T2" fmla="*/ 120000 w 120000"/>
                              <a:gd name="T3" fmla="*/ 112270 h 120000"/>
                              <a:gd name="T4" fmla="*/ 0 w 120000"/>
                              <a:gd name="T5" fmla="*/ 112270 h 120000"/>
                              <a:gd name="T6" fmla="*/ 0 w 120000"/>
                              <a:gd name="T7" fmla="*/ 120000 h 120000"/>
                            </a:gdLst>
                            <a:ahLst/>
                            <a:cxnLst>
                              <a:cxn ang="0">
                                <a:pos x="T0" y="T1"/>
                              </a:cxn>
                              <a:cxn ang="0">
                                <a:pos x="T2" y="T3"/>
                              </a:cxn>
                              <a:cxn ang="0">
                                <a:pos x="T4" y="T5"/>
                              </a:cxn>
                              <a:cxn ang="0">
                                <a:pos x="T6" y="T7"/>
                              </a:cxn>
                            </a:cxnLst>
                            <a:rect l="0" t="0" r="r" b="b"/>
                            <a:pathLst>
                              <a:path w="120000" h="120000" extrusionOk="0">
                                <a:moveTo>
                                  <a:pt x="120000" y="0"/>
                                </a:moveTo>
                                <a:lnTo>
                                  <a:pt x="120000" y="112270"/>
                                </a:lnTo>
                                <a:lnTo>
                                  <a:pt x="0" y="112270"/>
                                </a:lnTo>
                                <a:lnTo>
                                  <a:pt x="0" y="120000"/>
                                </a:lnTo>
                              </a:path>
                            </a:pathLst>
                          </a:custGeom>
                          <a:noFill/>
                          <a:ln w="25400">
                            <a:solidFill>
                              <a:srgbClr val="153963"/>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2" name="Прямоугольник 16"/>
                        <wps:cNvSpPr>
                          <a:spLocks noChangeArrowheads="1"/>
                        </wps:cNvSpPr>
                        <wps:spPr bwMode="auto">
                          <a:xfrm>
                            <a:off x="9782" y="1510"/>
                            <a:ext cx="47965" cy="7724"/>
                          </a:xfrm>
                          <a:prstGeom prst="rect">
                            <a:avLst/>
                          </a:prstGeom>
                          <a:gradFill rotWithShape="0">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textDirection w:val="btLr"/>
                              </w:pPr>
                            </w:p>
                          </w:txbxContent>
                        </wps:txbx>
                        <wps:bodyPr rot="0" vert="horz" wrap="square" lIns="91425" tIns="91425" rIns="91425" bIns="91425" anchor="ctr" anchorCtr="0" upright="1">
                          <a:noAutofit/>
                        </wps:bodyPr>
                      </wps:wsp>
                      <wps:wsp>
                        <wps:cNvPr id="53" name="Поле 17"/>
                        <wps:cNvSpPr txBox="1">
                          <a:spLocks noChangeArrowheads="1"/>
                        </wps:cNvSpPr>
                        <wps:spPr bwMode="auto">
                          <a:xfrm>
                            <a:off x="9782" y="1510"/>
                            <a:ext cx="47965" cy="7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spacing w:line="215" w:lineRule="auto"/>
                                <w:jc w:val="center"/>
                                <w:textDirection w:val="btLr"/>
                              </w:pPr>
                              <w:r w:rsidRPr="0012301A">
                                <w:rPr>
                                  <w:rFonts w:ascii="Cambria" w:eastAsia="Cambria" w:hAnsi="Cambria" w:cs="Cambria"/>
                                  <w:b/>
                                  <w:color w:val="000000"/>
                                  <w:sz w:val="36"/>
                                </w:rPr>
                                <w:t>Факультет радіофізики, біомедичної електроніки та комп’ютерних систем</w:t>
                              </w:r>
                              <w:r>
                                <w:rPr>
                                  <w:rFonts w:ascii="Cambria" w:eastAsia="Cambria" w:hAnsi="Cambria" w:cs="Cambria"/>
                                  <w:color w:val="000000"/>
                                  <w:sz w:val="36"/>
                                </w:rPr>
                                <w:t xml:space="preserve"> </w:t>
                              </w:r>
                              <w:r>
                                <w:rPr>
                                  <w:rFonts w:ascii="Cambria" w:eastAsia="Cambria" w:hAnsi="Cambria" w:cs="Cambria"/>
                                  <w:b/>
                                  <w:color w:val="000000"/>
                                  <w:sz w:val="36"/>
                                </w:rPr>
                                <w:t>Харківського національного університету імені В.Н. Каразіна</w:t>
                              </w:r>
                            </w:p>
                          </w:txbxContent>
                        </wps:txbx>
                        <wps:bodyPr rot="0" vert="horz" wrap="square" lIns="11425" tIns="11425" rIns="11425" bIns="11425" anchor="ctr" anchorCtr="0" upright="1">
                          <a:noAutofit/>
                        </wps:bodyPr>
                      </wps:wsp>
                      <wps:wsp>
                        <wps:cNvPr id="54" name="Прямоугольник 18"/>
                        <wps:cNvSpPr>
                          <a:spLocks noChangeArrowheads="1"/>
                        </wps:cNvSpPr>
                        <wps:spPr bwMode="auto">
                          <a:xfrm>
                            <a:off x="-1543" y="24139"/>
                            <a:ext cx="12135" cy="9264"/>
                          </a:xfrm>
                          <a:prstGeom prst="rect">
                            <a:avLst/>
                          </a:prstGeom>
                          <a:gradFill rotWithShape="0">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textDirection w:val="btLr"/>
                              </w:pPr>
                            </w:p>
                          </w:txbxContent>
                        </wps:txbx>
                        <wps:bodyPr rot="0" vert="horz" wrap="square" lIns="91425" tIns="91425" rIns="91425" bIns="91425" anchor="ctr" anchorCtr="0" upright="1">
                          <a:noAutofit/>
                        </wps:bodyPr>
                      </wps:wsp>
                      <wps:wsp>
                        <wps:cNvPr id="55" name="Поле 19"/>
                        <wps:cNvSpPr txBox="1">
                          <a:spLocks noChangeArrowheads="1"/>
                        </wps:cNvSpPr>
                        <wps:spPr bwMode="auto">
                          <a:xfrm>
                            <a:off x="-1543" y="24143"/>
                            <a:ext cx="11964" cy="9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30D" w:rsidRPr="000523B2" w:rsidRDefault="009F130D" w:rsidP="009F130D">
                              <w:pPr>
                                <w:spacing w:line="215" w:lineRule="auto"/>
                                <w:jc w:val="center"/>
                                <w:textDirection w:val="btLr"/>
                              </w:pPr>
                              <w:r>
                                <w:rPr>
                                  <w:rFonts w:ascii="Cambria" w:eastAsia="Cambria" w:hAnsi="Cambria" w:cs="Cambria"/>
                                  <w:color w:val="000000"/>
                                  <w:sz w:val="28"/>
                                </w:rPr>
                                <w:t xml:space="preserve">Кафедра </w:t>
                              </w:r>
                              <w:r w:rsidRPr="000523B2">
                                <w:rPr>
                                  <w:rFonts w:ascii="Cambria" w:eastAsia="Cambria" w:hAnsi="Cambria" w:cs="Cambria"/>
                                  <w:color w:val="000000"/>
                                  <w:sz w:val="28"/>
                                </w:rPr>
                                <w:t>теоретичної радіофізики</w:t>
                              </w:r>
                            </w:p>
                          </w:txbxContent>
                        </wps:txbx>
                        <wps:bodyPr rot="0" vert="horz" wrap="square" lIns="8875" tIns="8875" rIns="8875" bIns="8875" anchor="ctr" anchorCtr="0" upright="1">
                          <a:noAutofit/>
                        </wps:bodyPr>
                      </wps:wsp>
                      <wps:wsp>
                        <wps:cNvPr id="56" name="Прямоугольник 20"/>
                        <wps:cNvSpPr>
                          <a:spLocks noChangeArrowheads="1"/>
                        </wps:cNvSpPr>
                        <wps:spPr bwMode="auto">
                          <a:xfrm>
                            <a:off x="11281" y="24139"/>
                            <a:ext cx="13657" cy="11638"/>
                          </a:xfrm>
                          <a:prstGeom prst="rect">
                            <a:avLst/>
                          </a:prstGeom>
                          <a:gradFill rotWithShape="0">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textDirection w:val="btLr"/>
                              </w:pPr>
                            </w:p>
                          </w:txbxContent>
                        </wps:txbx>
                        <wps:bodyPr rot="0" vert="horz" wrap="square" lIns="91425" tIns="91425" rIns="91425" bIns="91425" anchor="ctr" anchorCtr="0" upright="1">
                          <a:noAutofit/>
                        </wps:bodyPr>
                      </wps:wsp>
                      <wps:wsp>
                        <wps:cNvPr id="57" name="Поле 21"/>
                        <wps:cNvSpPr txBox="1">
                          <a:spLocks noChangeArrowheads="1"/>
                        </wps:cNvSpPr>
                        <wps:spPr bwMode="auto">
                          <a:xfrm>
                            <a:off x="11281" y="24464"/>
                            <a:ext cx="13657" cy="1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30D" w:rsidRPr="00D6226D" w:rsidRDefault="009F130D" w:rsidP="009F130D">
                              <w:pPr>
                                <w:spacing w:line="215" w:lineRule="auto"/>
                                <w:jc w:val="center"/>
                                <w:textDirection w:val="btLr"/>
                                <w:rPr>
                                  <w:rFonts w:ascii="Cambria" w:hAnsi="Cambria"/>
                                </w:rPr>
                              </w:pPr>
                              <w:proofErr w:type="gramStart"/>
                              <w:r w:rsidRPr="00D6226D">
                                <w:rPr>
                                  <w:rFonts w:ascii="Cambria" w:eastAsia="Cambria" w:hAnsi="Cambria" w:cs="Cambria"/>
                                  <w:color w:val="000000"/>
                                  <w:sz w:val="28"/>
                                </w:rPr>
                                <w:t xml:space="preserve">Кафедра </w:t>
                              </w:r>
                              <w:r w:rsidRPr="00D6226D">
                                <w:rPr>
                                  <w:rFonts w:ascii="Cambria" w:hAnsi="Cambria"/>
                                  <w:b/>
                                  <w:sz w:val="28"/>
                                  <w:szCs w:val="28"/>
                                </w:rPr>
                                <w:t xml:space="preserve"> </w:t>
                              </w:r>
                              <w:r w:rsidRPr="00D6226D">
                                <w:rPr>
                                  <w:rFonts w:ascii="Cambria" w:hAnsi="Cambria"/>
                                  <w:sz w:val="28"/>
                                  <w:szCs w:val="28"/>
                                </w:rPr>
                                <w:t>мікрохвильової</w:t>
                              </w:r>
                              <w:proofErr w:type="gramEnd"/>
                              <w:r w:rsidRPr="00D6226D">
                                <w:rPr>
                                  <w:rFonts w:ascii="Cambria" w:hAnsi="Cambria"/>
                                  <w:sz w:val="28"/>
                                  <w:szCs w:val="28"/>
                                </w:rPr>
                                <w:t>, квантової та космічної радіофізики</w:t>
                              </w:r>
                            </w:p>
                          </w:txbxContent>
                        </wps:txbx>
                        <wps:bodyPr rot="0" vert="horz" wrap="square" lIns="8875" tIns="8875" rIns="8875" bIns="8875" anchor="ctr" anchorCtr="0" upright="1">
                          <a:noAutofit/>
                        </wps:bodyPr>
                      </wps:wsp>
                      <wps:wsp>
                        <wps:cNvPr id="58" name="Прямоугольник 28"/>
                        <wps:cNvSpPr>
                          <a:spLocks noChangeArrowheads="1"/>
                        </wps:cNvSpPr>
                        <wps:spPr bwMode="auto">
                          <a:xfrm>
                            <a:off x="39900" y="24142"/>
                            <a:ext cx="15038" cy="11635"/>
                          </a:xfrm>
                          <a:prstGeom prst="rect">
                            <a:avLst/>
                          </a:prstGeom>
                          <a:gradFill rotWithShape="0">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textDirection w:val="btLr"/>
                              </w:pPr>
                            </w:p>
                          </w:txbxContent>
                        </wps:txbx>
                        <wps:bodyPr rot="0" vert="horz" wrap="square" lIns="91425" tIns="91425" rIns="91425" bIns="91425" anchor="ctr" anchorCtr="0" upright="1">
                          <a:noAutofit/>
                        </wps:bodyPr>
                      </wps:wsp>
                      <wps:wsp>
                        <wps:cNvPr id="59" name="Поле 29"/>
                        <wps:cNvSpPr txBox="1">
                          <a:spLocks noChangeArrowheads="1"/>
                        </wps:cNvSpPr>
                        <wps:spPr bwMode="auto">
                          <a:xfrm>
                            <a:off x="39900" y="23885"/>
                            <a:ext cx="15038" cy="11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30D" w:rsidRPr="00363661" w:rsidRDefault="009F130D" w:rsidP="009F130D">
                              <w:pPr>
                                <w:spacing w:line="215" w:lineRule="auto"/>
                                <w:jc w:val="center"/>
                                <w:textDirection w:val="btLr"/>
                                <w:rPr>
                                  <w:rFonts w:asciiTheme="minorHAnsi" w:hAnsiTheme="minorHAnsi"/>
                                </w:rPr>
                              </w:pPr>
                              <w:r w:rsidRPr="00363661">
                                <w:rPr>
                                  <w:rFonts w:asciiTheme="minorHAnsi" w:eastAsia="Cambria" w:hAnsiTheme="minorHAnsi" w:cs="Cambria"/>
                                  <w:color w:val="000000"/>
                                  <w:sz w:val="28"/>
                                </w:rPr>
                                <w:t>Кафедра</w:t>
                              </w:r>
                              <w:r w:rsidRPr="00363661">
                                <w:rPr>
                                  <w:rFonts w:asciiTheme="minorHAnsi" w:hAnsiTheme="minorHAnsi"/>
                                  <w:sz w:val="28"/>
                                  <w:szCs w:val="28"/>
                                </w:rPr>
                                <w:t xml:space="preserve"> фізичної і біомедичної електроніки та комплексних інформаційних технологій</w:t>
                              </w:r>
                            </w:p>
                          </w:txbxContent>
                        </wps:txbx>
                        <wps:bodyPr rot="0" vert="horz" wrap="square" lIns="8875" tIns="8875" rIns="8875" bIns="8875" anchor="ctr" anchorCtr="0" upright="1">
                          <a:noAutofit/>
                        </wps:bodyPr>
                      </wps:wsp>
                      <wps:wsp>
                        <wps:cNvPr id="60" name="Прямоугольник 30"/>
                        <wps:cNvSpPr>
                          <a:spLocks noChangeArrowheads="1"/>
                        </wps:cNvSpPr>
                        <wps:spPr bwMode="auto">
                          <a:xfrm>
                            <a:off x="55553" y="24142"/>
                            <a:ext cx="11965" cy="9264"/>
                          </a:xfrm>
                          <a:prstGeom prst="rect">
                            <a:avLst/>
                          </a:prstGeom>
                          <a:gradFill rotWithShape="0">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textDirection w:val="btLr"/>
                              </w:pPr>
                            </w:p>
                          </w:txbxContent>
                        </wps:txbx>
                        <wps:bodyPr rot="0" vert="horz" wrap="square" lIns="91425" tIns="91425" rIns="91425" bIns="91425" anchor="ctr" anchorCtr="0" upright="1">
                          <a:noAutofit/>
                        </wps:bodyPr>
                      </wps:wsp>
                      <wps:wsp>
                        <wps:cNvPr id="61" name="Поле 31"/>
                        <wps:cNvSpPr txBox="1">
                          <a:spLocks noChangeArrowheads="1"/>
                        </wps:cNvSpPr>
                        <wps:spPr bwMode="auto">
                          <a:xfrm>
                            <a:off x="55553" y="24142"/>
                            <a:ext cx="11965" cy="9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30D" w:rsidRPr="00313508" w:rsidRDefault="009F130D" w:rsidP="009F130D">
                              <w:pPr>
                                <w:spacing w:line="216" w:lineRule="auto"/>
                                <w:jc w:val="center"/>
                                <w:textDirection w:val="btLr"/>
                                <w:rPr>
                                  <w:rFonts w:asciiTheme="minorHAnsi" w:hAnsiTheme="minorHAnsi"/>
                                  <w:sz w:val="28"/>
                                  <w:szCs w:val="28"/>
                                </w:rPr>
                              </w:pPr>
                              <w:r w:rsidRPr="00092CDE">
                                <w:rPr>
                                  <w:rFonts w:asciiTheme="minorHAnsi" w:hAnsiTheme="minorHAnsi"/>
                                  <w:sz w:val="28"/>
                                  <w:szCs w:val="28"/>
                                </w:rPr>
                                <w:t>Радіофізична обсерваторія (с. Гайдари)</w:t>
                              </w:r>
                            </w:p>
                          </w:txbxContent>
                        </wps:txbx>
                        <wps:bodyPr rot="0" vert="horz" wrap="square" lIns="8875" tIns="8875" rIns="8875" bIns="8875" anchor="ctr" anchorCtr="0" upright="1">
                          <a:noAutofit/>
                        </wps:bodyPr>
                      </wps:wsp>
                      <wps:wsp>
                        <wps:cNvPr id="62" name="Прямоугольник 32"/>
                        <wps:cNvSpPr>
                          <a:spLocks noChangeArrowheads="1"/>
                        </wps:cNvSpPr>
                        <wps:spPr bwMode="auto">
                          <a:xfrm>
                            <a:off x="10592" y="11154"/>
                            <a:ext cx="22212" cy="4573"/>
                          </a:xfrm>
                          <a:prstGeom prst="rect">
                            <a:avLst/>
                          </a:prstGeom>
                          <a:gradFill rotWithShape="0">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textDirection w:val="btLr"/>
                              </w:pPr>
                            </w:p>
                          </w:txbxContent>
                        </wps:txbx>
                        <wps:bodyPr rot="0" vert="horz" wrap="square" lIns="91425" tIns="91425" rIns="91425" bIns="91425" anchor="ctr" anchorCtr="0" upright="1">
                          <a:noAutofit/>
                        </wps:bodyPr>
                      </wps:wsp>
                      <wps:wsp>
                        <wps:cNvPr id="63" name="Поле 33"/>
                        <wps:cNvSpPr txBox="1">
                          <a:spLocks noChangeArrowheads="1"/>
                        </wps:cNvSpPr>
                        <wps:spPr bwMode="auto">
                          <a:xfrm>
                            <a:off x="10592" y="11154"/>
                            <a:ext cx="22212" cy="4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spacing w:line="215" w:lineRule="auto"/>
                                <w:jc w:val="center"/>
                                <w:textDirection w:val="btLr"/>
                              </w:pPr>
                              <w:r>
                                <w:rPr>
                                  <w:rFonts w:ascii="Cambria" w:eastAsia="Cambria" w:hAnsi="Cambria" w:cs="Cambria"/>
                                  <w:color w:val="000000"/>
                                  <w:sz w:val="32"/>
                                </w:rPr>
                                <w:t>Вчена рада факультету</w:t>
                              </w:r>
                            </w:p>
                          </w:txbxContent>
                        </wps:txbx>
                        <wps:bodyPr rot="0" vert="horz" wrap="square" lIns="10150" tIns="10150" rIns="10150" bIns="10150" anchor="ctr" anchorCtr="0" upright="1">
                          <a:noAutofit/>
                        </wps:bodyPr>
                      </wps:wsp>
                      <wps:wsp>
                        <wps:cNvPr id="64" name="Прямоугольник 34"/>
                        <wps:cNvSpPr>
                          <a:spLocks noChangeArrowheads="1"/>
                        </wps:cNvSpPr>
                        <wps:spPr bwMode="auto">
                          <a:xfrm>
                            <a:off x="34725" y="11154"/>
                            <a:ext cx="22401" cy="4573"/>
                          </a:xfrm>
                          <a:prstGeom prst="rect">
                            <a:avLst/>
                          </a:prstGeom>
                          <a:gradFill rotWithShape="0">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textDirection w:val="btLr"/>
                              </w:pPr>
                            </w:p>
                          </w:txbxContent>
                        </wps:txbx>
                        <wps:bodyPr rot="0" vert="horz" wrap="square" lIns="91425" tIns="91425" rIns="91425" bIns="91425" anchor="ctr" anchorCtr="0" upright="1">
                          <a:noAutofit/>
                        </wps:bodyPr>
                      </wps:wsp>
                      <wps:wsp>
                        <wps:cNvPr id="65" name="Поле 35"/>
                        <wps:cNvSpPr txBox="1">
                          <a:spLocks noChangeArrowheads="1"/>
                        </wps:cNvSpPr>
                        <wps:spPr bwMode="auto">
                          <a:xfrm>
                            <a:off x="34725" y="11154"/>
                            <a:ext cx="22401" cy="4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spacing w:line="215" w:lineRule="auto"/>
                                <w:jc w:val="center"/>
                                <w:textDirection w:val="btLr"/>
                              </w:pPr>
                              <w:r>
                                <w:rPr>
                                  <w:rFonts w:ascii="Cambria" w:eastAsia="Cambria" w:hAnsi="Cambria" w:cs="Cambria"/>
                                  <w:color w:val="000000"/>
                                  <w:sz w:val="32"/>
                                </w:rPr>
                                <w:t>Збори трудового колективу факультету</w:t>
                              </w:r>
                            </w:p>
                          </w:txbxContent>
                        </wps:txbx>
                        <wps:bodyPr rot="0" vert="horz" wrap="square" lIns="10150" tIns="10150" rIns="10150" bIns="10150" anchor="ctr" anchorCtr="0" upright="1">
                          <a:noAutofit/>
                        </wps:bodyPr>
                      </wps:wsp>
                      <wps:wsp>
                        <wps:cNvPr id="66" name="Прямоугольник 36"/>
                        <wps:cNvSpPr>
                          <a:spLocks noChangeArrowheads="1"/>
                        </wps:cNvSpPr>
                        <wps:spPr bwMode="auto">
                          <a:xfrm>
                            <a:off x="10592" y="17648"/>
                            <a:ext cx="21253" cy="4573"/>
                          </a:xfrm>
                          <a:prstGeom prst="rect">
                            <a:avLst/>
                          </a:prstGeom>
                          <a:gradFill rotWithShape="0">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textDirection w:val="btLr"/>
                              </w:pPr>
                            </w:p>
                          </w:txbxContent>
                        </wps:txbx>
                        <wps:bodyPr rot="0" vert="horz" wrap="square" lIns="91425" tIns="91425" rIns="91425" bIns="91425" anchor="ctr" anchorCtr="0" upright="1">
                          <a:noAutofit/>
                        </wps:bodyPr>
                      </wps:wsp>
                      <wps:wsp>
                        <wps:cNvPr id="67" name="Поле 37"/>
                        <wps:cNvSpPr txBox="1">
                          <a:spLocks noChangeArrowheads="1"/>
                        </wps:cNvSpPr>
                        <wps:spPr bwMode="auto">
                          <a:xfrm>
                            <a:off x="10592" y="17648"/>
                            <a:ext cx="21253" cy="4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spacing w:line="215" w:lineRule="auto"/>
                                <w:jc w:val="center"/>
                                <w:textDirection w:val="btLr"/>
                              </w:pPr>
                              <w:r>
                                <w:rPr>
                                  <w:rFonts w:ascii="Cambria" w:eastAsia="Cambria" w:hAnsi="Cambria" w:cs="Cambria"/>
                                  <w:color w:val="000000"/>
                                  <w:sz w:val="32"/>
                                </w:rPr>
                                <w:t>Деканат</w:t>
                              </w:r>
                            </w:p>
                          </w:txbxContent>
                        </wps:txbx>
                        <wps:bodyPr rot="0" vert="horz" wrap="square" lIns="10150" tIns="10150" rIns="10150" bIns="10150" anchor="ctr" anchorCtr="0" upright="1">
                          <a:noAutofit/>
                        </wps:bodyPr>
                      </wps:wsp>
                      <wps:wsp>
                        <wps:cNvPr id="68" name="Прямоугольник 38"/>
                        <wps:cNvSpPr>
                          <a:spLocks noChangeArrowheads="1"/>
                        </wps:cNvSpPr>
                        <wps:spPr bwMode="auto">
                          <a:xfrm>
                            <a:off x="34725" y="17648"/>
                            <a:ext cx="23624" cy="4573"/>
                          </a:xfrm>
                          <a:prstGeom prst="rect">
                            <a:avLst/>
                          </a:prstGeom>
                          <a:gradFill rotWithShape="0">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textDirection w:val="btLr"/>
                              </w:pPr>
                            </w:p>
                          </w:txbxContent>
                        </wps:txbx>
                        <wps:bodyPr rot="0" vert="horz" wrap="square" lIns="91425" tIns="91425" rIns="91425" bIns="91425" anchor="ctr" anchorCtr="0" upright="1">
                          <a:noAutofit/>
                        </wps:bodyPr>
                      </wps:wsp>
                      <wps:wsp>
                        <wps:cNvPr id="69" name="Поле 39"/>
                        <wps:cNvSpPr txBox="1">
                          <a:spLocks noChangeArrowheads="1"/>
                        </wps:cNvSpPr>
                        <wps:spPr bwMode="auto">
                          <a:xfrm>
                            <a:off x="34725" y="17648"/>
                            <a:ext cx="23624" cy="4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spacing w:line="215" w:lineRule="auto"/>
                                <w:jc w:val="center"/>
                                <w:textDirection w:val="btLr"/>
                              </w:pPr>
                              <w:r>
                                <w:rPr>
                                  <w:rFonts w:ascii="Cambria" w:eastAsia="Cambria" w:hAnsi="Cambria" w:cs="Cambria"/>
                                  <w:color w:val="000000"/>
                                  <w:sz w:val="32"/>
                                </w:rPr>
                                <w:t xml:space="preserve">Науково-методична Комісія </w:t>
                              </w:r>
                            </w:p>
                          </w:txbxContent>
                        </wps:txbx>
                        <wps:bodyPr rot="0" vert="horz" wrap="square" lIns="10150" tIns="10150" rIns="10150" bIns="10150" anchor="ctr" anchorCtr="0" upright="1">
                          <a:noAutofit/>
                        </wps:bodyPr>
                      </wps:wsp>
                      <wps:wsp>
                        <wps:cNvPr id="70" name="Прямоугольник 40"/>
                        <wps:cNvSpPr>
                          <a:spLocks noChangeArrowheads="1"/>
                        </wps:cNvSpPr>
                        <wps:spPr bwMode="auto">
                          <a:xfrm>
                            <a:off x="72967" y="10991"/>
                            <a:ext cx="12909" cy="13031"/>
                          </a:xfrm>
                          <a:prstGeom prst="rect">
                            <a:avLst/>
                          </a:prstGeom>
                          <a:gradFill rotWithShape="0">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textDirection w:val="btLr"/>
                              </w:pPr>
                            </w:p>
                          </w:txbxContent>
                        </wps:txbx>
                        <wps:bodyPr rot="0" vert="horz" wrap="square" lIns="91425" tIns="91425" rIns="91425" bIns="91425" anchor="ctr" anchorCtr="0" upright="1">
                          <a:noAutofit/>
                        </wps:bodyPr>
                      </wps:wsp>
                      <wps:wsp>
                        <wps:cNvPr id="71" name="Поле 41"/>
                        <wps:cNvSpPr txBox="1">
                          <a:spLocks noChangeArrowheads="1"/>
                        </wps:cNvSpPr>
                        <wps:spPr bwMode="auto">
                          <a:xfrm>
                            <a:off x="73080" y="10957"/>
                            <a:ext cx="12908" cy="13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spacing w:line="215" w:lineRule="auto"/>
                                <w:jc w:val="center"/>
                                <w:textDirection w:val="btLr"/>
                              </w:pPr>
                              <w:r>
                                <w:rPr>
                                  <w:rFonts w:ascii="Cambria" w:eastAsia="Cambria" w:hAnsi="Cambria" w:cs="Cambria"/>
                                  <w:color w:val="000000"/>
                                  <w:sz w:val="20"/>
                                </w:rPr>
                                <w:t>Студентське самоврядування факультету</w:t>
                              </w:r>
                            </w:p>
                          </w:txbxContent>
                        </wps:txbx>
                        <wps:bodyPr rot="0" vert="horz" wrap="square" lIns="6350" tIns="6350" rIns="6350" bIns="6350" anchor="ctr" anchorCtr="0" upright="1">
                          <a:noAutofit/>
                        </wps:bodyPr>
                      </wps:wsp>
                      <wps:wsp>
                        <wps:cNvPr id="72" name="Прямоугольник 42"/>
                        <wps:cNvSpPr>
                          <a:spLocks noChangeArrowheads="1"/>
                        </wps:cNvSpPr>
                        <wps:spPr bwMode="auto">
                          <a:xfrm>
                            <a:off x="73080" y="29827"/>
                            <a:ext cx="13121" cy="11882"/>
                          </a:xfrm>
                          <a:prstGeom prst="rect">
                            <a:avLst/>
                          </a:prstGeom>
                          <a:gradFill rotWithShape="0">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textDirection w:val="btLr"/>
                              </w:pPr>
                            </w:p>
                          </w:txbxContent>
                        </wps:txbx>
                        <wps:bodyPr rot="0" vert="horz" wrap="square" lIns="91425" tIns="91425" rIns="91425" bIns="91425" anchor="ctr" anchorCtr="0" upright="1">
                          <a:noAutofit/>
                        </wps:bodyPr>
                      </wps:wsp>
                      <wps:wsp>
                        <wps:cNvPr id="73" name="Поле 43"/>
                        <wps:cNvSpPr txBox="1">
                          <a:spLocks noChangeArrowheads="1"/>
                        </wps:cNvSpPr>
                        <wps:spPr bwMode="auto">
                          <a:xfrm>
                            <a:off x="73080" y="29827"/>
                            <a:ext cx="13121" cy="118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spacing w:line="215" w:lineRule="auto"/>
                                <w:jc w:val="center"/>
                                <w:textDirection w:val="btLr"/>
                              </w:pPr>
                              <w:r>
                                <w:rPr>
                                  <w:rFonts w:ascii="Cambria" w:eastAsia="Cambria" w:hAnsi="Cambria" w:cs="Cambria"/>
                                  <w:color w:val="000000"/>
                                  <w:sz w:val="20"/>
                                </w:rPr>
                                <w:t>Наукове товариство студентів, аспірантів, докторантів і молодих вчених факультету</w:t>
                              </w:r>
                            </w:p>
                          </w:txbxContent>
                        </wps:txbx>
                        <wps:bodyPr rot="0" vert="horz" wrap="square" lIns="6350" tIns="6350" rIns="6350" bIns="6350" anchor="ctr" anchorCtr="0" upright="1">
                          <a:noAutofit/>
                        </wps:bodyPr>
                      </wps:wsp>
                      <wps:wsp>
                        <wps:cNvPr id="74" name="Прямоугольник 24"/>
                        <wps:cNvSpPr>
                          <a:spLocks noChangeArrowheads="1"/>
                        </wps:cNvSpPr>
                        <wps:spPr bwMode="auto">
                          <a:xfrm>
                            <a:off x="25650" y="24142"/>
                            <a:ext cx="13419" cy="9264"/>
                          </a:xfrm>
                          <a:prstGeom prst="rect">
                            <a:avLst/>
                          </a:prstGeom>
                          <a:gradFill rotWithShape="0">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F130D" w:rsidRDefault="009F130D" w:rsidP="009F130D">
                              <w:pPr>
                                <w:textDirection w:val="btLr"/>
                              </w:pPr>
                            </w:p>
                          </w:txbxContent>
                        </wps:txbx>
                        <wps:bodyPr rot="0" vert="horz" wrap="square" lIns="91425" tIns="91425" rIns="91425" bIns="91425" anchor="ctr" anchorCtr="0" upright="1">
                          <a:noAutofit/>
                        </wps:bodyPr>
                      </wps:wsp>
                      <wps:wsp>
                        <wps:cNvPr id="75" name="Поле 25"/>
                        <wps:cNvSpPr txBox="1">
                          <a:spLocks noChangeArrowheads="1"/>
                        </wps:cNvSpPr>
                        <wps:spPr bwMode="auto">
                          <a:xfrm>
                            <a:off x="25650" y="23885"/>
                            <a:ext cx="13419" cy="9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30D" w:rsidRPr="00D14DB6" w:rsidRDefault="009F130D" w:rsidP="009F130D">
                              <w:pPr>
                                <w:spacing w:line="215" w:lineRule="auto"/>
                                <w:jc w:val="center"/>
                                <w:textDirection w:val="btLr"/>
                                <w:rPr>
                                  <w:rFonts w:ascii="Cambria" w:hAnsi="Cambria"/>
                                </w:rPr>
                              </w:pPr>
                              <w:r w:rsidRPr="00D14DB6">
                                <w:rPr>
                                  <w:rFonts w:ascii="Cambria" w:eastAsia="Cambria" w:hAnsi="Cambria" w:cs="Cambria"/>
                                  <w:color w:val="000000"/>
                                  <w:sz w:val="28"/>
                                </w:rPr>
                                <w:t xml:space="preserve">Кафедра </w:t>
                              </w:r>
                              <w:r w:rsidRPr="00D14DB6">
                                <w:rPr>
                                  <w:rFonts w:ascii="Cambria" w:hAnsi="Cambria"/>
                                  <w:sz w:val="28"/>
                                  <w:szCs w:val="28"/>
                                </w:rPr>
                                <w:t>біофізики та біоінформатики</w:t>
                              </w:r>
                            </w:p>
                          </w:txbxContent>
                        </wps:txbx>
                        <wps:bodyPr rot="0" vert="horz" wrap="square" lIns="8875" tIns="8875" rIns="8875" bIns="8875" anchor="ctr" anchorCtr="0" upright="1">
                          <a:noAutofit/>
                        </wps:bodyPr>
                      </wps:wsp>
                    </wpg:wgp>
                  </a:graphicData>
                </a:graphic>
              </wp:inline>
            </w:drawing>
          </mc:Choice>
          <mc:Fallback>
            <w:pict>
              <v:group w14:anchorId="6489539D" id="Группа 1" o:spid="_x0000_s1026" style="width:702.15pt;height:363pt;mso-position-horizontal-relative:char;mso-position-vertical-relative:line" coordorigin="-1543" coordsize="89173,4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">
                <v:rect id="Прямоугольник 2" o:spid="_x0000_s1027" style="position:absolute;width:87630;height:46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" filled="f" stroked="f">
                  <v:textbox inset="2.53958mm,2.53958mm,2.53958mm,2.53958mm">
                    <w:txbxContent>
                      <w:p w:rsidR="009F130D" w:rsidRDefault="009F130D" w:rsidP="009F130D">
                        <w:pPr>
                          <w:textDirection w:val="btLr"/>
                        </w:pPr>
                      </w:p>
                    </w:txbxContent>
                  </v:textbox>
                </v:rect>
                <v:shape id="Полилиния 3" o:spid="_x0000_s1028" style="position:absolute;left:33765;top:9234;width:960;height:1070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" path="m,l,120000r120000,e" filled="f" strokecolor="#153963" strokeweight="2pt">
                  <v:stroke startarrowwidth="narrow" startarrowlength="short" endarrowwidth="narrow" endarrowlength="short"/>
                  <v:path arrowok="t" o:extrusionok="f" o:connecttype="custom" o:connectlocs="0,0;0,10701;960,10701" o:connectangles="0,0,0"/>
                </v:shape>
                <v:shape id="Полилиния 4" o:spid="_x0000_s1029" style="position:absolute;left:31845;top:9234;width:1920;height:1070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" path="m120000,r,120000l,120000e" filled="f" strokecolor="#153963" strokeweight="2pt">
                  <v:stroke startarrowwidth="narrow" startarrowlength="short" endarrowwidth="narrow" endarrowlength="short"/>
                  <v:path arrowok="t" o:extrusionok="f" o:connecttype="custom" o:connectlocs="1920,0;1920,10701;0,10701" o:connectangles="0,0,0"/>
                </v:shape>
                <v:shape id="Полилиния 5" o:spid="_x0000_s1030" style="position:absolute;left:33765;top:9234;width:960;height:420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" path="m,l,120000r120000,e" filled="f" strokecolor="#153963" strokeweight="2pt">
                  <v:stroke startarrowwidth="narrow" startarrowlength="short" endarrowwidth="narrow" endarrowlength="short"/>
                  <v:path arrowok="t" o:extrusionok="f" o:connecttype="custom" o:connectlocs="0,0;0,4207;960,4207" o:connectangles="0,0,0"/>
                </v:shape>
                <v:shape id="Полилиния 6" o:spid="_x0000_s1031" style="position:absolute;left:32804;top:9234;width:961;height:420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" path="m120000,r,120000l,120000e" filled="f" strokecolor="#153963" strokeweight="2pt">
                  <v:stroke startarrowwidth="narrow" startarrowlength="short" endarrowwidth="narrow" endarrowlength="short"/>
                  <v:path arrowok="t" o:extrusionok="f" o:connecttype="custom" o:connectlocs="961,0;961,4207;0,4207" o:connectangles="0,0,0"/>
                </v:shape>
                <v:shape id="Полилиния 9" o:spid="_x0000_s1032" style="position:absolute;left:33765;top:9234;width:27771;height:1490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" path="m,l,112270r120000,l120000,120000e" filled="f" strokecolor="#153963" strokeweight="2pt">
                  <v:stroke startarrowwidth="narrow" startarrowlength="short" endarrowwidth="narrow" endarrowlength="short"/>
                  <v:path arrowok="t" o:extrusionok="f" o:connecttype="custom" o:connectlocs="0,0;0,13948;27771,13948;27771,14908" o:connectangles="0,0,0,0"/>
                </v:shape>
                <v:shape id="Полилиния 10" o:spid="_x0000_s1033" style="position:absolute;left:33765;top:9234;width:13885;height:1490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" path="m,l,112270r120000,l120000,120000e" filled="f" strokecolor="#153963" strokeweight="2pt">
                  <v:stroke startarrowwidth="narrow" startarrowlength="short" endarrowwidth="narrow" endarrowlength="short"/>
                  <v:path arrowok="t" o:extrusionok="f" o:connecttype="custom" o:connectlocs="0,0;0,13948;13885,13948;13885,14908" o:connectangles="0,0,0,0"/>
                </v:shape>
                <v:shape id="Полилиния 11" o:spid="_x0000_s1034" style="position:absolute;left:28979;top:33406;width:1794;height:655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" path="m,l,120000r120000,e" filled="f" strokecolor="#1c4170" strokeweight="2pt">
                  <v:stroke startarrowwidth="narrow" startarrowlength="short" endarrowwidth="narrow" endarrowlength="short"/>
                  <v:path arrowok="t" o:extrusionok="f" o:connecttype="custom" o:connectlocs="0,0;0,6552;1794,6552" o:connectangles="0,0,0"/>
                </v:shape>
                <v:shape id="Полилиния 12" o:spid="_x0000_s1035" style="position:absolute;left:33307;top:9234;width:915;height:1490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" path="m60000,r,120000e" filled="f" strokecolor="#153963" strokeweight="2pt">
                  <v:stroke startarrowwidth="narrow" startarrowlength="short" endarrowwidth="narrow" endarrowlength="short"/>
                  <v:path arrowok="t" o:extrusionok="f" o:connecttype="custom" o:connectlocs="458,0;458,14908" o:connectangles="0,0"/>
                </v:shape>
                <v:shape id="Полилиния 13" o:spid="_x0000_s1036" style="position:absolute;left:15093;top:33406;width:1795;height:655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" path="m,l,120000r120000,e" filled="f" strokecolor="#1c4170" strokeweight="2pt">
                  <v:stroke startarrowwidth="narrow" startarrowlength="short" endarrowwidth="narrow" endarrowlength="short"/>
                  <v:path arrowok="t" o:extrusionok="f" o:connecttype="custom" o:connectlocs="0,0;0,6552;1795,6552" o:connectangles="0,0,0"/>
                </v:shape>
                <v:shape id="Полилиния 14" o:spid="_x0000_s1037" style="position:absolute;left:19879;top:9234;width:13886;height:1490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" path="m120000,r,112270l,112270r,7730e" filled="f" strokecolor="#153963" strokeweight="2pt">
                  <v:stroke startarrowwidth="narrow" startarrowlength="short" endarrowwidth="narrow" endarrowlength="short"/>
                  <v:path arrowok="t" o:extrusionok="f" o:connecttype="custom" o:connectlocs="13886,0;13886,13948;0,13948;0,14908" o:connectangles="0,0,0,0"/>
                </v:shape>
                <v:shape id="Полилиния 15" o:spid="_x0000_s1038" style="position:absolute;left:5993;top:9234;width:27772;height:1490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" path="m120000,r,112270l,112270r,7730e" filled="f" strokecolor="#153963" strokeweight="2pt">
                  <v:stroke startarrowwidth="narrow" startarrowlength="short" endarrowwidth="narrow" endarrowlength="short"/>
                  <v:path arrowok="t" o:extrusionok="f" o:connecttype="custom" o:connectlocs="27772,0;27772,13948;0,13948;0,14908" o:connectangles="0,0,0,0"/>
                </v:shape>
                <v:rect id="Прямоугольник 16" o:spid="_x0000_s1039" style="position:absolute;left:9782;top:1510;width:47965;height:7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" fillcolor="white [3201]" stroked="f">
                  <v:fill color2="white [3201]" angle="180" focus="100%" type="gradient">
                    <o:fill v:ext="view" type="gradientUnscaled"/>
                  </v:fill>
                  <v:shadow on="t" color="black" opacity="22872f" origin=",.5" offset="0,.63889mm"/>
                  <v:textbox inset="2.53958mm,2.53958mm,2.53958mm,2.53958mm">
                    <w:txbxContent>
                      <w:p w:rsidR="009F130D" w:rsidRDefault="009F130D" w:rsidP="009F130D">
                        <w:pPr>
                          <w:textDirection w:val="btLr"/>
                        </w:pPr>
                      </w:p>
                    </w:txbxContent>
                  </v:textbox>
                </v:rect>
                <v:shapetype id="_x0000_t202" coordsize="21600,21600" o:spt="202" path="m,l,21600r21600,l21600,xe">
                  <v:stroke joinstyle="miter"/>
                  <v:path gradientshapeok="t" o:connecttype="rect"/>
                </v:shapetype>
                <v:shape id="Поле 17" o:spid="_x0000_s1040" type="#_x0000_t202" style="position:absolute;left:9782;top:1510;width:47965;height:7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" filled="f" stroked="f">
                  <v:textbox inset=".31736mm,.31736mm,.31736mm,.31736mm">
                    <w:txbxContent>
                      <w:p w:rsidR="009F130D" w:rsidRDefault="009F130D" w:rsidP="009F130D">
                        <w:pPr>
                          <w:spacing w:line="215" w:lineRule="auto"/>
                          <w:jc w:val="center"/>
                          <w:textDirection w:val="btLr"/>
                        </w:pPr>
                        <w:r w:rsidRPr="0012301A">
                          <w:rPr>
                            <w:rFonts w:ascii="Cambria" w:eastAsia="Cambria" w:hAnsi="Cambria" w:cs="Cambria"/>
                            <w:b/>
                            <w:color w:val="000000"/>
                            <w:sz w:val="36"/>
                          </w:rPr>
                          <w:t>Факультет радіофізики, біомедичної електроніки та комп’ютерних систем</w:t>
                        </w:r>
                        <w:r>
                          <w:rPr>
                            <w:rFonts w:ascii="Cambria" w:eastAsia="Cambria" w:hAnsi="Cambria" w:cs="Cambria"/>
                            <w:color w:val="000000"/>
                            <w:sz w:val="36"/>
                          </w:rPr>
                          <w:t xml:space="preserve"> </w:t>
                        </w:r>
                        <w:r>
                          <w:rPr>
                            <w:rFonts w:ascii="Cambria" w:eastAsia="Cambria" w:hAnsi="Cambria" w:cs="Cambria"/>
                            <w:b/>
                            <w:color w:val="000000"/>
                            <w:sz w:val="36"/>
                          </w:rPr>
                          <w:t>Харківського національного університету імені В.Н. Каразіна</w:t>
                        </w:r>
                      </w:p>
                    </w:txbxContent>
                  </v:textbox>
                </v:shape>
                <v:rect id="Прямоугольник 18" o:spid="_x0000_s1041" style="position:absolute;left:-1543;top:24139;width:12135;height:9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" fillcolor="white [3201]" stroked="f">
                  <v:fill color2="white [3201]" angle="180" focus="100%" type="gradient">
                    <o:fill v:ext="view" type="gradientUnscaled"/>
                  </v:fill>
                  <v:shadow on="t" color="black" opacity="22872f" origin=",.5" offset="0,.63889mm"/>
                  <v:textbox inset="2.53958mm,2.53958mm,2.53958mm,2.53958mm">
                    <w:txbxContent>
                      <w:p w:rsidR="009F130D" w:rsidRDefault="009F130D" w:rsidP="009F130D">
                        <w:pPr>
                          <w:textDirection w:val="btLr"/>
                        </w:pPr>
                      </w:p>
                    </w:txbxContent>
                  </v:textbox>
                </v:rect>
                <v:shape id="Поле 19" o:spid="_x0000_s1042" type="#_x0000_t202" style="position:absolute;left:-1543;top:24143;width:11964;height:9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" filled="f" stroked="f">
                  <v:textbox inset=".24653mm,.24653mm,.24653mm,.24653mm">
                    <w:txbxContent>
                      <w:p w:rsidR="009F130D" w:rsidRPr="000523B2" w:rsidRDefault="009F130D" w:rsidP="009F130D">
                        <w:pPr>
                          <w:spacing w:line="215" w:lineRule="auto"/>
                          <w:jc w:val="center"/>
                          <w:textDirection w:val="btLr"/>
                        </w:pPr>
                        <w:r>
                          <w:rPr>
                            <w:rFonts w:ascii="Cambria" w:eastAsia="Cambria" w:hAnsi="Cambria" w:cs="Cambria"/>
                            <w:color w:val="000000"/>
                            <w:sz w:val="28"/>
                          </w:rPr>
                          <w:t xml:space="preserve">Кафедра </w:t>
                        </w:r>
                        <w:r w:rsidRPr="000523B2">
                          <w:rPr>
                            <w:rFonts w:ascii="Cambria" w:eastAsia="Cambria" w:hAnsi="Cambria" w:cs="Cambria"/>
                            <w:color w:val="000000"/>
                            <w:sz w:val="28"/>
                          </w:rPr>
                          <w:t>теоретичної радіофізики</w:t>
                        </w:r>
                      </w:p>
                    </w:txbxContent>
                  </v:textbox>
                </v:shape>
                <v:rect id="Прямоугольник 20" o:spid="_x0000_s1043" style="position:absolute;left:11281;top:24139;width:13657;height:11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" fillcolor="white [3201]" stroked="f">
                  <v:fill color2="white [3201]" angle="180" focus="100%" type="gradient">
                    <o:fill v:ext="view" type="gradientUnscaled"/>
                  </v:fill>
                  <v:shadow on="t" color="black" opacity="22872f" origin=",.5" offset="0,.63889mm"/>
                  <v:textbox inset="2.53958mm,2.53958mm,2.53958mm,2.53958mm">
                    <w:txbxContent>
                      <w:p w:rsidR="009F130D" w:rsidRDefault="009F130D" w:rsidP="009F130D">
                        <w:pPr>
                          <w:textDirection w:val="btLr"/>
                        </w:pPr>
                      </w:p>
                    </w:txbxContent>
                  </v:textbox>
                </v:rect>
                <v:shape id="Поле 21" o:spid="_x0000_s1044" type="#_x0000_t202" style="position:absolute;left:11281;top:24464;width:13657;height:1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" filled="f" stroked="f">
                  <v:textbox inset=".24653mm,.24653mm,.24653mm,.24653mm">
                    <w:txbxContent>
                      <w:p w:rsidR="009F130D" w:rsidRPr="00D6226D" w:rsidRDefault="009F130D" w:rsidP="009F130D">
                        <w:pPr>
                          <w:spacing w:line="215" w:lineRule="auto"/>
                          <w:jc w:val="center"/>
                          <w:textDirection w:val="btLr"/>
                          <w:rPr>
                            <w:rFonts w:ascii="Cambria" w:hAnsi="Cambria"/>
                          </w:rPr>
                        </w:pPr>
                        <w:proofErr w:type="gramStart"/>
                        <w:r w:rsidRPr="00D6226D">
                          <w:rPr>
                            <w:rFonts w:ascii="Cambria" w:eastAsia="Cambria" w:hAnsi="Cambria" w:cs="Cambria"/>
                            <w:color w:val="000000"/>
                            <w:sz w:val="28"/>
                          </w:rPr>
                          <w:t xml:space="preserve">Кафедра </w:t>
                        </w:r>
                        <w:r w:rsidRPr="00D6226D">
                          <w:rPr>
                            <w:rFonts w:ascii="Cambria" w:hAnsi="Cambria"/>
                            <w:b/>
                            <w:sz w:val="28"/>
                            <w:szCs w:val="28"/>
                          </w:rPr>
                          <w:t xml:space="preserve"> </w:t>
                        </w:r>
                        <w:r w:rsidRPr="00D6226D">
                          <w:rPr>
                            <w:rFonts w:ascii="Cambria" w:hAnsi="Cambria"/>
                            <w:sz w:val="28"/>
                            <w:szCs w:val="28"/>
                          </w:rPr>
                          <w:t>мікрохвильової</w:t>
                        </w:r>
                        <w:proofErr w:type="gramEnd"/>
                        <w:r w:rsidRPr="00D6226D">
                          <w:rPr>
                            <w:rFonts w:ascii="Cambria" w:hAnsi="Cambria"/>
                            <w:sz w:val="28"/>
                            <w:szCs w:val="28"/>
                          </w:rPr>
                          <w:t>, квантової та космічної радіофізики</w:t>
                        </w:r>
                      </w:p>
                    </w:txbxContent>
                  </v:textbox>
                </v:shape>
                <v:rect id="Прямоугольник 28" o:spid="_x0000_s1045" style="position:absolute;left:39900;top:24142;width:15038;height:11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" fillcolor="white [3201]" stroked="f">
                  <v:fill color2="white [3201]" angle="180" focus="100%" type="gradient">
                    <o:fill v:ext="view" type="gradientUnscaled"/>
                  </v:fill>
                  <v:shadow on="t" color="black" opacity="22872f" origin=",.5" offset="0,.63889mm"/>
                  <v:textbox inset="2.53958mm,2.53958mm,2.53958mm,2.53958mm">
                    <w:txbxContent>
                      <w:p w:rsidR="009F130D" w:rsidRDefault="009F130D" w:rsidP="009F130D">
                        <w:pPr>
                          <w:textDirection w:val="btLr"/>
                        </w:pPr>
                      </w:p>
                    </w:txbxContent>
                  </v:textbox>
                </v:rect>
                <v:shape id="Поле 29" o:spid="_x0000_s1046" type="#_x0000_t202" style="position:absolute;left:39900;top:23885;width:15038;height:11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" filled="f" stroked="f">
                  <v:textbox inset=".24653mm,.24653mm,.24653mm,.24653mm">
                    <w:txbxContent>
                      <w:p w:rsidR="009F130D" w:rsidRPr="00363661" w:rsidRDefault="009F130D" w:rsidP="009F130D">
                        <w:pPr>
                          <w:spacing w:line="215" w:lineRule="auto"/>
                          <w:jc w:val="center"/>
                          <w:textDirection w:val="btLr"/>
                          <w:rPr>
                            <w:rFonts w:asciiTheme="minorHAnsi" w:hAnsiTheme="minorHAnsi"/>
                          </w:rPr>
                        </w:pPr>
                        <w:r w:rsidRPr="00363661">
                          <w:rPr>
                            <w:rFonts w:asciiTheme="minorHAnsi" w:eastAsia="Cambria" w:hAnsiTheme="minorHAnsi" w:cs="Cambria"/>
                            <w:color w:val="000000"/>
                            <w:sz w:val="28"/>
                          </w:rPr>
                          <w:t>Кафедра</w:t>
                        </w:r>
                        <w:r w:rsidRPr="00363661">
                          <w:rPr>
                            <w:rFonts w:asciiTheme="minorHAnsi" w:hAnsiTheme="minorHAnsi"/>
                            <w:sz w:val="28"/>
                            <w:szCs w:val="28"/>
                          </w:rPr>
                          <w:t xml:space="preserve"> фізичної і біомедичної електроніки та комплексних інформаційних технологій</w:t>
                        </w:r>
                      </w:p>
                    </w:txbxContent>
                  </v:textbox>
                </v:shape>
                <v:rect id="Прямоугольник 30" o:spid="_x0000_s1047" style="position:absolute;left:55553;top:24142;width:11965;height:9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" fillcolor="white [3201]" stroked="f">
                  <v:fill color2="white [3201]" angle="180" focus="100%" type="gradient">
                    <o:fill v:ext="view" type="gradientUnscaled"/>
                  </v:fill>
                  <v:shadow on="t" color="black" opacity="22872f" origin=",.5" offset="0,.63889mm"/>
                  <v:textbox inset="2.53958mm,2.53958mm,2.53958mm,2.53958mm">
                    <w:txbxContent>
                      <w:p w:rsidR="009F130D" w:rsidRDefault="009F130D" w:rsidP="009F130D">
                        <w:pPr>
                          <w:textDirection w:val="btLr"/>
                        </w:pPr>
                      </w:p>
                    </w:txbxContent>
                  </v:textbox>
                </v:rect>
                <v:shape id="Поле 31" o:spid="_x0000_s1048" type="#_x0000_t202" style="position:absolute;left:55553;top:24142;width:11965;height:9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" filled="f" stroked="f">
                  <v:textbox inset=".24653mm,.24653mm,.24653mm,.24653mm">
                    <w:txbxContent>
                      <w:p w:rsidR="009F130D" w:rsidRPr="00313508" w:rsidRDefault="009F130D" w:rsidP="009F130D">
                        <w:pPr>
                          <w:spacing w:line="216" w:lineRule="auto"/>
                          <w:jc w:val="center"/>
                          <w:textDirection w:val="btLr"/>
                          <w:rPr>
                            <w:rFonts w:asciiTheme="minorHAnsi" w:hAnsiTheme="minorHAnsi"/>
                            <w:sz w:val="28"/>
                            <w:szCs w:val="28"/>
                          </w:rPr>
                        </w:pPr>
                        <w:r w:rsidRPr="00092CDE">
                          <w:rPr>
                            <w:rFonts w:asciiTheme="minorHAnsi" w:hAnsiTheme="minorHAnsi"/>
                            <w:sz w:val="28"/>
                            <w:szCs w:val="28"/>
                          </w:rPr>
                          <w:t>Радіофізична обсерваторія (с. Гайдари)</w:t>
                        </w:r>
                      </w:p>
                    </w:txbxContent>
                  </v:textbox>
                </v:shape>
                <v:rect id="Прямоугольник 32" o:spid="_x0000_s1049" style="position:absolute;left:10592;top:11154;width:22212;height: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" fillcolor="white [3201]" stroked="f">
                  <v:fill color2="white [3201]" angle="180" focus="100%" type="gradient">
                    <o:fill v:ext="view" type="gradientUnscaled"/>
                  </v:fill>
                  <v:shadow on="t" color="black" opacity="22872f" origin=",.5" offset="0,.63889mm"/>
                  <v:textbox inset="2.53958mm,2.53958mm,2.53958mm,2.53958mm">
                    <w:txbxContent>
                      <w:p w:rsidR="009F130D" w:rsidRDefault="009F130D" w:rsidP="009F130D">
                        <w:pPr>
                          <w:textDirection w:val="btLr"/>
                        </w:pPr>
                      </w:p>
                    </w:txbxContent>
                  </v:textbox>
                </v:rect>
                <v:shape id="Поле 33" o:spid="_x0000_s1050" type="#_x0000_t202" style="position:absolute;left:10592;top:11154;width:22212;height: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" filled="f" stroked="f">
                  <v:textbox inset=".28194mm,.28194mm,.28194mm,.28194mm">
                    <w:txbxContent>
                      <w:p w:rsidR="009F130D" w:rsidRDefault="009F130D" w:rsidP="009F130D">
                        <w:pPr>
                          <w:spacing w:line="215" w:lineRule="auto"/>
                          <w:jc w:val="center"/>
                          <w:textDirection w:val="btLr"/>
                        </w:pPr>
                        <w:r>
                          <w:rPr>
                            <w:rFonts w:ascii="Cambria" w:eastAsia="Cambria" w:hAnsi="Cambria" w:cs="Cambria"/>
                            <w:color w:val="000000"/>
                            <w:sz w:val="32"/>
                          </w:rPr>
                          <w:t>Вчена рада факультету</w:t>
                        </w:r>
                      </w:p>
                    </w:txbxContent>
                  </v:textbox>
                </v:shape>
                <v:rect id="Прямоугольник 34" o:spid="_x0000_s1051" style="position:absolute;left:34725;top:11154;width:22401;height: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" fillcolor="white [3201]" stroked="f">
                  <v:fill color2="white [3201]" angle="180" focus="100%" type="gradient">
                    <o:fill v:ext="view" type="gradientUnscaled"/>
                  </v:fill>
                  <v:shadow on="t" color="black" opacity="22872f" origin=",.5" offset="0,.63889mm"/>
                  <v:textbox inset="2.53958mm,2.53958mm,2.53958mm,2.53958mm">
                    <w:txbxContent>
                      <w:p w:rsidR="009F130D" w:rsidRDefault="009F130D" w:rsidP="009F130D">
                        <w:pPr>
                          <w:textDirection w:val="btLr"/>
                        </w:pPr>
                      </w:p>
                    </w:txbxContent>
                  </v:textbox>
                </v:rect>
                <v:shape id="Поле 35" o:spid="_x0000_s1052" type="#_x0000_t202" style="position:absolute;left:34725;top:11154;width:22401;height: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" filled="f" stroked="f">
                  <v:textbox inset=".28194mm,.28194mm,.28194mm,.28194mm">
                    <w:txbxContent>
                      <w:p w:rsidR="009F130D" w:rsidRDefault="009F130D" w:rsidP="009F130D">
                        <w:pPr>
                          <w:spacing w:line="215" w:lineRule="auto"/>
                          <w:jc w:val="center"/>
                          <w:textDirection w:val="btLr"/>
                        </w:pPr>
                        <w:r>
                          <w:rPr>
                            <w:rFonts w:ascii="Cambria" w:eastAsia="Cambria" w:hAnsi="Cambria" w:cs="Cambria"/>
                            <w:color w:val="000000"/>
                            <w:sz w:val="32"/>
                          </w:rPr>
                          <w:t>Збори трудового колективу факультету</w:t>
                        </w:r>
                      </w:p>
                    </w:txbxContent>
                  </v:textbox>
                </v:shape>
                <v:rect id="Прямоугольник 36" o:spid="_x0000_s1053" style="position:absolute;left:10592;top:17648;width:21253;height: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" fillcolor="white [3201]" stroked="f">
                  <v:fill color2="white [3201]" angle="180" focus="100%" type="gradient">
                    <o:fill v:ext="view" type="gradientUnscaled"/>
                  </v:fill>
                  <v:shadow on="t" color="black" opacity="22872f" origin=",.5" offset="0,.63889mm"/>
                  <v:textbox inset="2.53958mm,2.53958mm,2.53958mm,2.53958mm">
                    <w:txbxContent>
                      <w:p w:rsidR="009F130D" w:rsidRDefault="009F130D" w:rsidP="009F130D">
                        <w:pPr>
                          <w:textDirection w:val="btLr"/>
                        </w:pPr>
                      </w:p>
                    </w:txbxContent>
                  </v:textbox>
                </v:rect>
                <v:shape id="Поле 37" o:spid="_x0000_s1054" type="#_x0000_t202" style="position:absolute;left:10592;top:17648;width:21253;height: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" filled="f" stroked="f">
                  <v:textbox inset=".28194mm,.28194mm,.28194mm,.28194mm">
                    <w:txbxContent>
                      <w:p w:rsidR="009F130D" w:rsidRDefault="009F130D" w:rsidP="009F130D">
                        <w:pPr>
                          <w:spacing w:line="215" w:lineRule="auto"/>
                          <w:jc w:val="center"/>
                          <w:textDirection w:val="btLr"/>
                        </w:pPr>
                        <w:r>
                          <w:rPr>
                            <w:rFonts w:ascii="Cambria" w:eastAsia="Cambria" w:hAnsi="Cambria" w:cs="Cambria"/>
                            <w:color w:val="000000"/>
                            <w:sz w:val="32"/>
                          </w:rPr>
                          <w:t>Деканат</w:t>
                        </w:r>
                      </w:p>
                    </w:txbxContent>
                  </v:textbox>
                </v:shape>
                <v:rect id="Прямоугольник 38" o:spid="_x0000_s1055" style="position:absolute;left:34725;top:17648;width:23624;height: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" fillcolor="white [3201]" stroked="f">
                  <v:fill color2="white [3201]" angle="180" focus="100%" type="gradient">
                    <o:fill v:ext="view" type="gradientUnscaled"/>
                  </v:fill>
                  <v:shadow on="t" color="black" opacity="22872f" origin=",.5" offset="0,.63889mm"/>
                  <v:textbox inset="2.53958mm,2.53958mm,2.53958mm,2.53958mm">
                    <w:txbxContent>
                      <w:p w:rsidR="009F130D" w:rsidRDefault="009F130D" w:rsidP="009F130D">
                        <w:pPr>
                          <w:textDirection w:val="btLr"/>
                        </w:pPr>
                      </w:p>
                    </w:txbxContent>
                  </v:textbox>
                </v:rect>
                <v:shape id="Поле 39" o:spid="_x0000_s1056" type="#_x0000_t202" style="position:absolute;left:34725;top:17648;width:23624;height: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" filled="f" stroked="f">
                  <v:textbox inset=".28194mm,.28194mm,.28194mm,.28194mm">
                    <w:txbxContent>
                      <w:p w:rsidR="009F130D" w:rsidRDefault="009F130D" w:rsidP="009F130D">
                        <w:pPr>
                          <w:spacing w:line="215" w:lineRule="auto"/>
                          <w:jc w:val="center"/>
                          <w:textDirection w:val="btLr"/>
                        </w:pPr>
                        <w:r>
                          <w:rPr>
                            <w:rFonts w:ascii="Cambria" w:eastAsia="Cambria" w:hAnsi="Cambria" w:cs="Cambria"/>
                            <w:color w:val="000000"/>
                            <w:sz w:val="32"/>
                          </w:rPr>
                          <w:t xml:space="preserve">Науково-методична Комісія </w:t>
                        </w:r>
                      </w:p>
                    </w:txbxContent>
                  </v:textbox>
                </v:shape>
                <v:rect id="Прямоугольник 40" o:spid="_x0000_s1057" style="position:absolute;left:72967;top:10991;width:12909;height:13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" fillcolor="white [3201]" stroked="f">
                  <v:fill color2="white [3201]" angle="180" focus="100%" type="gradient">
                    <o:fill v:ext="view" type="gradientUnscaled"/>
                  </v:fill>
                  <v:shadow on="t" color="black" opacity="22872f" origin=",.5" offset="0,.63889mm"/>
                  <v:textbox inset="2.53958mm,2.53958mm,2.53958mm,2.53958mm">
                    <w:txbxContent>
                      <w:p w:rsidR="009F130D" w:rsidRDefault="009F130D" w:rsidP="009F130D">
                        <w:pPr>
                          <w:textDirection w:val="btLr"/>
                        </w:pPr>
                      </w:p>
                    </w:txbxContent>
                  </v:textbox>
                </v:rect>
                <v:shape id="Поле 41" o:spid="_x0000_s1058" type="#_x0000_t202" style="position:absolute;left:73080;top:10957;width:12908;height:13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" filled="f" stroked="f">
                  <v:textbox inset=".5pt,.5pt,.5pt,.5pt">
                    <w:txbxContent>
                      <w:p w:rsidR="009F130D" w:rsidRDefault="009F130D" w:rsidP="009F130D">
                        <w:pPr>
                          <w:spacing w:line="215" w:lineRule="auto"/>
                          <w:jc w:val="center"/>
                          <w:textDirection w:val="btLr"/>
                        </w:pPr>
                        <w:r>
                          <w:rPr>
                            <w:rFonts w:ascii="Cambria" w:eastAsia="Cambria" w:hAnsi="Cambria" w:cs="Cambria"/>
                            <w:color w:val="000000"/>
                            <w:sz w:val="20"/>
                          </w:rPr>
                          <w:t>Студентське самоврядування факультету</w:t>
                        </w:r>
                      </w:p>
                    </w:txbxContent>
                  </v:textbox>
                </v:shape>
                <v:rect id="Прямоугольник 42" o:spid="_x0000_s1059" style="position:absolute;left:73080;top:29827;width:13121;height:11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" fillcolor="white [3201]" stroked="f">
                  <v:fill color2="white [3201]" angle="180" focus="100%" type="gradient">
                    <o:fill v:ext="view" type="gradientUnscaled"/>
                  </v:fill>
                  <v:shadow on="t" color="black" opacity="22872f" origin=",.5" offset="0,.63889mm"/>
                  <v:textbox inset="2.53958mm,2.53958mm,2.53958mm,2.53958mm">
                    <w:txbxContent>
                      <w:p w:rsidR="009F130D" w:rsidRDefault="009F130D" w:rsidP="009F130D">
                        <w:pPr>
                          <w:textDirection w:val="btLr"/>
                        </w:pPr>
                      </w:p>
                    </w:txbxContent>
                  </v:textbox>
                </v:rect>
                <v:shape id="Поле 43" o:spid="_x0000_s1060" type="#_x0000_t202" style="position:absolute;left:73080;top:29827;width:13121;height:11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" filled="f" stroked="f">
                  <v:textbox inset=".5pt,.5pt,.5pt,.5pt">
                    <w:txbxContent>
                      <w:p w:rsidR="009F130D" w:rsidRDefault="009F130D" w:rsidP="009F130D">
                        <w:pPr>
                          <w:spacing w:line="215" w:lineRule="auto"/>
                          <w:jc w:val="center"/>
                          <w:textDirection w:val="btLr"/>
                        </w:pPr>
                        <w:r>
                          <w:rPr>
                            <w:rFonts w:ascii="Cambria" w:eastAsia="Cambria" w:hAnsi="Cambria" w:cs="Cambria"/>
                            <w:color w:val="000000"/>
                            <w:sz w:val="20"/>
                          </w:rPr>
                          <w:t>Наукове товариство студентів, аспірантів, докторантів і молодих вчених факультету</w:t>
                        </w:r>
                      </w:p>
                    </w:txbxContent>
                  </v:textbox>
                </v:shape>
                <v:rect id="Прямоугольник 24" o:spid="_x0000_s1061" style="position:absolute;left:25650;top:24142;width:13419;height:9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" fillcolor="white [3201]" stroked="f">
                  <v:fill color2="white [3201]" angle="180" focus="100%" type="gradient">
                    <o:fill v:ext="view" type="gradientUnscaled"/>
                  </v:fill>
                  <v:shadow on="t" color="black" opacity="22872f" origin=",.5" offset="0,.63889mm"/>
                  <v:textbox inset="2.53958mm,2.53958mm,2.53958mm,2.53958mm">
                    <w:txbxContent>
                      <w:p w:rsidR="009F130D" w:rsidRDefault="009F130D" w:rsidP="009F130D">
                        <w:pPr>
                          <w:textDirection w:val="btLr"/>
                        </w:pPr>
                      </w:p>
                    </w:txbxContent>
                  </v:textbox>
                </v:rect>
                <v:shape id="Поле 25" o:spid="_x0000_s1062" type="#_x0000_t202" style="position:absolute;left:25650;top:23885;width:13419;height:9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" filled="f" stroked="f">
                  <v:textbox inset=".24653mm,.24653mm,.24653mm,.24653mm">
                    <w:txbxContent>
                      <w:p w:rsidR="009F130D" w:rsidRPr="00D14DB6" w:rsidRDefault="009F130D" w:rsidP="009F130D">
                        <w:pPr>
                          <w:spacing w:line="215" w:lineRule="auto"/>
                          <w:jc w:val="center"/>
                          <w:textDirection w:val="btLr"/>
                          <w:rPr>
                            <w:rFonts w:ascii="Cambria" w:hAnsi="Cambria"/>
                          </w:rPr>
                        </w:pPr>
                        <w:r w:rsidRPr="00D14DB6">
                          <w:rPr>
                            <w:rFonts w:ascii="Cambria" w:eastAsia="Cambria" w:hAnsi="Cambria" w:cs="Cambria"/>
                            <w:color w:val="000000"/>
                            <w:sz w:val="28"/>
                          </w:rPr>
                          <w:t xml:space="preserve">Кафедра </w:t>
                        </w:r>
                        <w:r w:rsidRPr="00D14DB6">
                          <w:rPr>
                            <w:rFonts w:ascii="Cambria" w:hAnsi="Cambria"/>
                            <w:sz w:val="28"/>
                            <w:szCs w:val="28"/>
                          </w:rPr>
                          <w:t>біофізики та біоінформатики</w:t>
                        </w:r>
                      </w:p>
                    </w:txbxContent>
                  </v:textbox>
                </v:shape>
                <w10:anchorlock/>
              </v:group>
            </w:pict>
          </mc:Fallback>
        </mc:AlternateContent>
      </w:r>
    </w:p>
    <w:p w:rsidR="009F130D" w:rsidRDefault="009F130D" w:rsidP="009F130D">
      <w:pPr>
        <w:rPr>
          <w:color w:val="000000"/>
          <w:sz w:val="28"/>
          <w:szCs w:val="28"/>
        </w:rPr>
        <w:sectPr w:rsidR="009F130D" w:rsidSect="009F130D">
          <w:pgSz w:w="15840" w:h="12240" w:orient="landscape"/>
          <w:pgMar w:top="851" w:right="1134" w:bottom="1620" w:left="1134" w:header="283" w:footer="283" w:gutter="0"/>
          <w:pgNumType w:start="31"/>
          <w:cols w:space="720"/>
          <w:docGrid w:linePitch="299"/>
        </w:sectPr>
      </w:pPr>
      <w:r>
        <w:rPr>
          <w:i/>
          <w:color w:val="000000"/>
          <w:sz w:val="18"/>
          <w:szCs w:val="18"/>
        </w:rPr>
        <w:t xml:space="preserve">* </w:t>
      </w:r>
      <w:r w:rsidRPr="006F3058">
        <w:rPr>
          <w:i/>
          <w:color w:val="000000"/>
          <w:sz w:val="18"/>
          <w:szCs w:val="18"/>
        </w:rPr>
        <w:t>Примітка: структура формується кожним факультетом  відповідно до рішень Вченої ради про створення підрозділів,</w:t>
      </w:r>
      <w:r w:rsidRPr="006F3058">
        <w:rPr>
          <w:i/>
          <w:color w:val="000000"/>
          <w:sz w:val="20"/>
          <w:szCs w:val="20"/>
        </w:rPr>
        <w:t>, положень про дорадчі та консультативні органи тощо,</w:t>
      </w:r>
      <w:r w:rsidRPr="006F3058">
        <w:rPr>
          <w:i/>
          <w:color w:val="000000"/>
          <w:sz w:val="18"/>
          <w:szCs w:val="18"/>
        </w:rPr>
        <w:t xml:space="preserve"> органів самоврядування</w:t>
      </w:r>
      <w:r>
        <w:rPr>
          <w:i/>
          <w:color w:val="000000"/>
          <w:sz w:val="18"/>
          <w:szCs w:val="18"/>
        </w:rPr>
        <w:t xml:space="preserve"> </w:t>
      </w:r>
    </w:p>
    <w:p w:rsidR="009F130D" w:rsidRDefault="009F130D" w:rsidP="009F130D">
      <w:pPr>
        <w:pStyle w:val="1"/>
        <w:ind w:left="720" w:firstLine="7218"/>
        <w:rPr>
          <w:smallCaps/>
          <w:color w:val="000000"/>
          <w:sz w:val="24"/>
          <w:szCs w:val="24"/>
        </w:rPr>
      </w:pPr>
      <w:bookmarkStart w:id="35" w:name="_heading=h.2jwlylsocnsb" w:colFirst="0" w:colLast="0"/>
      <w:bookmarkEnd w:id="35"/>
      <w:r>
        <w:rPr>
          <w:smallCaps/>
          <w:color w:val="000000"/>
          <w:sz w:val="24"/>
          <w:szCs w:val="24"/>
        </w:rPr>
        <w:lastRenderedPageBreak/>
        <w:t>ДОДАТОК 4</w:t>
      </w:r>
    </w:p>
    <w:p w:rsidR="009F130D" w:rsidRDefault="009F130D" w:rsidP="009F130D">
      <w:pPr>
        <w:ind w:left="8080"/>
        <w:rPr>
          <w:color w:val="000000"/>
          <w:sz w:val="20"/>
          <w:szCs w:val="20"/>
        </w:rPr>
      </w:pPr>
      <w:r w:rsidRPr="00A74A01">
        <w:rPr>
          <w:color w:val="000000"/>
        </w:rPr>
        <w:t>до Положення про факультет радіофізики, біомедичної електроніки та комп’ютерних системХарківського національного університету</w:t>
      </w:r>
      <w:r>
        <w:rPr>
          <w:color w:val="000000"/>
        </w:rPr>
        <w:br/>
      </w:r>
      <w:r w:rsidRPr="00A74A01">
        <w:rPr>
          <w:color w:val="000000"/>
        </w:rPr>
        <w:t xml:space="preserve"> імені В. Н. Каразіна</w:t>
      </w:r>
    </w:p>
    <w:p w:rsidR="009F130D" w:rsidRDefault="009F130D" w:rsidP="009F130D">
      <w:pPr>
        <w:jc w:val="center"/>
        <w:rPr>
          <w:b/>
          <w:color w:val="000000"/>
          <w:sz w:val="28"/>
          <w:szCs w:val="28"/>
        </w:rPr>
      </w:pPr>
      <w:r>
        <w:rPr>
          <w:b/>
          <w:color w:val="000000"/>
          <w:sz w:val="28"/>
          <w:szCs w:val="28"/>
        </w:rPr>
        <w:t>Структура управління*</w:t>
      </w:r>
    </w:p>
    <w:p w:rsidR="009F130D" w:rsidRPr="006F3058" w:rsidRDefault="009F130D" w:rsidP="009F130D">
      <w:pPr>
        <w:jc w:val="center"/>
        <w:rPr>
          <w:b/>
          <w:color w:val="000000"/>
          <w:sz w:val="28"/>
          <w:szCs w:val="28"/>
        </w:rPr>
      </w:pPr>
      <w:r w:rsidRPr="006F3058">
        <w:rPr>
          <w:b/>
          <w:color w:val="000000"/>
          <w:sz w:val="28"/>
          <w:szCs w:val="28"/>
        </w:rPr>
        <w:t xml:space="preserve">факультету радіофізики, біомедичної електроніки та комп’ютерних систем </w:t>
      </w:r>
    </w:p>
    <w:p w:rsidR="009F130D" w:rsidRDefault="009F130D" w:rsidP="009F130D">
      <w:pPr>
        <w:jc w:val="center"/>
        <w:rPr>
          <w:b/>
          <w:color w:val="000000"/>
          <w:sz w:val="28"/>
          <w:szCs w:val="28"/>
        </w:rPr>
      </w:pPr>
      <w:r>
        <w:rPr>
          <w:b/>
          <w:color w:val="000000"/>
          <w:sz w:val="28"/>
          <w:szCs w:val="28"/>
        </w:rPr>
        <w:t>Харківського національного університету імені В.Н. Каразіна</w:t>
      </w:r>
    </w:p>
    <w:p w:rsidR="009F130D" w:rsidRPr="006F3058" w:rsidRDefault="009F130D" w:rsidP="009F130D">
      <w:pPr>
        <w:jc w:val="center"/>
        <w:rPr>
          <w:color w:val="000000"/>
          <w:sz w:val="28"/>
          <w:szCs w:val="28"/>
        </w:rPr>
      </w:pPr>
      <w:r>
        <w:rPr>
          <w:noProof/>
          <w:color w:val="000000"/>
          <w:sz w:val="28"/>
          <w:szCs w:val="28"/>
          <w:lang w:val="uk-UA"/>
        </w:rPr>
        <mc:AlternateContent>
          <mc:Choice Requires="wpc">
            <w:drawing>
              <wp:inline distT="0" distB="0" distL="0" distR="0" wp14:anchorId="1FD20A9D" wp14:editId="57EDF1CA">
                <wp:extent cx="8835390" cy="4180205"/>
                <wp:effectExtent l="0" t="4445" r="0" b="0"/>
                <wp:docPr id="39" name="Полотно 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Прямокутник 95"/>
                        <wps:cNvSpPr>
                          <a:spLocks noChangeArrowheads="1"/>
                        </wps:cNvSpPr>
                        <wps:spPr bwMode="auto">
                          <a:xfrm>
                            <a:off x="3289657" y="106818"/>
                            <a:ext cx="2315881" cy="391966"/>
                          </a:xfrm>
                          <a:prstGeom prst="rect">
                            <a:avLst/>
                          </a:prstGeom>
                          <a:gradFill rotWithShape="1">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 name="Поле 96"/>
                        <wps:cNvSpPr txBox="1">
                          <a:spLocks noChangeArrowheads="1"/>
                        </wps:cNvSpPr>
                        <wps:spPr bwMode="auto">
                          <a:xfrm>
                            <a:off x="3289457" y="118720"/>
                            <a:ext cx="2315781" cy="391966"/>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F130D" w:rsidRPr="00CA17E9" w:rsidRDefault="009F130D" w:rsidP="009F130D">
                              <w:pPr>
                                <w:rPr>
                                  <w:rFonts w:asciiTheme="minorHAnsi" w:hAnsiTheme="minorHAnsi"/>
                                  <w:b/>
                                  <w:sz w:val="36"/>
                                  <w:szCs w:val="36"/>
                                </w:rPr>
                              </w:pPr>
                              <w:r w:rsidRPr="00CA17E9">
                                <w:rPr>
                                  <w:rFonts w:asciiTheme="minorHAnsi" w:hAnsiTheme="minorHAnsi"/>
                                  <w:b/>
                                  <w:sz w:val="36"/>
                                  <w:szCs w:val="36"/>
                                </w:rPr>
                                <w:t>Декан факультету</w:t>
                              </w:r>
                            </w:p>
                          </w:txbxContent>
                        </wps:txbx>
                        <wps:bodyPr rot="0" vert="horz" wrap="square" lIns="91440" tIns="45720" rIns="91440" bIns="45720" anchor="t" anchorCtr="0" upright="1">
                          <a:noAutofit/>
                        </wps:bodyPr>
                      </wps:wsp>
                      <wps:wsp>
                        <wps:cNvPr id="3" name="Пряма сполучна лінія 97"/>
                        <wps:cNvCnPr/>
                        <wps:spPr bwMode="auto">
                          <a:xfrm flipH="1">
                            <a:off x="4447147" y="510686"/>
                            <a:ext cx="200" cy="1793502"/>
                          </a:xfrm>
                          <a:prstGeom prst="line">
                            <a:avLst/>
                          </a:prstGeom>
                          <a:noFill/>
                          <a:ln w="25400">
                            <a:solidFill>
                              <a:schemeClr val="tx2">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4" name="Прямокутник 99"/>
                        <wps:cNvSpPr>
                          <a:spLocks noChangeArrowheads="1"/>
                        </wps:cNvSpPr>
                        <wps:spPr bwMode="auto">
                          <a:xfrm>
                            <a:off x="4692466" y="761929"/>
                            <a:ext cx="3715890" cy="391866"/>
                          </a:xfrm>
                          <a:prstGeom prst="rect">
                            <a:avLst/>
                          </a:prstGeom>
                          <a:gradFill rotWithShape="1">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5" name="Поле 96"/>
                        <wps:cNvSpPr txBox="1">
                          <a:spLocks noChangeArrowheads="1"/>
                        </wps:cNvSpPr>
                        <wps:spPr bwMode="auto">
                          <a:xfrm>
                            <a:off x="4762072" y="785632"/>
                            <a:ext cx="3574579" cy="31925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F130D" w:rsidRPr="00CA17E9" w:rsidRDefault="009F130D" w:rsidP="009F130D">
                              <w:pPr>
                                <w:pStyle w:val="af6"/>
                                <w:spacing w:before="0" w:beforeAutospacing="0" w:after="160" w:afterAutospacing="0" w:line="256" w:lineRule="auto"/>
                                <w:rPr>
                                  <w:rFonts w:ascii="Cambria" w:hAnsi="Cambria"/>
                                </w:rPr>
                              </w:pPr>
                              <w:r>
                                <w:rPr>
                                  <w:rFonts w:ascii="Cambria" w:eastAsia="Calibri" w:hAnsi="Cambria"/>
                                  <w:bCs/>
                                </w:rPr>
                                <w:t>Заступник д</w:t>
                              </w:r>
                              <w:r w:rsidRPr="00CA17E9">
                                <w:rPr>
                                  <w:rFonts w:ascii="Cambria" w:eastAsia="Calibri" w:hAnsi="Cambria"/>
                                  <w:bCs/>
                                </w:rPr>
                                <w:t>екан</w:t>
                              </w:r>
                              <w:r>
                                <w:rPr>
                                  <w:rFonts w:ascii="Cambria" w:eastAsia="Calibri" w:hAnsi="Cambria"/>
                                  <w:bCs/>
                                </w:rPr>
                                <w:t>а</w:t>
                              </w:r>
                              <w:r w:rsidRPr="00CA17E9">
                                <w:rPr>
                                  <w:rFonts w:ascii="Cambria" w:eastAsia="Calibri" w:hAnsi="Cambria"/>
                                  <w:bCs/>
                                </w:rPr>
                                <w:t xml:space="preserve"> </w:t>
                              </w:r>
                              <w:r>
                                <w:rPr>
                                  <w:rFonts w:ascii="Cambria" w:eastAsia="Calibri" w:hAnsi="Cambria"/>
                                  <w:bCs/>
                                </w:rPr>
                                <w:t>факультету з навчальної роботи</w:t>
                              </w:r>
                            </w:p>
                          </w:txbxContent>
                        </wps:txbx>
                        <wps:bodyPr rot="0" vert="horz" wrap="square" lIns="0" tIns="45720" rIns="0" bIns="45720" anchor="t" anchorCtr="0" upright="1">
                          <a:noAutofit/>
                        </wps:bodyPr>
                      </wps:wsp>
                      <wps:wsp>
                        <wps:cNvPr id="6" name="Прямокутник 100"/>
                        <wps:cNvSpPr>
                          <a:spLocks noChangeArrowheads="1"/>
                        </wps:cNvSpPr>
                        <wps:spPr bwMode="auto">
                          <a:xfrm>
                            <a:off x="4680666" y="1260713"/>
                            <a:ext cx="3715290" cy="391266"/>
                          </a:xfrm>
                          <a:prstGeom prst="rect">
                            <a:avLst/>
                          </a:prstGeom>
                          <a:gradFill rotWithShape="1">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7" name="Прямокутник 101"/>
                        <wps:cNvSpPr>
                          <a:spLocks noChangeArrowheads="1"/>
                        </wps:cNvSpPr>
                        <wps:spPr bwMode="auto">
                          <a:xfrm>
                            <a:off x="4692566" y="1771399"/>
                            <a:ext cx="3715290" cy="391266"/>
                          </a:xfrm>
                          <a:prstGeom prst="rect">
                            <a:avLst/>
                          </a:prstGeom>
                          <a:gradFill rotWithShape="1">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9" name="Поле 96"/>
                        <wps:cNvSpPr txBox="1">
                          <a:spLocks noChangeArrowheads="1"/>
                        </wps:cNvSpPr>
                        <wps:spPr bwMode="auto">
                          <a:xfrm>
                            <a:off x="4822777" y="1284517"/>
                            <a:ext cx="3501473" cy="31875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F130D" w:rsidRDefault="009F130D" w:rsidP="009F130D">
                              <w:pPr>
                                <w:pStyle w:val="af6"/>
                                <w:spacing w:before="0" w:beforeAutospacing="0" w:after="160" w:afterAutospacing="0" w:line="254" w:lineRule="auto"/>
                              </w:pPr>
                              <w:r>
                                <w:rPr>
                                  <w:rFonts w:eastAsia="Calibri"/>
                                </w:rPr>
                                <w:t>Заступник декана факультету  з  виховної роботи</w:t>
                              </w:r>
                            </w:p>
                          </w:txbxContent>
                        </wps:txbx>
                        <wps:bodyPr rot="0" vert="horz" wrap="square" lIns="0" tIns="45720" rIns="0" bIns="45720" anchor="t" anchorCtr="0" upright="1">
                          <a:noAutofit/>
                        </wps:bodyPr>
                      </wps:wsp>
                      <wps:wsp>
                        <wps:cNvPr id="10" name="Поле 96"/>
                        <wps:cNvSpPr txBox="1">
                          <a:spLocks noChangeArrowheads="1"/>
                        </wps:cNvSpPr>
                        <wps:spPr bwMode="auto">
                          <a:xfrm>
                            <a:off x="4834078" y="1807005"/>
                            <a:ext cx="3419867" cy="31885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F130D" w:rsidRDefault="009F130D" w:rsidP="009F130D">
                              <w:pPr>
                                <w:pStyle w:val="af6"/>
                                <w:spacing w:before="0" w:beforeAutospacing="0" w:after="160" w:afterAutospacing="0" w:line="254" w:lineRule="auto"/>
                              </w:pPr>
                              <w:r>
                                <w:rPr>
                                  <w:rFonts w:eastAsia="Calibri"/>
                                </w:rPr>
                                <w:t>Заступник декана факультету  з  наукової роботи</w:t>
                              </w:r>
                            </w:p>
                          </w:txbxContent>
                        </wps:txbx>
                        <wps:bodyPr rot="0" vert="horz" wrap="square" lIns="0" tIns="45720" rIns="0" bIns="45720" anchor="t" anchorCtr="0" upright="1">
                          <a:noAutofit/>
                        </wps:bodyPr>
                      </wps:wsp>
                      <wps:wsp>
                        <wps:cNvPr id="11" name="Прямокутник 104"/>
                        <wps:cNvSpPr>
                          <a:spLocks noChangeArrowheads="1"/>
                        </wps:cNvSpPr>
                        <wps:spPr bwMode="auto">
                          <a:xfrm>
                            <a:off x="997278" y="1141893"/>
                            <a:ext cx="3209751" cy="390566"/>
                          </a:xfrm>
                          <a:prstGeom prst="rect">
                            <a:avLst/>
                          </a:prstGeom>
                          <a:gradFill rotWithShape="1">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2" name="Поле 96"/>
                        <wps:cNvSpPr txBox="1">
                          <a:spLocks noChangeArrowheads="1"/>
                        </wps:cNvSpPr>
                        <wps:spPr bwMode="auto">
                          <a:xfrm>
                            <a:off x="1531820" y="1168197"/>
                            <a:ext cx="2589202" cy="31815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F130D" w:rsidRDefault="009F130D" w:rsidP="009F130D">
                              <w:pPr>
                                <w:pStyle w:val="af6"/>
                                <w:spacing w:before="0" w:beforeAutospacing="0" w:after="160" w:afterAutospacing="0" w:line="252" w:lineRule="auto"/>
                              </w:pPr>
                              <w:r>
                                <w:rPr>
                                  <w:rFonts w:eastAsia="Calibri"/>
                                </w:rPr>
                                <w:t>Секретар Вченої ради факультету</w:t>
                              </w:r>
                            </w:p>
                          </w:txbxContent>
                        </wps:txbx>
                        <wps:bodyPr rot="0" vert="horz" wrap="square" lIns="0" tIns="45720" rIns="0" bIns="45720" anchor="t" anchorCtr="0" upright="1">
                          <a:noAutofit/>
                        </wps:bodyPr>
                      </wps:wsp>
                      <wps:wsp>
                        <wps:cNvPr id="13" name="Прямокутник 106"/>
                        <wps:cNvSpPr>
                          <a:spLocks noChangeArrowheads="1"/>
                        </wps:cNvSpPr>
                        <wps:spPr bwMode="auto">
                          <a:xfrm>
                            <a:off x="997278" y="1663281"/>
                            <a:ext cx="3206650" cy="389866"/>
                          </a:xfrm>
                          <a:prstGeom prst="rect">
                            <a:avLst/>
                          </a:prstGeom>
                          <a:gradFill rotWithShape="1">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4" name="Поле 96"/>
                        <wps:cNvSpPr txBox="1">
                          <a:spLocks noChangeArrowheads="1"/>
                        </wps:cNvSpPr>
                        <wps:spPr bwMode="auto">
                          <a:xfrm>
                            <a:off x="1021280" y="1689385"/>
                            <a:ext cx="3182349" cy="31755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F130D" w:rsidRDefault="009F130D" w:rsidP="009F130D">
                              <w:pPr>
                                <w:pStyle w:val="af6"/>
                                <w:spacing w:before="0" w:beforeAutospacing="0" w:after="160" w:afterAutospacing="0" w:line="252" w:lineRule="auto"/>
                              </w:pPr>
                              <w:r>
                                <w:rPr>
                                  <w:rFonts w:eastAsia="Calibri"/>
                                </w:rPr>
                                <w:t>Голова науково-методичної комісії факультету</w:t>
                              </w:r>
                            </w:p>
                          </w:txbxContent>
                        </wps:txbx>
                        <wps:bodyPr rot="0" vert="horz" wrap="square" lIns="0" tIns="45720" rIns="0" bIns="45720" anchor="t" anchorCtr="0" upright="1">
                          <a:noAutofit/>
                        </wps:bodyPr>
                      </wps:wsp>
                      <wps:wsp>
                        <wps:cNvPr id="15" name="Прямокутник 108"/>
                        <wps:cNvSpPr>
                          <a:spLocks noChangeArrowheads="1"/>
                        </wps:cNvSpPr>
                        <wps:spPr bwMode="auto">
                          <a:xfrm>
                            <a:off x="83307" y="2507423"/>
                            <a:ext cx="1935551" cy="734124"/>
                          </a:xfrm>
                          <a:prstGeom prst="rect">
                            <a:avLst/>
                          </a:prstGeom>
                          <a:gradFill rotWithShape="1">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6" name="Прямокутник 109"/>
                        <wps:cNvSpPr>
                          <a:spLocks noChangeArrowheads="1"/>
                        </wps:cNvSpPr>
                        <wps:spPr bwMode="auto">
                          <a:xfrm>
                            <a:off x="6557212" y="2519625"/>
                            <a:ext cx="1934951" cy="994668"/>
                          </a:xfrm>
                          <a:prstGeom prst="rect">
                            <a:avLst/>
                          </a:prstGeom>
                          <a:gradFill rotWithShape="1">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7" name="Прямокутник 110"/>
                        <wps:cNvSpPr>
                          <a:spLocks noChangeArrowheads="1"/>
                        </wps:cNvSpPr>
                        <wps:spPr bwMode="auto">
                          <a:xfrm>
                            <a:off x="4407844" y="2519725"/>
                            <a:ext cx="1934951" cy="1362730"/>
                          </a:xfrm>
                          <a:prstGeom prst="rect">
                            <a:avLst/>
                          </a:prstGeom>
                          <a:gradFill rotWithShape="1">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8" name="Прямокутник 111"/>
                        <wps:cNvSpPr>
                          <a:spLocks noChangeArrowheads="1"/>
                        </wps:cNvSpPr>
                        <wps:spPr bwMode="auto">
                          <a:xfrm>
                            <a:off x="1257098" y="3577103"/>
                            <a:ext cx="1935051" cy="508886"/>
                          </a:xfrm>
                          <a:prstGeom prst="rect">
                            <a:avLst/>
                          </a:prstGeom>
                          <a:gradFill rotWithShape="1">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9" name="Поле 96"/>
                        <wps:cNvSpPr txBox="1">
                          <a:spLocks noChangeArrowheads="1"/>
                        </wps:cNvSpPr>
                        <wps:spPr bwMode="auto">
                          <a:xfrm>
                            <a:off x="118809" y="2509023"/>
                            <a:ext cx="1864446" cy="73272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F130D" w:rsidRPr="00416E0A" w:rsidRDefault="009F130D" w:rsidP="009F130D">
                              <w:pPr>
                                <w:pStyle w:val="af6"/>
                                <w:spacing w:before="0" w:beforeAutospacing="0" w:after="160" w:afterAutospacing="0" w:line="252" w:lineRule="auto"/>
                                <w:jc w:val="center"/>
                                <w:rPr>
                                  <w:sz w:val="28"/>
                                  <w:szCs w:val="28"/>
                                </w:rPr>
                              </w:pPr>
                              <w:r w:rsidRPr="00416E0A">
                                <w:rPr>
                                  <w:rFonts w:eastAsia="Calibri"/>
                                  <w:sz w:val="28"/>
                                  <w:szCs w:val="28"/>
                                </w:rPr>
                                <w:t>Завідувач кафедри теоретичної радіофізики</w:t>
                              </w:r>
                            </w:p>
                          </w:txbxContent>
                        </wps:txbx>
                        <wps:bodyPr rot="0" vert="horz" wrap="square" lIns="0" tIns="45720" rIns="0" bIns="45720" anchor="t" anchorCtr="0" upright="1">
                          <a:noAutofit/>
                        </wps:bodyPr>
                      </wps:wsp>
                      <wps:wsp>
                        <wps:cNvPr id="20" name="Поле 96"/>
                        <wps:cNvSpPr txBox="1">
                          <a:spLocks noChangeArrowheads="1"/>
                        </wps:cNvSpPr>
                        <wps:spPr bwMode="auto">
                          <a:xfrm>
                            <a:off x="6603516" y="2534828"/>
                            <a:ext cx="1863846" cy="97956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F130D" w:rsidRDefault="009F130D" w:rsidP="009F130D">
                              <w:pPr>
                                <w:pStyle w:val="af6"/>
                                <w:spacing w:before="0" w:beforeAutospacing="0" w:after="160" w:afterAutospacing="0" w:line="252" w:lineRule="auto"/>
                                <w:jc w:val="center"/>
                              </w:pPr>
                              <w:r>
                                <w:rPr>
                                  <w:rFonts w:eastAsia="Calibri"/>
                                  <w:sz w:val="28"/>
                                  <w:szCs w:val="28"/>
                                </w:rPr>
                                <w:t xml:space="preserve">Завідувач кафедри </w:t>
                              </w:r>
                              <w:r w:rsidRPr="00D6226D">
                                <w:rPr>
                                  <w:rFonts w:ascii="Cambria" w:hAnsi="Cambria"/>
                                  <w:sz w:val="28"/>
                                  <w:szCs w:val="28"/>
                                </w:rPr>
                                <w:t>мікрохвильової, квантової та космічної радіофізики</w:t>
                              </w:r>
                            </w:p>
                          </w:txbxContent>
                        </wps:txbx>
                        <wps:bodyPr rot="0" vert="horz" wrap="square" lIns="0" tIns="45720" rIns="0" bIns="45720" anchor="t" anchorCtr="0" upright="1">
                          <a:noAutofit/>
                        </wps:bodyPr>
                      </wps:wsp>
                      <wps:wsp>
                        <wps:cNvPr id="21" name="Поле 96"/>
                        <wps:cNvSpPr txBox="1">
                          <a:spLocks noChangeArrowheads="1"/>
                        </wps:cNvSpPr>
                        <wps:spPr bwMode="auto">
                          <a:xfrm>
                            <a:off x="4430346" y="2499021"/>
                            <a:ext cx="1863246" cy="136103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F130D" w:rsidRDefault="009F130D" w:rsidP="009F130D">
                              <w:pPr>
                                <w:pStyle w:val="af6"/>
                                <w:spacing w:before="0" w:beforeAutospacing="0" w:after="160" w:afterAutospacing="0" w:line="252" w:lineRule="auto"/>
                                <w:jc w:val="center"/>
                              </w:pPr>
                              <w:r>
                                <w:rPr>
                                  <w:rFonts w:eastAsia="Calibri"/>
                                  <w:sz w:val="28"/>
                                  <w:szCs w:val="28"/>
                                </w:rPr>
                                <w:t xml:space="preserve">Завідувач кафедри </w:t>
                              </w:r>
                              <w:r w:rsidRPr="00363661">
                                <w:rPr>
                                  <w:rFonts w:asciiTheme="minorHAnsi" w:hAnsiTheme="minorHAnsi"/>
                                  <w:sz w:val="28"/>
                                  <w:szCs w:val="28"/>
                                </w:rPr>
                                <w:t>фізичної і біомедичної електроніки та комплексних інформаційних технологій</w:t>
                              </w:r>
                            </w:p>
                          </w:txbxContent>
                        </wps:txbx>
                        <wps:bodyPr rot="0" vert="horz" wrap="square" lIns="0" tIns="45720" rIns="0" bIns="45720" anchor="t" anchorCtr="0" upright="1">
                          <a:noAutofit/>
                        </wps:bodyPr>
                      </wps:wsp>
                      <wps:wsp>
                        <wps:cNvPr id="22" name="Прямокутник 116"/>
                        <wps:cNvSpPr>
                          <a:spLocks noChangeArrowheads="1"/>
                        </wps:cNvSpPr>
                        <wps:spPr bwMode="auto">
                          <a:xfrm>
                            <a:off x="2249176" y="2507423"/>
                            <a:ext cx="1934351" cy="731623"/>
                          </a:xfrm>
                          <a:prstGeom prst="rect">
                            <a:avLst/>
                          </a:prstGeom>
                          <a:gradFill rotWithShape="1">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3" name="Поле 96"/>
                        <wps:cNvSpPr txBox="1">
                          <a:spLocks noChangeArrowheads="1"/>
                        </wps:cNvSpPr>
                        <wps:spPr bwMode="auto">
                          <a:xfrm>
                            <a:off x="2283178" y="2484419"/>
                            <a:ext cx="1862545" cy="71402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F130D" w:rsidRDefault="009F130D" w:rsidP="009F130D">
                              <w:pPr>
                                <w:pStyle w:val="af6"/>
                                <w:spacing w:before="0" w:beforeAutospacing="0" w:after="160" w:afterAutospacing="0" w:line="252" w:lineRule="auto"/>
                                <w:jc w:val="center"/>
                              </w:pPr>
                              <w:r>
                                <w:rPr>
                                  <w:rFonts w:eastAsia="Calibri"/>
                                  <w:sz w:val="28"/>
                                  <w:szCs w:val="28"/>
                                </w:rPr>
                                <w:t xml:space="preserve">Завідувач кафедри </w:t>
                              </w:r>
                              <w:r>
                                <w:rPr>
                                  <w:sz w:val="28"/>
                                  <w:szCs w:val="28"/>
                                </w:rPr>
                                <w:t>біофізики та біоінформатики</w:t>
                              </w:r>
                            </w:p>
                          </w:txbxContent>
                        </wps:txbx>
                        <wps:bodyPr rot="0" vert="horz" wrap="square" lIns="0" tIns="45720" rIns="0" bIns="45720" anchor="t" anchorCtr="0" upright="1">
                          <a:noAutofit/>
                        </wps:bodyPr>
                      </wps:wsp>
                      <wps:wsp>
                        <wps:cNvPr id="24" name="Поле 96"/>
                        <wps:cNvSpPr txBox="1">
                          <a:spLocks noChangeArrowheads="1"/>
                        </wps:cNvSpPr>
                        <wps:spPr bwMode="auto">
                          <a:xfrm>
                            <a:off x="1282300" y="3555900"/>
                            <a:ext cx="1861945" cy="53018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F130D" w:rsidRDefault="009F130D" w:rsidP="009F130D">
                              <w:pPr>
                                <w:pStyle w:val="af6"/>
                                <w:spacing w:before="0" w:beforeAutospacing="0" w:after="160" w:afterAutospacing="0" w:line="252" w:lineRule="auto"/>
                                <w:jc w:val="center"/>
                              </w:pPr>
                              <w:r w:rsidRPr="00092CDE">
                                <w:rPr>
                                  <w:rFonts w:eastAsia="Calibri"/>
                                  <w:sz w:val="28"/>
                                  <w:szCs w:val="28"/>
                                </w:rPr>
                                <w:t>Завідувач радіофізичної обсерваторії</w:t>
                              </w:r>
                            </w:p>
                          </w:txbxContent>
                        </wps:txbx>
                        <wps:bodyPr rot="0" vert="horz" wrap="square" lIns="0" tIns="45720" rIns="0" bIns="45720" anchor="t" anchorCtr="0" upright="1">
                          <a:noAutofit/>
                        </wps:bodyPr>
                      </wps:wsp>
                      <wps:wsp>
                        <wps:cNvPr id="25" name="Прямокутник 118"/>
                        <wps:cNvSpPr>
                          <a:spLocks noChangeArrowheads="1"/>
                        </wps:cNvSpPr>
                        <wps:spPr bwMode="auto">
                          <a:xfrm>
                            <a:off x="381630" y="629306"/>
                            <a:ext cx="2468593" cy="427672"/>
                          </a:xfrm>
                          <a:prstGeom prst="rect">
                            <a:avLst/>
                          </a:prstGeom>
                          <a:gradFill rotWithShape="1">
                            <a:gsLst>
                              <a:gs pos="0">
                                <a:schemeClr val="lt1">
                                  <a:lumMod val="100000"/>
                                  <a:lumOff val="0"/>
                                </a:schemeClr>
                              </a:gs>
                              <a:gs pos="100000">
                                <a:schemeClr val="lt1">
                                  <a:lumMod val="100000"/>
                                  <a:lumOff val="0"/>
                                </a:schemeClr>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6" name="Поле 96"/>
                        <wps:cNvSpPr txBox="1">
                          <a:spLocks noChangeArrowheads="1"/>
                        </wps:cNvSpPr>
                        <wps:spPr bwMode="auto">
                          <a:xfrm>
                            <a:off x="417233" y="576297"/>
                            <a:ext cx="2397187" cy="480681"/>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F130D" w:rsidRDefault="009F130D" w:rsidP="009F130D">
                              <w:pPr>
                                <w:pStyle w:val="af6"/>
                                <w:spacing w:before="0" w:beforeAutospacing="0" w:after="160" w:afterAutospacing="0" w:line="252" w:lineRule="auto"/>
                                <w:jc w:val="center"/>
                              </w:pPr>
                              <w:r>
                                <w:rPr>
                                  <w:rFonts w:eastAsia="Calibri"/>
                                  <w:sz w:val="28"/>
                                  <w:szCs w:val="28"/>
                                </w:rPr>
                                <w:t>Голова студентського самоврядування факультету</w:t>
                              </w:r>
                            </w:p>
                          </w:txbxContent>
                        </wps:txbx>
                        <wps:bodyPr rot="0" vert="horz" wrap="square" lIns="0" tIns="45720" rIns="0" bIns="45720" anchor="t" anchorCtr="0" upright="1">
                          <a:noAutofit/>
                        </wps:bodyPr>
                      </wps:wsp>
                      <wps:wsp>
                        <wps:cNvPr id="27" name="Пряма сполучна лінія 121"/>
                        <wps:cNvCnPr/>
                        <wps:spPr bwMode="auto">
                          <a:xfrm>
                            <a:off x="1050982" y="2303689"/>
                            <a:ext cx="6549311" cy="0"/>
                          </a:xfrm>
                          <a:prstGeom prst="line">
                            <a:avLst/>
                          </a:prstGeom>
                          <a:noFill/>
                          <a:ln w="25400">
                            <a:solidFill>
                              <a:schemeClr val="tx2">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8" name="Пряма сполучна лінія 122"/>
                        <wps:cNvCnPr/>
                        <wps:spPr bwMode="auto">
                          <a:xfrm>
                            <a:off x="1062883" y="2303689"/>
                            <a:ext cx="100" cy="219537"/>
                          </a:xfrm>
                          <a:prstGeom prst="line">
                            <a:avLst/>
                          </a:prstGeom>
                          <a:noFill/>
                          <a:ln w="25400">
                            <a:solidFill>
                              <a:schemeClr val="tx2">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9" name="Пряма сполучна лінія 124"/>
                        <wps:cNvCnPr/>
                        <wps:spPr bwMode="auto">
                          <a:xfrm flipH="1">
                            <a:off x="7584092" y="2292087"/>
                            <a:ext cx="0" cy="215636"/>
                          </a:xfrm>
                          <a:prstGeom prst="line">
                            <a:avLst/>
                          </a:prstGeom>
                          <a:noFill/>
                          <a:ln w="25400">
                            <a:solidFill>
                              <a:schemeClr val="tx2">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0" name="Пряма сполучна лінія 125"/>
                        <wps:cNvCnPr/>
                        <wps:spPr bwMode="auto">
                          <a:xfrm>
                            <a:off x="3237553" y="2305389"/>
                            <a:ext cx="0" cy="219037"/>
                          </a:xfrm>
                          <a:prstGeom prst="line">
                            <a:avLst/>
                          </a:prstGeom>
                          <a:noFill/>
                          <a:ln w="25400">
                            <a:solidFill>
                              <a:schemeClr val="tx2">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1" name="Пряма сполучна лінія 126"/>
                        <wps:cNvCnPr/>
                        <wps:spPr bwMode="auto">
                          <a:xfrm>
                            <a:off x="5399022" y="2305389"/>
                            <a:ext cx="0" cy="219037"/>
                          </a:xfrm>
                          <a:prstGeom prst="line">
                            <a:avLst/>
                          </a:prstGeom>
                          <a:noFill/>
                          <a:ln w="25400">
                            <a:solidFill>
                              <a:schemeClr val="tx2">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2" name="Пряма сполучна лінія 128"/>
                        <wps:cNvCnPr/>
                        <wps:spPr bwMode="auto">
                          <a:xfrm>
                            <a:off x="2090163" y="2303989"/>
                            <a:ext cx="0" cy="1275415"/>
                          </a:xfrm>
                          <a:prstGeom prst="line">
                            <a:avLst/>
                          </a:prstGeom>
                          <a:noFill/>
                          <a:ln w="25400">
                            <a:solidFill>
                              <a:schemeClr val="tx2">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3" name="Пряма сполучна лінія 130"/>
                        <wps:cNvCnPr/>
                        <wps:spPr bwMode="auto">
                          <a:xfrm>
                            <a:off x="4441647" y="949860"/>
                            <a:ext cx="228618" cy="0"/>
                          </a:xfrm>
                          <a:prstGeom prst="line">
                            <a:avLst/>
                          </a:prstGeom>
                          <a:noFill/>
                          <a:ln w="25400">
                            <a:solidFill>
                              <a:schemeClr val="tx2">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4" name="Пряма сполучна лінія 131"/>
                        <wps:cNvCnPr/>
                        <wps:spPr bwMode="auto">
                          <a:xfrm>
                            <a:off x="4430846" y="1438043"/>
                            <a:ext cx="228018" cy="0"/>
                          </a:xfrm>
                          <a:prstGeom prst="line">
                            <a:avLst/>
                          </a:prstGeom>
                          <a:noFill/>
                          <a:ln w="25400">
                            <a:solidFill>
                              <a:schemeClr val="tx2">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5" name="Пряма сполучна лінія 132"/>
                        <wps:cNvCnPr/>
                        <wps:spPr bwMode="auto">
                          <a:xfrm>
                            <a:off x="4442747" y="1972533"/>
                            <a:ext cx="227918" cy="0"/>
                          </a:xfrm>
                          <a:prstGeom prst="line">
                            <a:avLst/>
                          </a:prstGeom>
                          <a:noFill/>
                          <a:ln w="25400">
                            <a:solidFill>
                              <a:schemeClr val="tx2">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6" name="Пряма сполучна лінія 133"/>
                        <wps:cNvCnPr/>
                        <wps:spPr bwMode="auto">
                          <a:xfrm>
                            <a:off x="4205228" y="1331225"/>
                            <a:ext cx="227918" cy="0"/>
                          </a:xfrm>
                          <a:prstGeom prst="line">
                            <a:avLst/>
                          </a:prstGeom>
                          <a:noFill/>
                          <a:ln w="25400">
                            <a:solidFill>
                              <a:schemeClr val="tx2">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7" name="Пряма сполучна лінія 134"/>
                        <wps:cNvCnPr/>
                        <wps:spPr bwMode="auto">
                          <a:xfrm>
                            <a:off x="4205228" y="1841911"/>
                            <a:ext cx="227918" cy="0"/>
                          </a:xfrm>
                          <a:prstGeom prst="line">
                            <a:avLst/>
                          </a:prstGeom>
                          <a:noFill/>
                          <a:ln w="25400">
                            <a:solidFill>
                              <a:schemeClr val="tx2">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c:wpc>
                  </a:graphicData>
                </a:graphic>
              </wp:inline>
            </w:drawing>
          </mc:Choice>
          <mc:Fallback>
            <w:pict>
              <v:group w14:anchorId="1FD20A9D" id="Полотно 93" o:spid="_x0000_s1063" editas="canvas" style="width:695.7pt;height:329.15pt;mso-position-horizontal-relative:char;mso-position-vertical-relative:line" coordsize="88353,41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4" type="#_x0000_t75" style="position:absolute;width:88353;height:41802;visibility:visible;mso-wrap-style:square">
                  <v:fill o:detectmouseclick="t"/>
                  <v:path o:connecttype="none"/>
                </v:shape>
                <v:rect id="Прямокутник 95" o:spid="_x0000_s1065" style="position:absolute;left:32896;top:1068;width:23159;height:3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" fillcolor="white [3201]" stroked="f">
                  <v:fill color2="white [3201]" rotate="t" angle="180" focus="100%" type="gradient">
                    <o:fill v:ext="view" type="gradientUnscaled"/>
                  </v:fill>
                  <v:shadow on="t" color="black" opacity="22936f" origin=",.5" offset="0,.63889mm"/>
                </v:rect>
                <v:shape id="Поле 96" o:spid="_x0000_s1066" type="#_x0000_t202" style="position:absolute;left:32894;top:1187;width:23158;height:3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rsidR="009F130D" w:rsidRPr="00CA17E9" w:rsidRDefault="009F130D" w:rsidP="009F130D">
                        <w:pPr>
                          <w:rPr>
                            <w:rFonts w:asciiTheme="minorHAnsi" w:hAnsiTheme="minorHAnsi"/>
                            <w:b/>
                            <w:sz w:val="36"/>
                            <w:szCs w:val="36"/>
                          </w:rPr>
                        </w:pPr>
                        <w:r w:rsidRPr="00CA17E9">
                          <w:rPr>
                            <w:rFonts w:asciiTheme="minorHAnsi" w:hAnsiTheme="minorHAnsi"/>
                            <w:b/>
                            <w:sz w:val="36"/>
                            <w:szCs w:val="36"/>
                          </w:rPr>
                          <w:t>Декан факультету</w:t>
                        </w:r>
                      </w:p>
                    </w:txbxContent>
                  </v:textbox>
                </v:shape>
                <v:line id="Пряма сполучна лінія 97" o:spid="_x0000_s1067" style="position:absolute;flip:x;visibility:visible;mso-wrap-style:square" from="44471,5106" to="44473,2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" strokecolor="#44546a [3215]" strokeweight="2pt">
                  <v:shadow on="t" color="black" opacity="24903f" origin=",.5" offset="0,.55556mm"/>
                </v:line>
                <v:rect id="Прямокутник 99" o:spid="_x0000_s1068" style="position:absolute;left:46924;top:7619;width:37159;height:3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" fillcolor="white [3201]" stroked="f">
                  <v:fill color2="white [3201]" rotate="t" angle="180" focus="100%" type="gradient">
                    <o:fill v:ext="view" type="gradientUnscaled"/>
                  </v:fill>
                  <v:shadow on="t" color="black" opacity="22936f" origin=",.5" offset="0,.63889mm"/>
                </v:rect>
                <v:shape id="Поле 96" o:spid="_x0000_s1069" type="#_x0000_t202" style="position:absolute;left:47620;top:7856;width:35746;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" fillcolor="white [3201]" stroked="f" strokeweight=".5pt">
                  <v:textbox inset="0,,0">
                    <w:txbxContent>
                      <w:p w:rsidR="009F130D" w:rsidRPr="00CA17E9" w:rsidRDefault="009F130D" w:rsidP="009F130D">
                        <w:pPr>
                          <w:pStyle w:val="af6"/>
                          <w:spacing w:before="0" w:beforeAutospacing="0" w:after="160" w:afterAutospacing="0" w:line="256" w:lineRule="auto"/>
                          <w:rPr>
                            <w:rFonts w:ascii="Cambria" w:hAnsi="Cambria"/>
                          </w:rPr>
                        </w:pPr>
                        <w:r>
                          <w:rPr>
                            <w:rFonts w:ascii="Cambria" w:eastAsia="Calibri" w:hAnsi="Cambria"/>
                            <w:bCs/>
                          </w:rPr>
                          <w:t>Заступник д</w:t>
                        </w:r>
                        <w:r w:rsidRPr="00CA17E9">
                          <w:rPr>
                            <w:rFonts w:ascii="Cambria" w:eastAsia="Calibri" w:hAnsi="Cambria"/>
                            <w:bCs/>
                          </w:rPr>
                          <w:t>екан</w:t>
                        </w:r>
                        <w:r>
                          <w:rPr>
                            <w:rFonts w:ascii="Cambria" w:eastAsia="Calibri" w:hAnsi="Cambria"/>
                            <w:bCs/>
                          </w:rPr>
                          <w:t>а</w:t>
                        </w:r>
                        <w:r w:rsidRPr="00CA17E9">
                          <w:rPr>
                            <w:rFonts w:ascii="Cambria" w:eastAsia="Calibri" w:hAnsi="Cambria"/>
                            <w:bCs/>
                          </w:rPr>
                          <w:t xml:space="preserve"> </w:t>
                        </w:r>
                        <w:r>
                          <w:rPr>
                            <w:rFonts w:ascii="Cambria" w:eastAsia="Calibri" w:hAnsi="Cambria"/>
                            <w:bCs/>
                          </w:rPr>
                          <w:t>факультету з навчальної роботи</w:t>
                        </w:r>
                      </w:p>
                    </w:txbxContent>
                  </v:textbox>
                </v:shape>
                <v:rect id="Прямокутник 100" o:spid="_x0000_s1070" style="position:absolute;left:46806;top:12607;width:37153;height:3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" fillcolor="white [3201]" stroked="f">
                  <v:fill color2="white [3201]" rotate="t" angle="180" focus="100%" type="gradient">
                    <o:fill v:ext="view" type="gradientUnscaled"/>
                  </v:fill>
                  <v:shadow on="t" color="black" opacity="22936f" origin=",.5" offset="0,.63889mm"/>
                </v:rect>
                <v:rect id="Прямокутник 101" o:spid="_x0000_s1071" style="position:absolute;left:46925;top:17713;width:37153;height:39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" fillcolor="white [3201]" stroked="f">
                  <v:fill color2="white [3201]" rotate="t" angle="180" focus="100%" type="gradient">
                    <o:fill v:ext="view" type="gradientUnscaled"/>
                  </v:fill>
                  <v:shadow on="t" color="black" opacity="22936f" origin=",.5" offset="0,.63889mm"/>
                </v:rect>
                <v:shape id="Поле 96" o:spid="_x0000_s1072" type="#_x0000_t202" style="position:absolute;left:48227;top:12845;width:35015;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" fillcolor="white [3201]" stroked="f" strokeweight=".5pt">
                  <v:textbox inset="0,,0">
                    <w:txbxContent>
                      <w:p w:rsidR="009F130D" w:rsidRDefault="009F130D" w:rsidP="009F130D">
                        <w:pPr>
                          <w:pStyle w:val="af6"/>
                          <w:spacing w:before="0" w:beforeAutospacing="0" w:after="160" w:afterAutospacing="0" w:line="254" w:lineRule="auto"/>
                        </w:pPr>
                        <w:r>
                          <w:rPr>
                            <w:rFonts w:eastAsia="Calibri"/>
                          </w:rPr>
                          <w:t>Заступник декана факультету  з  виховної роботи</w:t>
                        </w:r>
                      </w:p>
                    </w:txbxContent>
                  </v:textbox>
                </v:shape>
                <v:shape id="Поле 96" o:spid="_x0000_s1073" type="#_x0000_t202" style="position:absolute;left:48340;top:18070;width:34199;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" fillcolor="white [3201]" stroked="f" strokeweight=".5pt">
                  <v:textbox inset="0,,0">
                    <w:txbxContent>
                      <w:p w:rsidR="009F130D" w:rsidRDefault="009F130D" w:rsidP="009F130D">
                        <w:pPr>
                          <w:pStyle w:val="af6"/>
                          <w:spacing w:before="0" w:beforeAutospacing="0" w:after="160" w:afterAutospacing="0" w:line="254" w:lineRule="auto"/>
                        </w:pPr>
                        <w:r>
                          <w:rPr>
                            <w:rFonts w:eastAsia="Calibri"/>
                          </w:rPr>
                          <w:t>Заступник декана факультету  з  наукової роботи</w:t>
                        </w:r>
                      </w:p>
                    </w:txbxContent>
                  </v:textbox>
                </v:shape>
                <v:rect id="Прямокутник 104" o:spid="_x0000_s1074" style="position:absolute;left:9972;top:11418;width:32098;height:3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" fillcolor="white [3201]" stroked="f">
                  <v:fill color2="white [3201]" rotate="t" angle="180" focus="100%" type="gradient">
                    <o:fill v:ext="view" type="gradientUnscaled"/>
                  </v:fill>
                  <v:shadow on="t" color="black" opacity="22936f" origin=",.5" offset="0,.63889mm"/>
                </v:rect>
                <v:shape id="Поле 96" o:spid="_x0000_s1075" type="#_x0000_t202" style="position:absolute;left:15318;top:11681;width:2589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" fillcolor="white [3201]" stroked="f" strokeweight=".5pt">
                  <v:textbox inset="0,,0">
                    <w:txbxContent>
                      <w:p w:rsidR="009F130D" w:rsidRDefault="009F130D" w:rsidP="009F130D">
                        <w:pPr>
                          <w:pStyle w:val="af6"/>
                          <w:spacing w:before="0" w:beforeAutospacing="0" w:after="160" w:afterAutospacing="0" w:line="252" w:lineRule="auto"/>
                        </w:pPr>
                        <w:r>
                          <w:rPr>
                            <w:rFonts w:eastAsia="Calibri"/>
                          </w:rPr>
                          <w:t>Секретар Вченої ради факультету</w:t>
                        </w:r>
                      </w:p>
                    </w:txbxContent>
                  </v:textbox>
                </v:shape>
                <v:rect id="Прямокутник 106" o:spid="_x0000_s1076" style="position:absolute;left:9972;top:16632;width:32067;height:3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" fillcolor="white [3201]" stroked="f">
                  <v:fill color2="white [3201]" rotate="t" angle="180" focus="100%" type="gradient">
                    <o:fill v:ext="view" type="gradientUnscaled"/>
                  </v:fill>
                  <v:shadow on="t" color="black" opacity="22936f" origin=",.5" offset="0,.63889mm"/>
                </v:rect>
                <v:shape id="Поле 96" o:spid="_x0000_s1077" type="#_x0000_t202" style="position:absolute;left:10212;top:16893;width:31824;height:3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" fillcolor="white [3201]" stroked="f" strokeweight=".5pt">
                  <v:textbox inset="0,,0">
                    <w:txbxContent>
                      <w:p w:rsidR="009F130D" w:rsidRDefault="009F130D" w:rsidP="009F130D">
                        <w:pPr>
                          <w:pStyle w:val="af6"/>
                          <w:spacing w:before="0" w:beforeAutospacing="0" w:after="160" w:afterAutospacing="0" w:line="252" w:lineRule="auto"/>
                        </w:pPr>
                        <w:r>
                          <w:rPr>
                            <w:rFonts w:eastAsia="Calibri"/>
                          </w:rPr>
                          <w:t>Голова науково-методичної комісії факультету</w:t>
                        </w:r>
                      </w:p>
                    </w:txbxContent>
                  </v:textbox>
                </v:shape>
                <v:rect id="Прямокутник 108" o:spid="_x0000_s1078" style="position:absolute;left:833;top:25074;width:19355;height:7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" fillcolor="white [3201]" stroked="f">
                  <v:fill color2="white [3201]" rotate="t" angle="180" focus="100%" type="gradient">
                    <o:fill v:ext="view" type="gradientUnscaled"/>
                  </v:fill>
                  <v:shadow on="t" color="black" opacity="22936f" origin=",.5" offset="0,.63889mm"/>
                </v:rect>
                <v:rect id="Прямокутник 109" o:spid="_x0000_s1079" style="position:absolute;left:65572;top:25196;width:19349;height:9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" fillcolor="white [3201]" stroked="f">
                  <v:fill color2="white [3201]" rotate="t" angle="180" focus="100%" type="gradient">
                    <o:fill v:ext="view" type="gradientUnscaled"/>
                  </v:fill>
                  <v:shadow on="t" color="black" opacity="22936f" origin=",.5" offset="0,.63889mm"/>
                </v:rect>
                <v:rect id="Прямокутник 110" o:spid="_x0000_s1080" style="position:absolute;left:44078;top:25197;width:19349;height:13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" fillcolor="white [3201]" stroked="f">
                  <v:fill color2="white [3201]" rotate="t" angle="180" focus="100%" type="gradient">
                    <o:fill v:ext="view" type="gradientUnscaled"/>
                  </v:fill>
                  <v:shadow on="t" color="black" opacity="22936f" origin=",.5" offset="0,.63889mm"/>
                </v:rect>
                <v:rect id="Прямокутник 111" o:spid="_x0000_s1081" style="position:absolute;left:12570;top:35771;width:19351;height:50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" fillcolor="white [3201]" stroked="f">
                  <v:fill color2="white [3201]" rotate="t" angle="180" focus="100%" type="gradient">
                    <o:fill v:ext="view" type="gradientUnscaled"/>
                  </v:fill>
                  <v:shadow on="t" color="black" opacity="22936f" origin=",.5" offset="0,.63889mm"/>
                </v:rect>
                <v:shape id="Поле 96" o:spid="_x0000_s1082" type="#_x0000_t202" style="position:absolute;left:1188;top:25090;width:18644;height:7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" fillcolor="white [3201]" stroked="f" strokeweight=".5pt">
                  <v:textbox inset="0,,0">
                    <w:txbxContent>
                      <w:p w:rsidR="009F130D" w:rsidRPr="00416E0A" w:rsidRDefault="009F130D" w:rsidP="009F130D">
                        <w:pPr>
                          <w:pStyle w:val="af6"/>
                          <w:spacing w:before="0" w:beforeAutospacing="0" w:after="160" w:afterAutospacing="0" w:line="252" w:lineRule="auto"/>
                          <w:jc w:val="center"/>
                          <w:rPr>
                            <w:sz w:val="28"/>
                            <w:szCs w:val="28"/>
                          </w:rPr>
                        </w:pPr>
                        <w:r w:rsidRPr="00416E0A">
                          <w:rPr>
                            <w:rFonts w:eastAsia="Calibri"/>
                            <w:sz w:val="28"/>
                            <w:szCs w:val="28"/>
                          </w:rPr>
                          <w:t>Завідувач кафедри теоретичної радіофізики</w:t>
                        </w:r>
                      </w:p>
                    </w:txbxContent>
                  </v:textbox>
                </v:shape>
                <v:shape id="Поле 96" o:spid="_x0000_s1083" type="#_x0000_t202" style="position:absolute;left:66035;top:25348;width:18638;height:9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" fillcolor="white [3201]" stroked="f" strokeweight=".5pt">
                  <v:textbox inset="0,,0">
                    <w:txbxContent>
                      <w:p w:rsidR="009F130D" w:rsidRDefault="009F130D" w:rsidP="009F130D">
                        <w:pPr>
                          <w:pStyle w:val="af6"/>
                          <w:spacing w:before="0" w:beforeAutospacing="0" w:after="160" w:afterAutospacing="0" w:line="252" w:lineRule="auto"/>
                          <w:jc w:val="center"/>
                        </w:pPr>
                        <w:r>
                          <w:rPr>
                            <w:rFonts w:eastAsia="Calibri"/>
                            <w:sz w:val="28"/>
                            <w:szCs w:val="28"/>
                          </w:rPr>
                          <w:t xml:space="preserve">Завідувач кафедри </w:t>
                        </w:r>
                        <w:r w:rsidRPr="00D6226D">
                          <w:rPr>
                            <w:rFonts w:ascii="Cambria" w:hAnsi="Cambria"/>
                            <w:sz w:val="28"/>
                            <w:szCs w:val="28"/>
                          </w:rPr>
                          <w:t>мікрохвильової, квантової та космічної радіофізики</w:t>
                        </w:r>
                      </w:p>
                    </w:txbxContent>
                  </v:textbox>
                </v:shape>
                <v:shape id="Поле 96" o:spid="_x0000_s1084" type="#_x0000_t202" style="position:absolute;left:44303;top:24990;width:18632;height:13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" fillcolor="white [3201]" stroked="f" strokeweight=".5pt">
                  <v:textbox inset="0,,0">
                    <w:txbxContent>
                      <w:p w:rsidR="009F130D" w:rsidRDefault="009F130D" w:rsidP="009F130D">
                        <w:pPr>
                          <w:pStyle w:val="af6"/>
                          <w:spacing w:before="0" w:beforeAutospacing="0" w:after="160" w:afterAutospacing="0" w:line="252" w:lineRule="auto"/>
                          <w:jc w:val="center"/>
                        </w:pPr>
                        <w:r>
                          <w:rPr>
                            <w:rFonts w:eastAsia="Calibri"/>
                            <w:sz w:val="28"/>
                            <w:szCs w:val="28"/>
                          </w:rPr>
                          <w:t xml:space="preserve">Завідувач кафедри </w:t>
                        </w:r>
                        <w:r w:rsidRPr="00363661">
                          <w:rPr>
                            <w:rFonts w:asciiTheme="minorHAnsi" w:hAnsiTheme="minorHAnsi"/>
                            <w:sz w:val="28"/>
                            <w:szCs w:val="28"/>
                          </w:rPr>
                          <w:t>фізичної і біомедичної електроніки та комплексних інформаційних технологій</w:t>
                        </w:r>
                      </w:p>
                    </w:txbxContent>
                  </v:textbox>
                </v:shape>
                <v:rect id="Прямокутник 116" o:spid="_x0000_s1085" style="position:absolute;left:22491;top:25074;width:19344;height:7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" fillcolor="white [3201]" stroked="f">
                  <v:fill color2="white [3201]" rotate="t" angle="180" focus="100%" type="gradient">
                    <o:fill v:ext="view" type="gradientUnscaled"/>
                  </v:fill>
                  <v:shadow on="t" color="black" opacity="22936f" origin=",.5" offset="0,.63889mm"/>
                </v:rect>
                <v:shape id="Поле 96" o:spid="_x0000_s1086" type="#_x0000_t202" style="position:absolute;left:22831;top:24844;width:18626;height:7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" fillcolor="white [3201]" stroked="f" strokeweight=".5pt">
                  <v:textbox inset="0,,0">
                    <w:txbxContent>
                      <w:p w:rsidR="009F130D" w:rsidRDefault="009F130D" w:rsidP="009F130D">
                        <w:pPr>
                          <w:pStyle w:val="af6"/>
                          <w:spacing w:before="0" w:beforeAutospacing="0" w:after="160" w:afterAutospacing="0" w:line="252" w:lineRule="auto"/>
                          <w:jc w:val="center"/>
                        </w:pPr>
                        <w:r>
                          <w:rPr>
                            <w:rFonts w:eastAsia="Calibri"/>
                            <w:sz w:val="28"/>
                            <w:szCs w:val="28"/>
                          </w:rPr>
                          <w:t xml:space="preserve">Завідувач кафедри </w:t>
                        </w:r>
                        <w:r>
                          <w:rPr>
                            <w:sz w:val="28"/>
                            <w:szCs w:val="28"/>
                          </w:rPr>
                          <w:t>біофізики та біоінформатики</w:t>
                        </w:r>
                      </w:p>
                    </w:txbxContent>
                  </v:textbox>
                </v:shape>
                <v:shape id="Поле 96" o:spid="_x0000_s1087" type="#_x0000_t202" style="position:absolute;left:12823;top:35559;width:18619;height:5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" fillcolor="white [3201]" stroked="f" strokeweight=".5pt">
                  <v:textbox inset="0,,0">
                    <w:txbxContent>
                      <w:p w:rsidR="009F130D" w:rsidRDefault="009F130D" w:rsidP="009F130D">
                        <w:pPr>
                          <w:pStyle w:val="af6"/>
                          <w:spacing w:before="0" w:beforeAutospacing="0" w:after="160" w:afterAutospacing="0" w:line="252" w:lineRule="auto"/>
                          <w:jc w:val="center"/>
                        </w:pPr>
                        <w:r w:rsidRPr="00092CDE">
                          <w:rPr>
                            <w:rFonts w:eastAsia="Calibri"/>
                            <w:sz w:val="28"/>
                            <w:szCs w:val="28"/>
                          </w:rPr>
                          <w:t>Завідувач радіофізичної обсерваторії</w:t>
                        </w:r>
                      </w:p>
                    </w:txbxContent>
                  </v:textbox>
                </v:shape>
                <v:rect id="Прямокутник 118" o:spid="_x0000_s1088" style="position:absolute;left:3816;top:6293;width:24686;height:4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" fillcolor="white [3201]" stroked="f">
                  <v:fill color2="white [3201]" rotate="t" angle="180" focus="100%" type="gradient">
                    <o:fill v:ext="view" type="gradientUnscaled"/>
                  </v:fill>
                  <v:shadow on="t" color="black" opacity="22936f" origin=",.5" offset="0,.63889mm"/>
                </v:rect>
                <v:shape id="Поле 96" o:spid="_x0000_s1089" type="#_x0000_t202" style="position:absolute;left:4172;top:5762;width:23972;height:4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" fillcolor="white [3201]" stroked="f" strokeweight=".5pt">
                  <v:textbox inset="0,,0">
                    <w:txbxContent>
                      <w:p w:rsidR="009F130D" w:rsidRDefault="009F130D" w:rsidP="009F130D">
                        <w:pPr>
                          <w:pStyle w:val="af6"/>
                          <w:spacing w:before="0" w:beforeAutospacing="0" w:after="160" w:afterAutospacing="0" w:line="252" w:lineRule="auto"/>
                          <w:jc w:val="center"/>
                        </w:pPr>
                        <w:r>
                          <w:rPr>
                            <w:rFonts w:eastAsia="Calibri"/>
                            <w:sz w:val="28"/>
                            <w:szCs w:val="28"/>
                          </w:rPr>
                          <w:t>Голова студентського самоврядування факультету</w:t>
                        </w:r>
                      </w:p>
                    </w:txbxContent>
                  </v:textbox>
                </v:shape>
                <v:line id="Пряма сполучна лінія 121" o:spid="_x0000_s1090" style="position:absolute;visibility:visible;mso-wrap-style:square" from="10509,23036" to="76002,23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" strokecolor="#44546a [3215]" strokeweight="2pt">
                  <v:shadow on="t" color="black" opacity="24903f" origin=",.5" offset="0,.55556mm"/>
                </v:line>
                <v:line id="Пряма сполучна лінія 122" o:spid="_x0000_s1091" style="position:absolute;visibility:visible;mso-wrap-style:square" from="10628,23036" to="10629,2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" strokecolor="#44546a [3215]" strokeweight="2pt">
                  <v:shadow on="t" color="black" opacity="24903f" origin=",.5" offset="0,.55556mm"/>
                </v:line>
                <v:line id="Пряма сполучна лінія 124" o:spid="_x0000_s1092" style="position:absolute;flip:x;visibility:visible;mso-wrap-style:square" from="75840,22920" to="75840,25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" strokecolor="#44546a [3215]" strokeweight="2pt">
                  <v:shadow on="t" color="black" opacity="24903f" origin=",.5" offset="0,.55556mm"/>
                </v:line>
                <v:line id="Пряма сполучна лінія 125" o:spid="_x0000_s1093" style="position:absolute;visibility:visible;mso-wrap-style:square" from="32375,23053" to="32375,25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" strokecolor="#44546a [3215]" strokeweight="2pt">
                  <v:shadow on="t" color="black" opacity="24903f" origin=",.5" offset="0,.55556mm"/>
                </v:line>
                <v:line id="Пряма сполучна лінія 126" o:spid="_x0000_s1094" style="position:absolute;visibility:visible;mso-wrap-style:square" from="53990,23053" to="53990,25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" strokecolor="#44546a [3215]" strokeweight="2pt">
                  <v:shadow on="t" color="black" opacity="24903f" origin=",.5" offset="0,.55556mm"/>
                </v:line>
                <v:line id="Пряма сполучна лінія 128" o:spid="_x0000_s1095" style="position:absolute;visibility:visible;mso-wrap-style:square" from="20901,23039" to="20901,35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" strokecolor="#44546a [3215]" strokeweight="2pt">
                  <v:shadow on="t" color="black" opacity="24903f" origin=",.5" offset="0,.55556mm"/>
                </v:line>
                <v:line id="Пряма сполучна лінія 130" o:spid="_x0000_s1096" style="position:absolute;visibility:visible;mso-wrap-style:square" from="44416,9498" to="46702,9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" strokecolor="#44546a [3215]" strokeweight="2pt">
                  <v:shadow on="t" color="black" opacity="24903f" origin=",.5" offset="0,.55556mm"/>
                </v:line>
                <v:line id="Пряма сполучна лінія 131" o:spid="_x0000_s1097" style="position:absolute;visibility:visible;mso-wrap-style:square" from="44308,14380" to="46588,1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" strokecolor="#44546a [3215]" strokeweight="2pt">
                  <v:shadow on="t" color="black" opacity="24903f" origin=",.5" offset="0,.55556mm"/>
                </v:line>
                <v:line id="Пряма сполучна лінія 132" o:spid="_x0000_s1098" style="position:absolute;visibility:visible;mso-wrap-style:square" from="44427,19725" to="46706,19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" strokecolor="#44546a [3215]" strokeweight="2pt">
                  <v:shadow on="t" color="black" opacity="24903f" origin=",.5" offset="0,.55556mm"/>
                </v:line>
                <v:line id="Пряма сполучна лінія 133" o:spid="_x0000_s1099" style="position:absolute;visibility:visible;mso-wrap-style:square" from="42052,13312" to="44331,1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" strokecolor="#44546a [3215]" strokeweight="2pt">
                  <v:shadow on="t" color="black" opacity="24903f" origin=",.5" offset="0,.55556mm"/>
                </v:line>
                <v:line id="Пряма сполучна лінія 134" o:spid="_x0000_s1100" style="position:absolute;visibility:visible;mso-wrap-style:square" from="42052,18419" to="44331,18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" strokecolor="#44546a [3215]" strokeweight="2pt">
                  <v:shadow on="t" color="black" opacity="24903f" origin=",.5" offset="0,.55556mm"/>
                </v:line>
                <w10:anchorlock/>
              </v:group>
            </w:pict>
          </mc:Fallback>
        </mc:AlternateContent>
      </w:r>
    </w:p>
    <w:p w:rsidR="009F130D" w:rsidRDefault="009F130D" w:rsidP="009F130D">
      <w:pPr>
        <w:rPr>
          <w:color w:val="000000"/>
          <w:sz w:val="28"/>
          <w:szCs w:val="28"/>
        </w:rPr>
      </w:pPr>
      <w:bookmarkStart w:id="36" w:name="_heading=h.mwflazz2czkr" w:colFirst="0" w:colLast="0"/>
      <w:bookmarkEnd w:id="36"/>
      <w:r w:rsidRPr="0081329B">
        <w:rPr>
          <w:i/>
          <w:color w:val="000000"/>
          <w:sz w:val="20"/>
          <w:szCs w:val="20"/>
        </w:rPr>
        <w:lastRenderedPageBreak/>
        <w:t>* Примітка: структура формується кожним факультетом відповідно до рішень Вченої ради про створення підрозділів, органів самоврядування, положень про дорадчі та консультативні органи тощо</w:t>
      </w:r>
    </w:p>
    <w:p w:rsidR="00012F55" w:rsidRPr="009F130D" w:rsidRDefault="00012F55" w:rsidP="00227402">
      <w:pPr>
        <w:spacing w:line="276" w:lineRule="auto"/>
        <w:ind w:firstLine="709"/>
        <w:jc w:val="both"/>
        <w:rPr>
          <w:i/>
          <w:sz w:val="28"/>
          <w:szCs w:val="28"/>
        </w:rPr>
      </w:pPr>
    </w:p>
    <w:sectPr w:rsidR="00012F55" w:rsidRPr="009F130D" w:rsidSect="009F130D">
      <w:pgSz w:w="16838" w:h="11906" w:orient="landscape"/>
      <w:pgMar w:top="1701" w:right="992"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30D" w:rsidRDefault="009F130D">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30D" w:rsidRDefault="009F130D">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30D" w:rsidRDefault="009F130D">
    <w:pPr>
      <w:pStyle w:val="ae"/>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30D" w:rsidRDefault="009F130D">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30D" w:rsidRDefault="009F130D">
    <w:pPr>
      <w:pBdr>
        <w:top w:val="nil"/>
        <w:left w:val="nil"/>
        <w:bottom w:val="nil"/>
        <w:right w:val="nil"/>
        <w:between w:val="nil"/>
      </w:pBdr>
      <w:tabs>
        <w:tab w:val="center" w:pos="4819"/>
        <w:tab w:val="right" w:pos="9639"/>
      </w:tabs>
      <w:jc w:val="center"/>
      <w:rPr>
        <w:color w:val="000000"/>
      </w:rPr>
    </w:pPr>
    <w:r>
      <w:rPr>
        <w:color w:val="000000"/>
      </w:rPr>
      <w:fldChar w:fldCharType="begin"/>
    </w:r>
    <w:r>
      <w:rPr>
        <w:color w:val="000000"/>
      </w:rPr>
      <w:instrText>PAGE</w:instrText>
    </w:r>
    <w:r>
      <w:rPr>
        <w:color w:val="000000"/>
      </w:rPr>
      <w:fldChar w:fldCharType="separate"/>
    </w:r>
    <w:r w:rsidR="00CE4598">
      <w:rPr>
        <w:noProof/>
        <w:color w:val="000000"/>
      </w:rPr>
      <w:t>3</w:t>
    </w:r>
    <w:r>
      <w:rPr>
        <w:color w:val="000000"/>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30D" w:rsidRDefault="009F130D">
    <w:pPr>
      <w:pStyle w:val="ac"/>
      <w:jc w:val="center"/>
    </w:pPr>
  </w:p>
  <w:p w:rsidR="009F130D" w:rsidRDefault="009F130D">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AD0"/>
    <w:multiLevelType w:val="multilevel"/>
    <w:tmpl w:val="33D4D1E4"/>
    <w:lvl w:ilvl="0">
      <w:start w:val="1"/>
      <w:numFmt w:val="decimal"/>
      <w:lvlText w:val="%1."/>
      <w:lvlJc w:val="left"/>
      <w:pPr>
        <w:ind w:left="720" w:hanging="720"/>
      </w:pPr>
      <w:rPr>
        <w:rFonts w:ascii="Times New Roman" w:eastAsia="Times New Roman" w:hAnsi="Times New Roman" w:cs="Times New Roman"/>
        <w:b/>
        <w:i w:val="0"/>
        <w:smallCaps w:val="0"/>
        <w:strike w:val="0"/>
        <w:color w:val="000000"/>
        <w:sz w:val="26"/>
        <w:szCs w:val="26"/>
        <w:u w:val="none"/>
        <w:shd w:val="clear" w:color="auto" w:fill="auto"/>
        <w:vertAlign w:val="baseline"/>
      </w:rPr>
    </w:lvl>
    <w:lvl w:ilvl="1">
      <w:start w:val="1"/>
      <w:numFmt w:val="decimal"/>
      <w:lvlText w:val="%1.%2."/>
      <w:lvlJc w:val="left"/>
      <w:pPr>
        <w:ind w:left="1080" w:hanging="108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2">
      <w:start w:val="1"/>
      <w:numFmt w:val="decimal"/>
      <w:lvlText w:val="%3."/>
      <w:lvlJc w:val="left"/>
      <w:pPr>
        <w:ind w:left="1080" w:hanging="108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3">
      <w:start w:val="1"/>
      <w:numFmt w:val="decimal"/>
      <w:lvlText w:val="%1.%2.%3.%4."/>
      <w:lvlJc w:val="left"/>
      <w:pPr>
        <w:ind w:left="1440" w:hanging="144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4">
      <w:start w:val="1"/>
      <w:numFmt w:val="decimal"/>
      <w:lvlText w:val="%1.%2.%3.%4.%5."/>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1.%2.%3.%4.%5.%6."/>
      <w:lvlJc w:val="left"/>
      <w:pPr>
        <w:ind w:left="1800" w:hanging="18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1.%2.%3.%4.%5.%6.%7."/>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1.%2.%3.%4.%5.%6.%7.%8."/>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1.%2.%3.%4.%5.%6.%7.%8.%9."/>
      <w:lvlJc w:val="left"/>
      <w:pPr>
        <w:ind w:left="2520" w:hanging="25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2426736B"/>
    <w:multiLevelType w:val="multilevel"/>
    <w:tmpl w:val="3C42331E"/>
    <w:lvl w:ilvl="0">
      <w:start w:val="3"/>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2422" w:hanging="720"/>
      </w:pPr>
      <w:rPr>
        <w:i w:val="0"/>
      </w:r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2" w15:restartNumberingAfterBreak="0">
    <w:nsid w:val="2A2E6C35"/>
    <w:multiLevelType w:val="multilevel"/>
    <w:tmpl w:val="F40CF9C0"/>
    <w:lvl w:ilvl="0">
      <w:start w:val="2"/>
      <w:numFmt w:val="decimal"/>
      <w:lvlText w:val="%1."/>
      <w:lvlJc w:val="left"/>
      <w:pPr>
        <w:ind w:left="450" w:hanging="450"/>
      </w:pPr>
    </w:lvl>
    <w:lvl w:ilvl="1">
      <w:start w:val="1"/>
      <w:numFmt w:val="decimal"/>
      <w:lvlText w:val="%1.%2."/>
      <w:lvlJc w:val="left"/>
      <w:pPr>
        <w:ind w:left="1287" w:hanging="720"/>
      </w:pPr>
    </w:lvl>
    <w:lvl w:ilvl="2">
      <w:start w:val="1"/>
      <w:numFmt w:val="decimal"/>
      <w:lvlText w:val="%3)"/>
      <w:lvlJc w:val="left"/>
      <w:pPr>
        <w:ind w:left="1854" w:hanging="720"/>
      </w:pPr>
    </w:lvl>
    <w:lvl w:ilvl="3">
      <w:start w:val="1"/>
      <w:numFmt w:val="decimal"/>
      <w:lvlText w:val="%1.%2.%3.%4."/>
      <w:lvlJc w:val="left"/>
      <w:pPr>
        <w:ind w:left="2781" w:hanging="1079"/>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799"/>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3" w15:restartNumberingAfterBreak="0">
    <w:nsid w:val="2FB0325C"/>
    <w:multiLevelType w:val="multilevel"/>
    <w:tmpl w:val="80BC1BFC"/>
    <w:lvl w:ilvl="0">
      <w:start w:val="3"/>
      <w:numFmt w:val="decimal"/>
      <w:lvlText w:val="%1."/>
      <w:lvlJc w:val="left"/>
      <w:pPr>
        <w:ind w:left="675" w:hanging="675"/>
      </w:pPr>
    </w:lvl>
    <w:lvl w:ilvl="1">
      <w:start w:val="1"/>
      <w:numFmt w:val="decimal"/>
      <w:lvlText w:val="%1.%2."/>
      <w:lvlJc w:val="left"/>
      <w:pPr>
        <w:ind w:left="1020" w:hanging="720"/>
      </w:pPr>
    </w:lvl>
    <w:lvl w:ilvl="2">
      <w:start w:val="4"/>
      <w:numFmt w:val="decimal"/>
      <w:lvlText w:val="%1.%2.%3."/>
      <w:lvlJc w:val="left"/>
      <w:pPr>
        <w:ind w:left="1320" w:hanging="720"/>
      </w:pPr>
    </w:lvl>
    <w:lvl w:ilvl="3">
      <w:start w:val="1"/>
      <w:numFmt w:val="decimal"/>
      <w:lvlText w:val="%1.%2.%3.%4."/>
      <w:lvlJc w:val="left"/>
      <w:pPr>
        <w:ind w:left="1980" w:hanging="1080"/>
      </w:pPr>
    </w:lvl>
    <w:lvl w:ilvl="4">
      <w:start w:val="1"/>
      <w:numFmt w:val="decimal"/>
      <w:lvlText w:val="%1.%2.%3.%4.%5."/>
      <w:lvlJc w:val="left"/>
      <w:pPr>
        <w:ind w:left="2280" w:hanging="1080"/>
      </w:pPr>
    </w:lvl>
    <w:lvl w:ilvl="5">
      <w:start w:val="1"/>
      <w:numFmt w:val="decimal"/>
      <w:lvlText w:val="%1.%2.%3.%4.%5.%6."/>
      <w:lvlJc w:val="left"/>
      <w:pPr>
        <w:ind w:left="2940" w:hanging="1440"/>
      </w:pPr>
    </w:lvl>
    <w:lvl w:ilvl="6">
      <w:start w:val="1"/>
      <w:numFmt w:val="decimal"/>
      <w:lvlText w:val="%1.%2.%3.%4.%5.%6.%7."/>
      <w:lvlJc w:val="left"/>
      <w:pPr>
        <w:ind w:left="3600" w:hanging="1800"/>
      </w:pPr>
    </w:lvl>
    <w:lvl w:ilvl="7">
      <w:start w:val="1"/>
      <w:numFmt w:val="decimal"/>
      <w:lvlText w:val="%1.%2.%3.%4.%5.%6.%7.%8."/>
      <w:lvlJc w:val="left"/>
      <w:pPr>
        <w:ind w:left="3900" w:hanging="1800"/>
      </w:pPr>
    </w:lvl>
    <w:lvl w:ilvl="8">
      <w:start w:val="1"/>
      <w:numFmt w:val="decimal"/>
      <w:lvlText w:val="%1.%2.%3.%4.%5.%6.%7.%8.%9."/>
      <w:lvlJc w:val="left"/>
      <w:pPr>
        <w:ind w:left="4560" w:hanging="2160"/>
      </w:pPr>
    </w:lvl>
  </w:abstractNum>
  <w:abstractNum w:abstractNumId="4" w15:restartNumberingAfterBreak="0">
    <w:nsid w:val="310421C7"/>
    <w:multiLevelType w:val="hybridMultilevel"/>
    <w:tmpl w:val="15CA2DB6"/>
    <w:lvl w:ilvl="0" w:tplc="59523524">
      <w:start w:val="1"/>
      <w:numFmt w:val="decimal"/>
      <w:lvlText w:val="%1."/>
      <w:lvlJc w:val="left"/>
      <w:pPr>
        <w:ind w:left="1231" w:hanging="360"/>
      </w:pPr>
      <w:rPr>
        <w:rFonts w:hint="default"/>
      </w:rPr>
    </w:lvl>
    <w:lvl w:ilvl="1" w:tplc="04190019" w:tentative="1">
      <w:start w:val="1"/>
      <w:numFmt w:val="lowerLetter"/>
      <w:lvlText w:val="%2."/>
      <w:lvlJc w:val="left"/>
      <w:pPr>
        <w:ind w:left="1951" w:hanging="360"/>
      </w:pPr>
    </w:lvl>
    <w:lvl w:ilvl="2" w:tplc="0419001B" w:tentative="1">
      <w:start w:val="1"/>
      <w:numFmt w:val="lowerRoman"/>
      <w:lvlText w:val="%3."/>
      <w:lvlJc w:val="right"/>
      <w:pPr>
        <w:ind w:left="2671" w:hanging="180"/>
      </w:pPr>
    </w:lvl>
    <w:lvl w:ilvl="3" w:tplc="0419000F" w:tentative="1">
      <w:start w:val="1"/>
      <w:numFmt w:val="decimal"/>
      <w:lvlText w:val="%4."/>
      <w:lvlJc w:val="left"/>
      <w:pPr>
        <w:ind w:left="3391" w:hanging="360"/>
      </w:pPr>
    </w:lvl>
    <w:lvl w:ilvl="4" w:tplc="04190019" w:tentative="1">
      <w:start w:val="1"/>
      <w:numFmt w:val="lowerLetter"/>
      <w:lvlText w:val="%5."/>
      <w:lvlJc w:val="left"/>
      <w:pPr>
        <w:ind w:left="4111" w:hanging="360"/>
      </w:pPr>
    </w:lvl>
    <w:lvl w:ilvl="5" w:tplc="0419001B" w:tentative="1">
      <w:start w:val="1"/>
      <w:numFmt w:val="lowerRoman"/>
      <w:lvlText w:val="%6."/>
      <w:lvlJc w:val="right"/>
      <w:pPr>
        <w:ind w:left="4831" w:hanging="180"/>
      </w:pPr>
    </w:lvl>
    <w:lvl w:ilvl="6" w:tplc="0419000F" w:tentative="1">
      <w:start w:val="1"/>
      <w:numFmt w:val="decimal"/>
      <w:lvlText w:val="%7."/>
      <w:lvlJc w:val="left"/>
      <w:pPr>
        <w:ind w:left="5551" w:hanging="360"/>
      </w:pPr>
    </w:lvl>
    <w:lvl w:ilvl="7" w:tplc="04190019" w:tentative="1">
      <w:start w:val="1"/>
      <w:numFmt w:val="lowerLetter"/>
      <w:lvlText w:val="%8."/>
      <w:lvlJc w:val="left"/>
      <w:pPr>
        <w:ind w:left="6271" w:hanging="360"/>
      </w:pPr>
    </w:lvl>
    <w:lvl w:ilvl="8" w:tplc="0419001B" w:tentative="1">
      <w:start w:val="1"/>
      <w:numFmt w:val="lowerRoman"/>
      <w:lvlText w:val="%9."/>
      <w:lvlJc w:val="right"/>
      <w:pPr>
        <w:ind w:left="6991" w:hanging="180"/>
      </w:pPr>
    </w:lvl>
  </w:abstractNum>
  <w:abstractNum w:abstractNumId="5" w15:restartNumberingAfterBreak="0">
    <w:nsid w:val="336272AD"/>
    <w:multiLevelType w:val="multilevel"/>
    <w:tmpl w:val="29200C3A"/>
    <w:lvl w:ilvl="0">
      <w:start w:val="3"/>
      <w:numFmt w:val="decimal"/>
      <w:lvlText w:val="%1."/>
      <w:lvlJc w:val="left"/>
      <w:pPr>
        <w:ind w:left="675" w:hanging="675"/>
      </w:pPr>
      <w:rPr>
        <w:color w:val="000000"/>
      </w:rPr>
    </w:lvl>
    <w:lvl w:ilvl="1">
      <w:start w:val="1"/>
      <w:numFmt w:val="decimal"/>
      <w:lvlText w:val="%1.%2."/>
      <w:lvlJc w:val="left"/>
      <w:pPr>
        <w:ind w:left="1145" w:hanging="720"/>
      </w:pPr>
      <w:rPr>
        <w:i w:val="0"/>
        <w:color w:val="000000"/>
      </w:rPr>
    </w:lvl>
    <w:lvl w:ilvl="2">
      <w:start w:val="1"/>
      <w:numFmt w:val="decimal"/>
      <w:lvlText w:val="%1.%2.%3."/>
      <w:lvlJc w:val="left"/>
      <w:pPr>
        <w:ind w:left="1570" w:hanging="720"/>
      </w:pPr>
      <w:rPr>
        <w:color w:val="000000"/>
      </w:rPr>
    </w:lvl>
    <w:lvl w:ilvl="3">
      <w:start w:val="1"/>
      <w:numFmt w:val="decimal"/>
      <w:lvlText w:val="%1.%2.%3.%4."/>
      <w:lvlJc w:val="left"/>
      <w:pPr>
        <w:ind w:left="2355" w:hanging="1080"/>
      </w:pPr>
      <w:rPr>
        <w:color w:val="000000"/>
      </w:rPr>
    </w:lvl>
    <w:lvl w:ilvl="4">
      <w:start w:val="1"/>
      <w:numFmt w:val="decimal"/>
      <w:lvlText w:val="%1.%2.%3.%4.%5."/>
      <w:lvlJc w:val="left"/>
      <w:pPr>
        <w:ind w:left="2780" w:hanging="1080"/>
      </w:pPr>
      <w:rPr>
        <w:color w:val="000000"/>
      </w:rPr>
    </w:lvl>
    <w:lvl w:ilvl="5">
      <w:start w:val="1"/>
      <w:numFmt w:val="decimal"/>
      <w:lvlText w:val="%1.%2.%3.%4.%5.%6."/>
      <w:lvlJc w:val="left"/>
      <w:pPr>
        <w:ind w:left="3565" w:hanging="1440"/>
      </w:pPr>
      <w:rPr>
        <w:color w:val="000000"/>
      </w:rPr>
    </w:lvl>
    <w:lvl w:ilvl="6">
      <w:start w:val="1"/>
      <w:numFmt w:val="decimal"/>
      <w:lvlText w:val="%1.%2.%3.%4.%5.%6.%7."/>
      <w:lvlJc w:val="left"/>
      <w:pPr>
        <w:ind w:left="4350" w:hanging="1800"/>
      </w:pPr>
      <w:rPr>
        <w:color w:val="000000"/>
      </w:rPr>
    </w:lvl>
    <w:lvl w:ilvl="7">
      <w:start w:val="1"/>
      <w:numFmt w:val="decimal"/>
      <w:lvlText w:val="%1.%2.%3.%4.%5.%6.%7.%8."/>
      <w:lvlJc w:val="left"/>
      <w:pPr>
        <w:ind w:left="4775" w:hanging="1800"/>
      </w:pPr>
      <w:rPr>
        <w:color w:val="000000"/>
      </w:rPr>
    </w:lvl>
    <w:lvl w:ilvl="8">
      <w:start w:val="1"/>
      <w:numFmt w:val="decimal"/>
      <w:lvlText w:val="%1.%2.%3.%4.%5.%6.%7.%8.%9."/>
      <w:lvlJc w:val="left"/>
      <w:pPr>
        <w:ind w:left="5560" w:hanging="2160"/>
      </w:pPr>
      <w:rPr>
        <w:color w:val="000000"/>
      </w:rPr>
    </w:lvl>
  </w:abstractNum>
  <w:abstractNum w:abstractNumId="6" w15:restartNumberingAfterBreak="0">
    <w:nsid w:val="4495405C"/>
    <w:multiLevelType w:val="multilevel"/>
    <w:tmpl w:val="A7866CB4"/>
    <w:lvl w:ilvl="0">
      <w:start w:val="3"/>
      <w:numFmt w:val="decimal"/>
      <w:lvlText w:val="%1."/>
      <w:lvlJc w:val="left"/>
      <w:pPr>
        <w:ind w:left="675" w:hanging="675"/>
      </w:pPr>
    </w:lvl>
    <w:lvl w:ilvl="1">
      <w:start w:val="2"/>
      <w:numFmt w:val="decimal"/>
      <w:lvlText w:val="%1.%2."/>
      <w:lvlJc w:val="left"/>
      <w:pPr>
        <w:ind w:left="1145" w:hanging="720"/>
      </w:p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7" w15:restartNumberingAfterBreak="0">
    <w:nsid w:val="58C124EE"/>
    <w:multiLevelType w:val="multilevel"/>
    <w:tmpl w:val="ECBCAF86"/>
    <w:lvl w:ilvl="0">
      <w:start w:val="2"/>
      <w:numFmt w:val="decimal"/>
      <w:lvlText w:val="%1."/>
      <w:lvlJc w:val="left"/>
      <w:pPr>
        <w:ind w:left="450" w:hanging="45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79"/>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799"/>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8" w15:restartNumberingAfterBreak="0">
    <w:nsid w:val="58C7093F"/>
    <w:multiLevelType w:val="multilevel"/>
    <w:tmpl w:val="E6A6FFE6"/>
    <w:lvl w:ilvl="0">
      <w:start w:val="5"/>
      <w:numFmt w:val="decimal"/>
      <w:lvlText w:val="%1."/>
      <w:lvlJc w:val="left"/>
      <w:pPr>
        <w:ind w:left="675" w:hanging="675"/>
      </w:pPr>
    </w:lvl>
    <w:lvl w:ilvl="1">
      <w:start w:val="8"/>
      <w:numFmt w:val="decimal"/>
      <w:lvlText w:val="%1.%2."/>
      <w:lvlJc w:val="left"/>
      <w:pPr>
        <w:ind w:left="1145" w:hanging="720"/>
      </w:pPr>
    </w:lvl>
    <w:lvl w:ilvl="2">
      <w:start w:val="1"/>
      <w:numFmt w:val="decimal"/>
      <w:lvlText w:val="%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9" w15:restartNumberingAfterBreak="0">
    <w:nsid w:val="74C4596F"/>
    <w:multiLevelType w:val="multilevel"/>
    <w:tmpl w:val="A52E76D4"/>
    <w:lvl w:ilvl="0">
      <w:start w:val="1"/>
      <w:numFmt w:val="decimal"/>
      <w:lvlText w:val="%1."/>
      <w:lvlJc w:val="left"/>
      <w:pPr>
        <w:ind w:left="675" w:hanging="675"/>
      </w:pPr>
      <w:rPr>
        <w:b w:val="0"/>
      </w:rPr>
    </w:lvl>
    <w:lvl w:ilvl="1">
      <w:start w:val="4"/>
      <w:numFmt w:val="decimal"/>
      <w:lvlText w:val="%1.%2."/>
      <w:lvlJc w:val="left"/>
      <w:pPr>
        <w:ind w:left="1145" w:hanging="720"/>
      </w:pPr>
      <w:rPr>
        <w:b w:val="0"/>
      </w:rPr>
    </w:lvl>
    <w:lvl w:ilvl="2">
      <w:start w:val="1"/>
      <w:numFmt w:val="decimal"/>
      <w:lvlText w:val="%1.%2.%3."/>
      <w:lvlJc w:val="left"/>
      <w:pPr>
        <w:ind w:left="1570" w:hanging="720"/>
      </w:pPr>
      <w:rPr>
        <w:b w:val="0"/>
        <w:i w:val="0"/>
      </w:rPr>
    </w:lvl>
    <w:lvl w:ilvl="3">
      <w:start w:val="1"/>
      <w:numFmt w:val="decimal"/>
      <w:lvlText w:val="%1.%2.%3.%4."/>
      <w:lvlJc w:val="left"/>
      <w:pPr>
        <w:ind w:left="2355" w:hanging="1080"/>
      </w:pPr>
      <w:rPr>
        <w:b w:val="0"/>
      </w:rPr>
    </w:lvl>
    <w:lvl w:ilvl="4">
      <w:start w:val="1"/>
      <w:numFmt w:val="decimal"/>
      <w:lvlText w:val="%1.%2.%3.%4.%5."/>
      <w:lvlJc w:val="left"/>
      <w:pPr>
        <w:ind w:left="2780" w:hanging="1080"/>
      </w:pPr>
      <w:rPr>
        <w:b w:val="0"/>
      </w:rPr>
    </w:lvl>
    <w:lvl w:ilvl="5">
      <w:start w:val="1"/>
      <w:numFmt w:val="decimal"/>
      <w:lvlText w:val="%1.%2.%3.%4.%5.%6."/>
      <w:lvlJc w:val="left"/>
      <w:pPr>
        <w:ind w:left="3565" w:hanging="1440"/>
      </w:pPr>
      <w:rPr>
        <w:b w:val="0"/>
      </w:rPr>
    </w:lvl>
    <w:lvl w:ilvl="6">
      <w:start w:val="1"/>
      <w:numFmt w:val="decimal"/>
      <w:lvlText w:val="%1.%2.%3.%4.%5.%6.%7."/>
      <w:lvlJc w:val="left"/>
      <w:pPr>
        <w:ind w:left="4350" w:hanging="1800"/>
      </w:pPr>
      <w:rPr>
        <w:b w:val="0"/>
      </w:rPr>
    </w:lvl>
    <w:lvl w:ilvl="7">
      <w:start w:val="1"/>
      <w:numFmt w:val="decimal"/>
      <w:lvlText w:val="%1.%2.%3.%4.%5.%6.%7.%8."/>
      <w:lvlJc w:val="left"/>
      <w:pPr>
        <w:ind w:left="4775" w:hanging="1800"/>
      </w:pPr>
      <w:rPr>
        <w:b w:val="0"/>
      </w:rPr>
    </w:lvl>
    <w:lvl w:ilvl="8">
      <w:start w:val="1"/>
      <w:numFmt w:val="decimal"/>
      <w:lvlText w:val="%1.%2.%3.%4.%5.%6.%7.%8.%9."/>
      <w:lvlJc w:val="left"/>
      <w:pPr>
        <w:ind w:left="5560" w:hanging="2160"/>
      </w:pPr>
      <w:rPr>
        <w:b w:val="0"/>
      </w:rPr>
    </w:lvl>
  </w:abstractNum>
  <w:abstractNum w:abstractNumId="10" w15:restartNumberingAfterBreak="0">
    <w:nsid w:val="74C91524"/>
    <w:multiLevelType w:val="multilevel"/>
    <w:tmpl w:val="7EEEE348"/>
    <w:lvl w:ilvl="0">
      <w:start w:val="8"/>
      <w:numFmt w:val="decimal"/>
      <w:lvlText w:val="%1."/>
      <w:lvlJc w:val="left"/>
      <w:pPr>
        <w:ind w:left="675" w:hanging="675"/>
      </w:pPr>
    </w:lvl>
    <w:lvl w:ilvl="1">
      <w:start w:val="1"/>
      <w:numFmt w:val="decimal"/>
      <w:lvlText w:val="%1.%2."/>
      <w:lvlJc w:val="left"/>
      <w:pPr>
        <w:ind w:left="1003" w:hanging="720"/>
      </w:pPr>
    </w:lvl>
    <w:lvl w:ilvl="2">
      <w:start w:val="2"/>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498" w:hanging="1800"/>
      </w:pPr>
    </w:lvl>
    <w:lvl w:ilvl="7">
      <w:start w:val="1"/>
      <w:numFmt w:val="decimal"/>
      <w:lvlText w:val="%1.%2.%3.%4.%5.%6.%7.%8."/>
      <w:lvlJc w:val="left"/>
      <w:pPr>
        <w:ind w:left="3781" w:hanging="1799"/>
      </w:pPr>
    </w:lvl>
    <w:lvl w:ilvl="8">
      <w:start w:val="1"/>
      <w:numFmt w:val="decimal"/>
      <w:lvlText w:val="%1.%2.%3.%4.%5.%6.%7.%8.%9."/>
      <w:lvlJc w:val="left"/>
      <w:pPr>
        <w:ind w:left="4424" w:hanging="2160"/>
      </w:pPr>
    </w:lvl>
  </w:abstractNum>
  <w:abstractNum w:abstractNumId="11" w15:restartNumberingAfterBreak="0">
    <w:nsid w:val="7B942E7A"/>
    <w:multiLevelType w:val="multilevel"/>
    <w:tmpl w:val="89C81E28"/>
    <w:lvl w:ilvl="0">
      <w:start w:val="2"/>
      <w:numFmt w:val="decimal"/>
      <w:lvlText w:val="%1."/>
      <w:lvlJc w:val="left"/>
      <w:pPr>
        <w:ind w:left="450" w:hanging="450"/>
      </w:pPr>
      <w:rPr>
        <w:i w:val="0"/>
      </w:rPr>
    </w:lvl>
    <w:lvl w:ilvl="1">
      <w:start w:val="1"/>
      <w:numFmt w:val="decimal"/>
      <w:lvlText w:val="%1.%2."/>
      <w:lvlJc w:val="left"/>
      <w:pPr>
        <w:ind w:left="862" w:hanging="720"/>
      </w:pPr>
      <w:rPr>
        <w:i w:val="0"/>
      </w:rPr>
    </w:lvl>
    <w:lvl w:ilvl="2">
      <w:start w:val="1"/>
      <w:numFmt w:val="decimal"/>
      <w:lvlText w:val="%1.%2.%3."/>
      <w:lvlJc w:val="left"/>
      <w:pPr>
        <w:ind w:left="1004" w:hanging="720"/>
      </w:pPr>
      <w:rPr>
        <w:i w:val="0"/>
      </w:rPr>
    </w:lvl>
    <w:lvl w:ilvl="3">
      <w:start w:val="1"/>
      <w:numFmt w:val="decimal"/>
      <w:lvlText w:val="%1.%2.%3.%4."/>
      <w:lvlJc w:val="left"/>
      <w:pPr>
        <w:ind w:left="1506" w:hanging="1080"/>
      </w:pPr>
      <w:rPr>
        <w:i w:val="0"/>
      </w:rPr>
    </w:lvl>
    <w:lvl w:ilvl="4">
      <w:start w:val="1"/>
      <w:numFmt w:val="decimal"/>
      <w:lvlText w:val="%1.%2.%3.%4.%5."/>
      <w:lvlJc w:val="left"/>
      <w:pPr>
        <w:ind w:left="1648" w:hanging="1080"/>
      </w:pPr>
      <w:rPr>
        <w:i w:val="0"/>
      </w:rPr>
    </w:lvl>
    <w:lvl w:ilvl="5">
      <w:start w:val="1"/>
      <w:numFmt w:val="decimal"/>
      <w:lvlText w:val="%1.%2.%3.%4.%5.%6."/>
      <w:lvlJc w:val="left"/>
      <w:pPr>
        <w:ind w:left="2150" w:hanging="1440"/>
      </w:pPr>
      <w:rPr>
        <w:i w:val="0"/>
      </w:rPr>
    </w:lvl>
    <w:lvl w:ilvl="6">
      <w:start w:val="1"/>
      <w:numFmt w:val="decimal"/>
      <w:lvlText w:val="%1.%2.%3.%4.%5.%6.%7."/>
      <w:lvlJc w:val="left"/>
      <w:pPr>
        <w:ind w:left="2652" w:hanging="1800"/>
      </w:pPr>
      <w:rPr>
        <w:i w:val="0"/>
      </w:rPr>
    </w:lvl>
    <w:lvl w:ilvl="7">
      <w:start w:val="1"/>
      <w:numFmt w:val="decimal"/>
      <w:lvlText w:val="%1.%2.%3.%4.%5.%6.%7.%8."/>
      <w:lvlJc w:val="left"/>
      <w:pPr>
        <w:ind w:left="2794" w:hanging="1800"/>
      </w:pPr>
      <w:rPr>
        <w:i w:val="0"/>
      </w:rPr>
    </w:lvl>
    <w:lvl w:ilvl="8">
      <w:start w:val="1"/>
      <w:numFmt w:val="decimal"/>
      <w:lvlText w:val="%1.%2.%3.%4.%5.%6.%7.%8.%9."/>
      <w:lvlJc w:val="left"/>
      <w:pPr>
        <w:ind w:left="3296" w:hanging="2160"/>
      </w:pPr>
      <w:rPr>
        <w:i w:val="0"/>
      </w:rPr>
    </w:lvl>
  </w:abstractNum>
  <w:num w:numId="1">
    <w:abstractNumId w:val="4"/>
  </w:num>
  <w:num w:numId="2">
    <w:abstractNumId w:val="3"/>
  </w:num>
  <w:num w:numId="3">
    <w:abstractNumId w:val="10"/>
  </w:num>
  <w:num w:numId="4">
    <w:abstractNumId w:val="11"/>
  </w:num>
  <w:num w:numId="5">
    <w:abstractNumId w:val="1"/>
  </w:num>
  <w:num w:numId="6">
    <w:abstractNumId w:val="5"/>
  </w:num>
  <w:num w:numId="7">
    <w:abstractNumId w:val="6"/>
  </w:num>
  <w:num w:numId="8">
    <w:abstractNumId w:val="8"/>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69"/>
    <w:rsid w:val="00012F55"/>
    <w:rsid w:val="00014FB8"/>
    <w:rsid w:val="0001502E"/>
    <w:rsid w:val="00037F49"/>
    <w:rsid w:val="000C450B"/>
    <w:rsid w:val="001A0E16"/>
    <w:rsid w:val="001D03EE"/>
    <w:rsid w:val="001F4CFC"/>
    <w:rsid w:val="001F4F41"/>
    <w:rsid w:val="00227402"/>
    <w:rsid w:val="003055C6"/>
    <w:rsid w:val="00341CA3"/>
    <w:rsid w:val="003973BF"/>
    <w:rsid w:val="003C4B2D"/>
    <w:rsid w:val="0049787D"/>
    <w:rsid w:val="0056662F"/>
    <w:rsid w:val="005F2998"/>
    <w:rsid w:val="006216EF"/>
    <w:rsid w:val="006A6603"/>
    <w:rsid w:val="006A7DA5"/>
    <w:rsid w:val="00735DA5"/>
    <w:rsid w:val="007A0EA3"/>
    <w:rsid w:val="00800F9E"/>
    <w:rsid w:val="008A3E0D"/>
    <w:rsid w:val="008A791D"/>
    <w:rsid w:val="008C2269"/>
    <w:rsid w:val="00954AED"/>
    <w:rsid w:val="009F130D"/>
    <w:rsid w:val="00A848E7"/>
    <w:rsid w:val="00AC27FC"/>
    <w:rsid w:val="00AD4484"/>
    <w:rsid w:val="00AD7F9C"/>
    <w:rsid w:val="00B30396"/>
    <w:rsid w:val="00B500AE"/>
    <w:rsid w:val="00B81824"/>
    <w:rsid w:val="00BD5711"/>
    <w:rsid w:val="00CE4598"/>
    <w:rsid w:val="00D10F15"/>
    <w:rsid w:val="00E46A46"/>
    <w:rsid w:val="00E55A8D"/>
    <w:rsid w:val="00EB63F0"/>
    <w:rsid w:val="00EE3F1F"/>
    <w:rsid w:val="00F046B1"/>
    <w:rsid w:val="00FF5A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C870811-2B6D-44E1-BA86-20F59F0A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02E"/>
    <w:rPr>
      <w:sz w:val="24"/>
      <w:szCs w:val="24"/>
    </w:rPr>
  </w:style>
  <w:style w:type="paragraph" w:styleId="1">
    <w:name w:val="heading 1"/>
    <w:basedOn w:val="a"/>
    <w:next w:val="a"/>
    <w:link w:val="10"/>
    <w:rsid w:val="009F130D"/>
    <w:pPr>
      <w:pBdr>
        <w:top w:val="nil"/>
        <w:left w:val="nil"/>
        <w:bottom w:val="nil"/>
        <w:right w:val="nil"/>
        <w:between w:val="nil"/>
      </w:pBdr>
      <w:spacing w:before="100" w:after="100"/>
      <w:outlineLvl w:val="0"/>
    </w:pPr>
    <w:rPr>
      <w:b/>
      <w:sz w:val="48"/>
      <w:szCs w:val="48"/>
      <w:lang w:val="uk" w:eastAsia="uk-UA"/>
    </w:rPr>
  </w:style>
  <w:style w:type="paragraph" w:styleId="2">
    <w:name w:val="heading 2"/>
    <w:basedOn w:val="a"/>
    <w:next w:val="a"/>
    <w:link w:val="20"/>
    <w:rsid w:val="009F130D"/>
    <w:pPr>
      <w:keepNext/>
      <w:pBdr>
        <w:top w:val="nil"/>
        <w:left w:val="nil"/>
        <w:bottom w:val="nil"/>
        <w:right w:val="nil"/>
        <w:between w:val="nil"/>
      </w:pBdr>
      <w:spacing w:before="240" w:after="60" w:line="259" w:lineRule="auto"/>
      <w:outlineLvl w:val="1"/>
    </w:pPr>
    <w:rPr>
      <w:rFonts w:ascii="Arial" w:eastAsia="Arial" w:hAnsi="Arial" w:cs="Arial"/>
      <w:b/>
      <w:i/>
      <w:sz w:val="28"/>
      <w:szCs w:val="28"/>
      <w:lang w:val="uk" w:eastAsia="uk-UA"/>
    </w:rPr>
  </w:style>
  <w:style w:type="paragraph" w:styleId="3">
    <w:name w:val="heading 3"/>
    <w:basedOn w:val="a"/>
    <w:next w:val="a"/>
    <w:link w:val="30"/>
    <w:rsid w:val="009F130D"/>
    <w:pPr>
      <w:keepNext/>
      <w:pBdr>
        <w:top w:val="nil"/>
        <w:left w:val="nil"/>
        <w:bottom w:val="nil"/>
        <w:right w:val="nil"/>
        <w:between w:val="nil"/>
      </w:pBdr>
      <w:spacing w:before="240" w:after="60" w:line="259" w:lineRule="auto"/>
      <w:outlineLvl w:val="2"/>
    </w:pPr>
    <w:rPr>
      <w:rFonts w:ascii="Arial" w:eastAsia="Arial" w:hAnsi="Arial" w:cs="Arial"/>
      <w:b/>
      <w:sz w:val="26"/>
      <w:szCs w:val="26"/>
      <w:lang w:val="uk" w:eastAsia="uk-UA"/>
    </w:rPr>
  </w:style>
  <w:style w:type="paragraph" w:styleId="4">
    <w:name w:val="heading 4"/>
    <w:basedOn w:val="a"/>
    <w:next w:val="a"/>
    <w:link w:val="40"/>
    <w:rsid w:val="009F130D"/>
    <w:pPr>
      <w:keepNext/>
      <w:pBdr>
        <w:top w:val="nil"/>
        <w:left w:val="nil"/>
        <w:bottom w:val="nil"/>
        <w:right w:val="nil"/>
        <w:between w:val="nil"/>
      </w:pBdr>
      <w:spacing w:before="240" w:after="60" w:line="259" w:lineRule="auto"/>
      <w:outlineLvl w:val="3"/>
    </w:pPr>
    <w:rPr>
      <w:rFonts w:ascii="Calibri" w:eastAsia="Calibri" w:hAnsi="Calibri" w:cs="Calibri"/>
      <w:b/>
      <w:sz w:val="28"/>
      <w:szCs w:val="28"/>
      <w:lang w:val="uk" w:eastAsia="uk-UA"/>
    </w:rPr>
  </w:style>
  <w:style w:type="paragraph" w:styleId="5">
    <w:name w:val="heading 5"/>
    <w:basedOn w:val="a"/>
    <w:next w:val="a"/>
    <w:link w:val="50"/>
    <w:rsid w:val="009F130D"/>
    <w:pPr>
      <w:pBdr>
        <w:top w:val="nil"/>
        <w:left w:val="nil"/>
        <w:bottom w:val="nil"/>
        <w:right w:val="nil"/>
        <w:between w:val="nil"/>
      </w:pBdr>
      <w:spacing w:before="240" w:after="60" w:line="259" w:lineRule="auto"/>
      <w:outlineLvl w:val="4"/>
    </w:pPr>
    <w:rPr>
      <w:rFonts w:ascii="Calibri" w:eastAsia="Calibri" w:hAnsi="Calibri" w:cs="Calibri"/>
      <w:b/>
      <w:i/>
      <w:sz w:val="26"/>
      <w:szCs w:val="26"/>
      <w:lang w:val="uk" w:eastAsia="uk-UA"/>
    </w:rPr>
  </w:style>
  <w:style w:type="paragraph" w:styleId="6">
    <w:name w:val="heading 6"/>
    <w:basedOn w:val="a"/>
    <w:next w:val="a"/>
    <w:link w:val="60"/>
    <w:rsid w:val="009F130D"/>
    <w:pPr>
      <w:pBdr>
        <w:top w:val="nil"/>
        <w:left w:val="nil"/>
        <w:bottom w:val="nil"/>
        <w:right w:val="nil"/>
        <w:between w:val="nil"/>
      </w:pBdr>
      <w:spacing w:before="240" w:after="60" w:line="259" w:lineRule="auto"/>
      <w:outlineLvl w:val="5"/>
    </w:pPr>
    <w:rPr>
      <w:rFonts w:ascii="Calibri" w:eastAsia="Calibri" w:hAnsi="Calibri" w:cs="Calibri"/>
      <w:b/>
      <w:sz w:val="22"/>
      <w:szCs w:val="22"/>
      <w:lang w:val="uk" w:eastAsia="uk-UA"/>
    </w:rPr>
  </w:style>
  <w:style w:type="paragraph" w:styleId="7">
    <w:name w:val="heading 7"/>
    <w:link w:val="70"/>
    <w:uiPriority w:val="9"/>
    <w:unhideWhenUsed/>
    <w:qFormat/>
    <w:rsid w:val="009F130D"/>
    <w:pPr>
      <w:keepNext/>
      <w:keepLines/>
      <w:spacing w:before="40" w:line="259" w:lineRule="auto"/>
      <w:outlineLvl w:val="6"/>
    </w:pPr>
    <w:rPr>
      <w:rFonts w:asciiTheme="majorHAnsi" w:eastAsiaTheme="majorEastAsia" w:hAnsiTheme="majorHAnsi" w:cstheme="majorBidi"/>
      <w:i/>
      <w:iCs/>
      <w:color w:val="1F3763" w:themeColor="accent1" w:themeShade="7F"/>
      <w:sz w:val="22"/>
      <w:szCs w:val="22"/>
      <w:lang w:val="uk"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130D"/>
    <w:rPr>
      <w:b/>
      <w:sz w:val="48"/>
      <w:szCs w:val="48"/>
      <w:lang w:val="uk" w:eastAsia="uk-UA"/>
    </w:rPr>
  </w:style>
  <w:style w:type="character" w:customStyle="1" w:styleId="20">
    <w:name w:val="Заголовок 2 Знак"/>
    <w:basedOn w:val="a0"/>
    <w:link w:val="2"/>
    <w:rsid w:val="009F130D"/>
    <w:rPr>
      <w:rFonts w:ascii="Arial" w:eastAsia="Arial" w:hAnsi="Arial" w:cs="Arial"/>
      <w:b/>
      <w:i/>
      <w:sz w:val="28"/>
      <w:szCs w:val="28"/>
      <w:lang w:val="uk" w:eastAsia="uk-UA"/>
    </w:rPr>
  </w:style>
  <w:style w:type="character" w:customStyle="1" w:styleId="30">
    <w:name w:val="Заголовок 3 Знак"/>
    <w:basedOn w:val="a0"/>
    <w:link w:val="3"/>
    <w:rsid w:val="009F130D"/>
    <w:rPr>
      <w:rFonts w:ascii="Arial" w:eastAsia="Arial" w:hAnsi="Arial" w:cs="Arial"/>
      <w:b/>
      <w:sz w:val="26"/>
      <w:szCs w:val="26"/>
      <w:lang w:val="uk" w:eastAsia="uk-UA"/>
    </w:rPr>
  </w:style>
  <w:style w:type="character" w:customStyle="1" w:styleId="40">
    <w:name w:val="Заголовок 4 Знак"/>
    <w:basedOn w:val="a0"/>
    <w:link w:val="4"/>
    <w:rsid w:val="009F130D"/>
    <w:rPr>
      <w:rFonts w:ascii="Calibri" w:eastAsia="Calibri" w:hAnsi="Calibri" w:cs="Calibri"/>
      <w:b/>
      <w:sz w:val="28"/>
      <w:szCs w:val="28"/>
      <w:lang w:val="uk" w:eastAsia="uk-UA"/>
    </w:rPr>
  </w:style>
  <w:style w:type="character" w:customStyle="1" w:styleId="50">
    <w:name w:val="Заголовок 5 Знак"/>
    <w:basedOn w:val="a0"/>
    <w:link w:val="5"/>
    <w:rsid w:val="009F130D"/>
    <w:rPr>
      <w:rFonts w:ascii="Calibri" w:eastAsia="Calibri" w:hAnsi="Calibri" w:cs="Calibri"/>
      <w:b/>
      <w:i/>
      <w:sz w:val="26"/>
      <w:szCs w:val="26"/>
      <w:lang w:val="uk" w:eastAsia="uk-UA"/>
    </w:rPr>
  </w:style>
  <w:style w:type="character" w:customStyle="1" w:styleId="60">
    <w:name w:val="Заголовок 6 Знак"/>
    <w:basedOn w:val="a0"/>
    <w:link w:val="6"/>
    <w:rsid w:val="009F130D"/>
    <w:rPr>
      <w:rFonts w:ascii="Calibri" w:eastAsia="Calibri" w:hAnsi="Calibri" w:cs="Calibri"/>
      <w:b/>
      <w:sz w:val="22"/>
      <w:szCs w:val="22"/>
      <w:lang w:val="uk" w:eastAsia="uk-UA"/>
    </w:rPr>
  </w:style>
  <w:style w:type="character" w:customStyle="1" w:styleId="70">
    <w:name w:val="Заголовок 7 Знак"/>
    <w:basedOn w:val="a0"/>
    <w:link w:val="7"/>
    <w:uiPriority w:val="9"/>
    <w:rsid w:val="009F130D"/>
    <w:rPr>
      <w:rFonts w:asciiTheme="majorHAnsi" w:eastAsiaTheme="majorEastAsia" w:hAnsiTheme="majorHAnsi" w:cstheme="majorBidi"/>
      <w:i/>
      <w:iCs/>
      <w:color w:val="1F3763" w:themeColor="accent1" w:themeShade="7F"/>
      <w:sz w:val="22"/>
      <w:szCs w:val="22"/>
      <w:lang w:val="uk" w:eastAsia="uk-UA"/>
    </w:rPr>
  </w:style>
  <w:style w:type="paragraph" w:styleId="a3">
    <w:name w:val="List Paragraph"/>
    <w:basedOn w:val="a"/>
    <w:uiPriority w:val="34"/>
    <w:qFormat/>
    <w:rsid w:val="00B81824"/>
    <w:pPr>
      <w:widowControl w:val="0"/>
      <w:spacing w:before="2"/>
      <w:ind w:left="304" w:right="101" w:firstLine="567"/>
      <w:jc w:val="both"/>
    </w:pPr>
    <w:rPr>
      <w:sz w:val="22"/>
      <w:szCs w:val="22"/>
      <w:lang w:val="en-US" w:eastAsia="en-US"/>
    </w:rPr>
  </w:style>
  <w:style w:type="paragraph" w:styleId="a4">
    <w:name w:val="Title"/>
    <w:basedOn w:val="a"/>
    <w:next w:val="a"/>
    <w:link w:val="a5"/>
    <w:rsid w:val="009F130D"/>
    <w:pPr>
      <w:pBdr>
        <w:top w:val="nil"/>
        <w:left w:val="nil"/>
        <w:bottom w:val="nil"/>
        <w:right w:val="nil"/>
        <w:between w:val="nil"/>
      </w:pBdr>
      <w:spacing w:before="240" w:after="60" w:line="259" w:lineRule="auto"/>
      <w:jc w:val="center"/>
    </w:pPr>
    <w:rPr>
      <w:rFonts w:ascii="Arial" w:eastAsia="Arial" w:hAnsi="Arial" w:cs="Arial"/>
      <w:b/>
      <w:sz w:val="32"/>
      <w:szCs w:val="32"/>
      <w:lang w:val="uk" w:eastAsia="uk-UA"/>
    </w:rPr>
  </w:style>
  <w:style w:type="character" w:customStyle="1" w:styleId="a5">
    <w:name w:val="Назва Знак"/>
    <w:basedOn w:val="a0"/>
    <w:link w:val="a4"/>
    <w:rsid w:val="009F130D"/>
    <w:rPr>
      <w:rFonts w:ascii="Arial" w:eastAsia="Arial" w:hAnsi="Arial" w:cs="Arial"/>
      <w:b/>
      <w:sz w:val="32"/>
      <w:szCs w:val="32"/>
      <w:lang w:val="uk" w:eastAsia="uk-UA"/>
    </w:rPr>
  </w:style>
  <w:style w:type="character" w:customStyle="1" w:styleId="a6">
    <w:name w:val="Текст примітки Знак"/>
    <w:basedOn w:val="a0"/>
    <w:link w:val="a7"/>
    <w:uiPriority w:val="99"/>
    <w:semiHidden/>
    <w:rsid w:val="009F130D"/>
    <w:rPr>
      <w:rFonts w:ascii="Calibri" w:eastAsia="Calibri" w:hAnsi="Calibri" w:cs="Calibri"/>
      <w:lang w:val="uk" w:eastAsia="uk-UA"/>
    </w:rPr>
  </w:style>
  <w:style w:type="paragraph" w:styleId="a7">
    <w:name w:val="annotation text"/>
    <w:link w:val="a6"/>
    <w:uiPriority w:val="99"/>
    <w:semiHidden/>
    <w:unhideWhenUsed/>
    <w:rsid w:val="009F130D"/>
    <w:pPr>
      <w:spacing w:after="160"/>
    </w:pPr>
    <w:rPr>
      <w:rFonts w:ascii="Calibri" w:eastAsia="Calibri" w:hAnsi="Calibri" w:cs="Calibri"/>
      <w:lang w:val="uk" w:eastAsia="uk-UA"/>
    </w:rPr>
  </w:style>
  <w:style w:type="character" w:customStyle="1" w:styleId="a8">
    <w:name w:val="Текст у виносці Знак"/>
    <w:basedOn w:val="a0"/>
    <w:link w:val="a9"/>
    <w:uiPriority w:val="99"/>
    <w:semiHidden/>
    <w:rsid w:val="009F130D"/>
    <w:rPr>
      <w:rFonts w:ascii="Segoe UI" w:eastAsia="Calibri" w:hAnsi="Segoe UI" w:cs="Segoe UI"/>
      <w:sz w:val="18"/>
      <w:szCs w:val="18"/>
      <w:lang w:val="uk" w:eastAsia="uk-UA"/>
    </w:rPr>
  </w:style>
  <w:style w:type="paragraph" w:styleId="a9">
    <w:name w:val="Balloon Text"/>
    <w:link w:val="a8"/>
    <w:uiPriority w:val="99"/>
    <w:semiHidden/>
    <w:unhideWhenUsed/>
    <w:rsid w:val="009F130D"/>
    <w:rPr>
      <w:rFonts w:ascii="Segoe UI" w:eastAsia="Calibri" w:hAnsi="Segoe UI" w:cs="Segoe UI"/>
      <w:sz w:val="18"/>
      <w:szCs w:val="18"/>
      <w:lang w:val="uk" w:eastAsia="uk-UA"/>
    </w:rPr>
  </w:style>
  <w:style w:type="character" w:styleId="aa">
    <w:name w:val="Subtle Emphasis"/>
    <w:basedOn w:val="a0"/>
    <w:uiPriority w:val="19"/>
    <w:qFormat/>
    <w:rsid w:val="009F130D"/>
    <w:rPr>
      <w:i/>
      <w:iCs/>
      <w:color w:val="404040" w:themeColor="text1" w:themeTint="BF"/>
    </w:rPr>
  </w:style>
  <w:style w:type="character" w:styleId="ab">
    <w:name w:val="Hyperlink"/>
    <w:basedOn w:val="a0"/>
    <w:uiPriority w:val="99"/>
    <w:unhideWhenUsed/>
    <w:rsid w:val="009F130D"/>
    <w:rPr>
      <w:color w:val="0000FF"/>
      <w:u w:val="single"/>
    </w:rPr>
  </w:style>
  <w:style w:type="paragraph" w:customStyle="1" w:styleId="Default">
    <w:name w:val="Default"/>
    <w:rsid w:val="009F130D"/>
    <w:pPr>
      <w:autoSpaceDE w:val="0"/>
      <w:autoSpaceDN w:val="0"/>
      <w:adjustRightInd w:val="0"/>
    </w:pPr>
    <w:rPr>
      <w:rFonts w:eastAsia="Calibri"/>
      <w:color w:val="000000"/>
      <w:sz w:val="24"/>
      <w:szCs w:val="24"/>
      <w:lang w:val="uk-UA" w:eastAsia="uk-UA"/>
    </w:rPr>
  </w:style>
  <w:style w:type="paragraph" w:styleId="ac">
    <w:name w:val="header"/>
    <w:link w:val="ad"/>
    <w:uiPriority w:val="99"/>
    <w:unhideWhenUsed/>
    <w:rsid w:val="009F130D"/>
    <w:pPr>
      <w:tabs>
        <w:tab w:val="center" w:pos="4819"/>
        <w:tab w:val="right" w:pos="9639"/>
      </w:tabs>
    </w:pPr>
    <w:rPr>
      <w:rFonts w:ascii="Calibri" w:eastAsia="Calibri" w:hAnsi="Calibri" w:cs="Calibri"/>
      <w:sz w:val="22"/>
      <w:szCs w:val="22"/>
      <w:lang w:val="uk" w:eastAsia="uk-UA"/>
    </w:rPr>
  </w:style>
  <w:style w:type="character" w:customStyle="1" w:styleId="ad">
    <w:name w:val="Верхній колонтитул Знак"/>
    <w:basedOn w:val="a0"/>
    <w:link w:val="ac"/>
    <w:uiPriority w:val="99"/>
    <w:rsid w:val="009F130D"/>
    <w:rPr>
      <w:rFonts w:ascii="Calibri" w:eastAsia="Calibri" w:hAnsi="Calibri" w:cs="Calibri"/>
      <w:sz w:val="22"/>
      <w:szCs w:val="22"/>
      <w:lang w:val="uk" w:eastAsia="uk-UA"/>
    </w:rPr>
  </w:style>
  <w:style w:type="paragraph" w:styleId="ae">
    <w:name w:val="footer"/>
    <w:link w:val="af"/>
    <w:uiPriority w:val="99"/>
    <w:unhideWhenUsed/>
    <w:rsid w:val="009F130D"/>
    <w:pPr>
      <w:tabs>
        <w:tab w:val="center" w:pos="4819"/>
        <w:tab w:val="right" w:pos="9639"/>
      </w:tabs>
    </w:pPr>
    <w:rPr>
      <w:rFonts w:ascii="Calibri" w:eastAsia="Calibri" w:hAnsi="Calibri" w:cs="Calibri"/>
      <w:sz w:val="22"/>
      <w:szCs w:val="22"/>
      <w:lang w:val="uk" w:eastAsia="uk-UA"/>
    </w:rPr>
  </w:style>
  <w:style w:type="character" w:customStyle="1" w:styleId="af">
    <w:name w:val="Нижній колонтитул Знак"/>
    <w:basedOn w:val="a0"/>
    <w:link w:val="ae"/>
    <w:uiPriority w:val="99"/>
    <w:rsid w:val="009F130D"/>
    <w:rPr>
      <w:rFonts w:ascii="Calibri" w:eastAsia="Calibri" w:hAnsi="Calibri" w:cs="Calibri"/>
      <w:sz w:val="22"/>
      <w:szCs w:val="22"/>
      <w:lang w:val="uk" w:eastAsia="uk-UA"/>
    </w:rPr>
  </w:style>
  <w:style w:type="paragraph" w:customStyle="1" w:styleId="rvps2">
    <w:name w:val="rvps2"/>
    <w:rsid w:val="009F130D"/>
    <w:pPr>
      <w:spacing w:before="100" w:beforeAutospacing="1" w:after="100" w:afterAutospacing="1"/>
    </w:pPr>
    <w:rPr>
      <w:sz w:val="24"/>
      <w:szCs w:val="24"/>
      <w:lang w:val="uk-UA" w:eastAsia="uk-UA"/>
    </w:rPr>
  </w:style>
  <w:style w:type="paragraph" w:styleId="HTML">
    <w:name w:val="HTML Preformatted"/>
    <w:link w:val="HTML0"/>
    <w:uiPriority w:val="99"/>
    <w:unhideWhenUsed/>
    <w:rsid w:val="009F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uk-UA" w:eastAsia="uk-UA"/>
    </w:rPr>
  </w:style>
  <w:style w:type="character" w:customStyle="1" w:styleId="HTML0">
    <w:name w:val="Стандартний HTML Знак"/>
    <w:basedOn w:val="a0"/>
    <w:link w:val="HTML"/>
    <w:uiPriority w:val="99"/>
    <w:rsid w:val="009F130D"/>
    <w:rPr>
      <w:rFonts w:ascii="Courier New" w:hAnsi="Courier New" w:cs="Courier New"/>
      <w:lang w:val="uk-UA" w:eastAsia="uk-UA"/>
    </w:rPr>
  </w:style>
  <w:style w:type="character" w:customStyle="1" w:styleId="y2iqfc">
    <w:name w:val="y2iqfc"/>
    <w:basedOn w:val="a0"/>
    <w:rsid w:val="009F130D"/>
  </w:style>
  <w:style w:type="character" w:customStyle="1" w:styleId="af0">
    <w:name w:val="Основний текст Знак"/>
    <w:basedOn w:val="a0"/>
    <w:link w:val="af1"/>
    <w:semiHidden/>
    <w:rsid w:val="009F130D"/>
    <w:rPr>
      <w:sz w:val="28"/>
      <w:lang w:val="uk"/>
    </w:rPr>
  </w:style>
  <w:style w:type="paragraph" w:styleId="af1">
    <w:name w:val="Body Text"/>
    <w:link w:val="af0"/>
    <w:semiHidden/>
    <w:unhideWhenUsed/>
    <w:rsid w:val="009F130D"/>
    <w:pPr>
      <w:widowControl w:val="0"/>
      <w:autoSpaceDE w:val="0"/>
      <w:autoSpaceDN w:val="0"/>
      <w:adjustRightInd w:val="0"/>
      <w:ind w:right="200"/>
      <w:jc w:val="center"/>
    </w:pPr>
    <w:rPr>
      <w:sz w:val="28"/>
      <w:lang w:val="uk"/>
    </w:rPr>
  </w:style>
  <w:style w:type="paragraph" w:customStyle="1" w:styleId="FR1">
    <w:name w:val="FR1"/>
    <w:rsid w:val="009F130D"/>
    <w:pPr>
      <w:widowControl w:val="0"/>
      <w:autoSpaceDE w:val="0"/>
      <w:autoSpaceDN w:val="0"/>
      <w:adjustRightInd w:val="0"/>
      <w:spacing w:before="1260"/>
      <w:ind w:left="1520"/>
    </w:pPr>
    <w:rPr>
      <w:b/>
      <w:bCs/>
      <w:sz w:val="28"/>
      <w:szCs w:val="28"/>
      <w:lang w:val="uk"/>
    </w:rPr>
  </w:style>
  <w:style w:type="paragraph" w:styleId="af2">
    <w:name w:val="TOC Heading"/>
    <w:uiPriority w:val="39"/>
    <w:unhideWhenUsed/>
    <w:qFormat/>
    <w:rsid w:val="009F130D"/>
    <w:pPr>
      <w:keepNext/>
      <w:keepLines/>
      <w:spacing w:before="240" w:line="259" w:lineRule="auto"/>
    </w:pPr>
    <w:rPr>
      <w:rFonts w:asciiTheme="majorHAnsi" w:eastAsiaTheme="majorEastAsia" w:hAnsiTheme="majorHAnsi" w:cstheme="majorBidi"/>
      <w:color w:val="2F5496" w:themeColor="accent1" w:themeShade="BF"/>
      <w:sz w:val="32"/>
      <w:szCs w:val="32"/>
      <w:lang w:val="uk-UA" w:eastAsia="uk-UA"/>
    </w:rPr>
  </w:style>
  <w:style w:type="paragraph" w:styleId="11">
    <w:name w:val="toc 1"/>
    <w:autoRedefine/>
    <w:uiPriority w:val="39"/>
    <w:unhideWhenUsed/>
    <w:rsid w:val="009F130D"/>
    <w:pPr>
      <w:spacing w:before="120" w:after="120" w:line="259" w:lineRule="auto"/>
    </w:pPr>
    <w:rPr>
      <w:rFonts w:asciiTheme="minorHAnsi" w:eastAsia="Calibri" w:hAnsiTheme="minorHAnsi" w:cs="Calibri"/>
      <w:b/>
      <w:bCs/>
      <w:caps/>
      <w:lang w:val="uk" w:eastAsia="uk-UA"/>
    </w:rPr>
  </w:style>
  <w:style w:type="paragraph" w:styleId="21">
    <w:name w:val="toc 2"/>
    <w:autoRedefine/>
    <w:uiPriority w:val="39"/>
    <w:unhideWhenUsed/>
    <w:rsid w:val="009F130D"/>
    <w:pPr>
      <w:spacing w:line="259" w:lineRule="auto"/>
      <w:ind w:left="220"/>
    </w:pPr>
    <w:rPr>
      <w:rFonts w:asciiTheme="minorHAnsi" w:eastAsia="Calibri" w:hAnsiTheme="minorHAnsi" w:cs="Calibri"/>
      <w:smallCaps/>
      <w:lang w:val="uk" w:eastAsia="uk-UA"/>
    </w:rPr>
  </w:style>
  <w:style w:type="paragraph" w:styleId="31">
    <w:name w:val="toc 3"/>
    <w:autoRedefine/>
    <w:uiPriority w:val="39"/>
    <w:unhideWhenUsed/>
    <w:rsid w:val="009F130D"/>
    <w:pPr>
      <w:spacing w:line="259" w:lineRule="auto"/>
      <w:ind w:left="440"/>
    </w:pPr>
    <w:rPr>
      <w:rFonts w:asciiTheme="minorHAnsi" w:eastAsia="Calibri" w:hAnsiTheme="minorHAnsi" w:cs="Calibri"/>
      <w:i/>
      <w:iCs/>
      <w:lang w:val="uk" w:eastAsia="uk-UA"/>
    </w:rPr>
  </w:style>
  <w:style w:type="paragraph" w:styleId="41">
    <w:name w:val="toc 4"/>
    <w:autoRedefine/>
    <w:uiPriority w:val="39"/>
    <w:unhideWhenUsed/>
    <w:rsid w:val="009F130D"/>
    <w:pPr>
      <w:spacing w:line="259" w:lineRule="auto"/>
      <w:ind w:left="660"/>
    </w:pPr>
    <w:rPr>
      <w:rFonts w:asciiTheme="minorHAnsi" w:eastAsia="Calibri" w:hAnsiTheme="minorHAnsi" w:cs="Calibri"/>
      <w:sz w:val="18"/>
      <w:szCs w:val="18"/>
      <w:lang w:val="uk" w:eastAsia="uk-UA"/>
    </w:rPr>
  </w:style>
  <w:style w:type="paragraph" w:styleId="51">
    <w:name w:val="toc 5"/>
    <w:autoRedefine/>
    <w:uiPriority w:val="39"/>
    <w:unhideWhenUsed/>
    <w:rsid w:val="009F130D"/>
    <w:pPr>
      <w:spacing w:line="259" w:lineRule="auto"/>
      <w:ind w:left="880"/>
    </w:pPr>
    <w:rPr>
      <w:rFonts w:asciiTheme="minorHAnsi" w:eastAsia="Calibri" w:hAnsiTheme="minorHAnsi" w:cs="Calibri"/>
      <w:sz w:val="18"/>
      <w:szCs w:val="18"/>
      <w:lang w:val="uk" w:eastAsia="uk-UA"/>
    </w:rPr>
  </w:style>
  <w:style w:type="paragraph" w:styleId="61">
    <w:name w:val="toc 6"/>
    <w:autoRedefine/>
    <w:uiPriority w:val="39"/>
    <w:unhideWhenUsed/>
    <w:rsid w:val="009F130D"/>
    <w:pPr>
      <w:spacing w:line="259" w:lineRule="auto"/>
      <w:ind w:left="1100"/>
    </w:pPr>
    <w:rPr>
      <w:rFonts w:asciiTheme="minorHAnsi" w:eastAsia="Calibri" w:hAnsiTheme="minorHAnsi" w:cs="Calibri"/>
      <w:sz w:val="18"/>
      <w:szCs w:val="18"/>
      <w:lang w:val="uk" w:eastAsia="uk-UA"/>
    </w:rPr>
  </w:style>
  <w:style w:type="paragraph" w:styleId="71">
    <w:name w:val="toc 7"/>
    <w:autoRedefine/>
    <w:uiPriority w:val="39"/>
    <w:unhideWhenUsed/>
    <w:rsid w:val="009F130D"/>
    <w:pPr>
      <w:spacing w:line="259" w:lineRule="auto"/>
      <w:ind w:left="1320"/>
    </w:pPr>
    <w:rPr>
      <w:rFonts w:asciiTheme="minorHAnsi" w:eastAsia="Calibri" w:hAnsiTheme="minorHAnsi" w:cs="Calibri"/>
      <w:sz w:val="18"/>
      <w:szCs w:val="18"/>
      <w:lang w:val="uk" w:eastAsia="uk-UA"/>
    </w:rPr>
  </w:style>
  <w:style w:type="paragraph" w:styleId="8">
    <w:name w:val="toc 8"/>
    <w:autoRedefine/>
    <w:uiPriority w:val="39"/>
    <w:unhideWhenUsed/>
    <w:rsid w:val="009F130D"/>
    <w:pPr>
      <w:spacing w:line="259" w:lineRule="auto"/>
      <w:ind w:left="1540"/>
    </w:pPr>
    <w:rPr>
      <w:rFonts w:asciiTheme="minorHAnsi" w:eastAsia="Calibri" w:hAnsiTheme="minorHAnsi" w:cs="Calibri"/>
      <w:sz w:val="18"/>
      <w:szCs w:val="18"/>
      <w:lang w:val="uk" w:eastAsia="uk-UA"/>
    </w:rPr>
  </w:style>
  <w:style w:type="paragraph" w:styleId="9">
    <w:name w:val="toc 9"/>
    <w:autoRedefine/>
    <w:uiPriority w:val="39"/>
    <w:unhideWhenUsed/>
    <w:rsid w:val="009F130D"/>
    <w:pPr>
      <w:spacing w:line="259" w:lineRule="auto"/>
      <w:ind w:left="1760"/>
    </w:pPr>
    <w:rPr>
      <w:rFonts w:asciiTheme="minorHAnsi" w:eastAsia="Calibri" w:hAnsiTheme="minorHAnsi" w:cs="Calibri"/>
      <w:sz w:val="18"/>
      <w:szCs w:val="18"/>
      <w:lang w:val="uk" w:eastAsia="uk-UA"/>
    </w:rPr>
  </w:style>
  <w:style w:type="paragraph" w:styleId="af3">
    <w:name w:val="Subtitle"/>
    <w:basedOn w:val="a"/>
    <w:next w:val="a"/>
    <w:link w:val="af4"/>
    <w:rsid w:val="009F130D"/>
    <w:pPr>
      <w:pBdr>
        <w:top w:val="nil"/>
        <w:left w:val="nil"/>
        <w:bottom w:val="nil"/>
        <w:right w:val="nil"/>
        <w:between w:val="nil"/>
      </w:pBdr>
      <w:spacing w:after="60" w:line="259" w:lineRule="auto"/>
      <w:jc w:val="center"/>
    </w:pPr>
    <w:rPr>
      <w:rFonts w:ascii="Arial" w:eastAsia="Arial" w:hAnsi="Arial" w:cs="Arial"/>
      <w:sz w:val="22"/>
      <w:szCs w:val="22"/>
      <w:lang w:val="uk" w:eastAsia="uk-UA"/>
    </w:rPr>
  </w:style>
  <w:style w:type="character" w:customStyle="1" w:styleId="af4">
    <w:name w:val="Підзаголовок Знак"/>
    <w:basedOn w:val="a0"/>
    <w:link w:val="af3"/>
    <w:rsid w:val="009F130D"/>
    <w:rPr>
      <w:rFonts w:ascii="Arial" w:eastAsia="Arial" w:hAnsi="Arial" w:cs="Arial"/>
      <w:sz w:val="22"/>
      <w:szCs w:val="22"/>
      <w:lang w:val="uk" w:eastAsia="uk-UA"/>
    </w:rPr>
  </w:style>
  <w:style w:type="paragraph" w:customStyle="1" w:styleId="isselectedend">
    <w:name w:val="isselectedend"/>
    <w:basedOn w:val="a"/>
    <w:rsid w:val="009F130D"/>
    <w:pPr>
      <w:spacing w:before="100" w:beforeAutospacing="1" w:after="100" w:afterAutospacing="1"/>
    </w:pPr>
    <w:rPr>
      <w:lang w:val="uk-UA" w:eastAsia="uk-UA"/>
    </w:rPr>
  </w:style>
  <w:style w:type="character" w:styleId="af5">
    <w:name w:val="Strong"/>
    <w:basedOn w:val="a0"/>
    <w:uiPriority w:val="22"/>
    <w:qFormat/>
    <w:rsid w:val="009F130D"/>
    <w:rPr>
      <w:b/>
      <w:bCs/>
    </w:rPr>
  </w:style>
  <w:style w:type="paragraph" w:styleId="af6">
    <w:name w:val="Normal (Web)"/>
    <w:basedOn w:val="a"/>
    <w:uiPriority w:val="99"/>
    <w:semiHidden/>
    <w:unhideWhenUsed/>
    <w:rsid w:val="009F130D"/>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34</Pages>
  <Words>43675</Words>
  <Characters>24896</Characters>
  <Application>Microsoft Office Word</Application>
  <DocSecurity>0</DocSecurity>
  <Lines>207</Lines>
  <Paragraphs>136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РІШЕННЯ</vt:lpstr>
      <vt:lpstr>РІШЕННЯ</vt:lpstr>
    </vt:vector>
  </TitlesOfParts>
  <Company>no</Company>
  <LinksUpToDate>false</LinksUpToDate>
  <CharactersWithSpaces>68435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РІШЕННЯ</dc:title>
  <dc:creator>Chudak</dc:creator>
  <cp:lastModifiedBy>Onwer</cp:lastModifiedBy>
  <cp:revision>4</cp:revision>
  <dcterms:created xsi:type="dcterms:W3CDTF">2026-08-25T09:12:00Z</dcterms:created>
  <dcterms:modified xsi:type="dcterms:W3CDTF">2026-08-26T12:42:00Z</dcterms:modified>
</cp:coreProperties>
</file>