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7D8E0" w14:textId="77777777" w:rsidR="00076D0F" w:rsidRDefault="00BC6429">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РІШЕННЯ</w:t>
      </w:r>
    </w:p>
    <w:p w14:paraId="294CFE2D" w14:textId="77777777" w:rsidR="00142C09" w:rsidRDefault="00BC6429" w:rsidP="00142C0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Вченої ради Харківського національного університету імені В. Н. Каразіна</w:t>
      </w:r>
      <w:r w:rsidR="00142C09">
        <w:rPr>
          <w:rFonts w:ascii="Times New Roman" w:eastAsia="Times New Roman" w:hAnsi="Times New Roman" w:cs="Times New Roman"/>
          <w:sz w:val="28"/>
          <w:szCs w:val="28"/>
        </w:rPr>
        <w:t xml:space="preserve"> </w:t>
      </w:r>
    </w:p>
    <w:p w14:paraId="5B84D345" w14:textId="55C95EF7" w:rsidR="00076D0F" w:rsidRPr="00664B69" w:rsidRDefault="00BC6429" w:rsidP="00142C09">
      <w:pPr>
        <w:spacing w:after="0" w:line="240" w:lineRule="auto"/>
        <w:jc w:val="center"/>
        <w:rPr>
          <w:rFonts w:ascii="Times New Roman" w:eastAsia="Times New Roman" w:hAnsi="Times New Roman" w:cs="Times New Roman"/>
          <w:sz w:val="28"/>
          <w:szCs w:val="28"/>
        </w:rPr>
      </w:pPr>
      <w:r w:rsidRPr="00664B69">
        <w:rPr>
          <w:rFonts w:ascii="Times New Roman" w:eastAsia="Times New Roman" w:hAnsi="Times New Roman" w:cs="Times New Roman"/>
          <w:sz w:val="28"/>
          <w:szCs w:val="28"/>
        </w:rPr>
        <w:t xml:space="preserve">з питання: «Про утворення в Харківському національному університеті </w:t>
      </w:r>
    </w:p>
    <w:p w14:paraId="3DCDC9D5" w14:textId="0329DB32" w:rsidR="00076D0F" w:rsidRDefault="00BC6429" w:rsidP="003F54D4">
      <w:pPr>
        <w:spacing w:after="0" w:line="240" w:lineRule="auto"/>
        <w:jc w:val="center"/>
        <w:rPr>
          <w:rFonts w:ascii="Times New Roman" w:eastAsia="Times New Roman" w:hAnsi="Times New Roman" w:cs="Times New Roman"/>
          <w:sz w:val="28"/>
          <w:szCs w:val="28"/>
        </w:rPr>
      </w:pPr>
      <w:r w:rsidRPr="00664B69">
        <w:rPr>
          <w:rFonts w:ascii="Times New Roman" w:eastAsia="Times New Roman" w:hAnsi="Times New Roman" w:cs="Times New Roman"/>
          <w:sz w:val="28"/>
          <w:szCs w:val="28"/>
        </w:rPr>
        <w:t xml:space="preserve">імені В. Н. Каразіна разової спеціалізованої вченої ради з правом прийняття до розгляду та </w:t>
      </w:r>
      <w:r w:rsidRPr="003F061B">
        <w:rPr>
          <w:rFonts w:ascii="Times New Roman" w:eastAsia="Times New Roman" w:hAnsi="Times New Roman" w:cs="Times New Roman"/>
          <w:sz w:val="28"/>
          <w:szCs w:val="28"/>
        </w:rPr>
        <w:t>проведення разового захисту дисертації здобувач</w:t>
      </w:r>
      <w:r w:rsidR="002B3CD2">
        <w:rPr>
          <w:rFonts w:ascii="Times New Roman" w:eastAsia="Times New Roman" w:hAnsi="Times New Roman" w:cs="Times New Roman"/>
          <w:sz w:val="28"/>
          <w:szCs w:val="28"/>
        </w:rPr>
        <w:t>а</w:t>
      </w:r>
      <w:r w:rsidR="006207B2" w:rsidRPr="003F061B">
        <w:rPr>
          <w:rFonts w:ascii="Times New Roman" w:eastAsia="Times New Roman" w:hAnsi="Times New Roman" w:cs="Times New Roman"/>
          <w:sz w:val="28"/>
          <w:szCs w:val="28"/>
        </w:rPr>
        <w:t xml:space="preserve"> </w:t>
      </w:r>
      <w:proofErr w:type="spellStart"/>
      <w:r w:rsidR="008323F8" w:rsidRPr="008323F8">
        <w:rPr>
          <w:rFonts w:ascii="Times New Roman" w:eastAsia="Times New Roman" w:hAnsi="Times New Roman" w:cs="Times New Roman"/>
          <w:sz w:val="28"/>
          <w:szCs w:val="28"/>
        </w:rPr>
        <w:t>Остащенка</w:t>
      </w:r>
      <w:proofErr w:type="spellEnd"/>
      <w:r w:rsidR="008323F8" w:rsidRPr="008323F8">
        <w:rPr>
          <w:rFonts w:ascii="Times New Roman" w:eastAsia="Times New Roman" w:hAnsi="Times New Roman" w:cs="Times New Roman"/>
          <w:sz w:val="28"/>
          <w:szCs w:val="28"/>
        </w:rPr>
        <w:t xml:space="preserve"> Антона Сергійовича</w:t>
      </w:r>
      <w:r w:rsidR="003F061B" w:rsidRPr="00E00433">
        <w:rPr>
          <w:rFonts w:ascii="Times New Roman" w:eastAsia="Times New Roman" w:hAnsi="Times New Roman" w:cs="Times New Roman"/>
          <w:sz w:val="28"/>
          <w:szCs w:val="28"/>
        </w:rPr>
        <w:t xml:space="preserve"> </w:t>
      </w:r>
      <w:r w:rsidR="003F061B" w:rsidRPr="003F061B">
        <w:rPr>
          <w:rFonts w:ascii="Times New Roman" w:hAnsi="Times New Roman"/>
          <w:sz w:val="28"/>
          <w:szCs w:val="28"/>
        </w:rPr>
        <w:t>на тему «</w:t>
      </w:r>
      <w:r w:rsidR="008323F8" w:rsidRPr="008323F8">
        <w:rPr>
          <w:rFonts w:ascii="Times New Roman" w:eastAsia="Times New Roman" w:hAnsi="Times New Roman" w:cs="Times New Roman"/>
          <w:sz w:val="28"/>
          <w:szCs w:val="28"/>
        </w:rPr>
        <w:t>Адміністративне судочинство у справах за зверненням суб'єктів владних повноважень</w:t>
      </w:r>
      <w:r w:rsidR="003F061B" w:rsidRPr="003F061B">
        <w:rPr>
          <w:rFonts w:ascii="Times New Roman" w:hAnsi="Times New Roman"/>
          <w:sz w:val="28"/>
          <w:szCs w:val="28"/>
        </w:rPr>
        <w:t>»</w:t>
      </w:r>
      <w:r w:rsidR="00A524FF" w:rsidRPr="003F061B">
        <w:rPr>
          <w:rFonts w:ascii="Times New Roman" w:eastAsia="Times New Roman" w:hAnsi="Times New Roman" w:cs="Times New Roman"/>
          <w:sz w:val="28"/>
          <w:szCs w:val="28"/>
        </w:rPr>
        <w:t xml:space="preserve"> </w:t>
      </w:r>
      <w:r w:rsidRPr="00A524FF">
        <w:rPr>
          <w:rFonts w:ascii="Times New Roman" w:eastAsia="Times New Roman" w:hAnsi="Times New Roman" w:cs="Times New Roman"/>
          <w:sz w:val="28"/>
          <w:szCs w:val="28"/>
        </w:rPr>
        <w:t xml:space="preserve">на здобуття ступеня доктора філософії </w:t>
      </w:r>
      <w:r w:rsidR="003F54D4" w:rsidRPr="00D40F5B">
        <w:rPr>
          <w:rFonts w:ascii="Times New Roman" w:eastAsia="Times New Roman" w:hAnsi="Times New Roman" w:cs="Times New Roman"/>
          <w:sz w:val="28"/>
          <w:szCs w:val="28"/>
        </w:rPr>
        <w:t xml:space="preserve">з галузі знань </w:t>
      </w:r>
      <w:r w:rsidR="008323F8" w:rsidRPr="008323F8">
        <w:rPr>
          <w:rFonts w:ascii="Times New Roman" w:eastAsia="Times New Roman" w:hAnsi="Times New Roman" w:cs="Times New Roman"/>
          <w:sz w:val="28"/>
          <w:szCs w:val="28"/>
        </w:rPr>
        <w:t>08 Право за спеціальністю 081 Право</w:t>
      </w:r>
      <w:r w:rsidR="00DD2D41" w:rsidRPr="008B18B8">
        <w:rPr>
          <w:rFonts w:ascii="Times New Roman" w:eastAsia="Times New Roman" w:hAnsi="Times New Roman" w:cs="Times New Roman"/>
          <w:sz w:val="28"/>
          <w:szCs w:val="28"/>
        </w:rPr>
        <w:t>»</w:t>
      </w:r>
    </w:p>
    <w:p w14:paraId="1AC4BF95" w14:textId="6B010DB1" w:rsidR="00076D0F" w:rsidRDefault="000D2F64">
      <w:pPr>
        <w:spacing w:after="0" w:line="240" w:lineRule="auto"/>
        <w:jc w:val="center"/>
        <w:rPr>
          <w:rFonts w:ascii="Times New Roman" w:eastAsia="Times New Roman" w:hAnsi="Times New Roman" w:cs="Times New Roman"/>
          <w:b/>
          <w:sz w:val="28"/>
          <w:szCs w:val="28"/>
        </w:rPr>
      </w:pPr>
      <w:bookmarkStart w:id="0" w:name="_heading=h.m4dx0bjjymw1" w:colFirst="0" w:colLast="0"/>
      <w:bookmarkEnd w:id="0"/>
      <w:r>
        <w:rPr>
          <w:rFonts w:ascii="Times New Roman" w:eastAsia="Times New Roman" w:hAnsi="Times New Roman" w:cs="Times New Roman"/>
          <w:b/>
          <w:sz w:val="28"/>
          <w:szCs w:val="28"/>
        </w:rPr>
        <w:t xml:space="preserve">від </w:t>
      </w:r>
      <w:r w:rsidR="008B18B8">
        <w:rPr>
          <w:rFonts w:ascii="Times New Roman" w:eastAsia="Times New Roman" w:hAnsi="Times New Roman" w:cs="Times New Roman"/>
          <w:b/>
          <w:sz w:val="28"/>
          <w:szCs w:val="28"/>
        </w:rPr>
        <w:t>«</w:t>
      </w:r>
      <w:r w:rsidR="008323F8">
        <w:rPr>
          <w:rFonts w:ascii="Times New Roman" w:eastAsia="Times New Roman" w:hAnsi="Times New Roman" w:cs="Times New Roman"/>
          <w:b/>
          <w:sz w:val="28"/>
          <w:szCs w:val="28"/>
        </w:rPr>
        <w:t>31</w:t>
      </w:r>
      <w:r w:rsidR="008B18B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8323F8">
        <w:rPr>
          <w:rFonts w:ascii="Times New Roman" w:eastAsia="Times New Roman" w:hAnsi="Times New Roman" w:cs="Times New Roman"/>
          <w:b/>
          <w:sz w:val="28"/>
          <w:szCs w:val="28"/>
        </w:rPr>
        <w:t>серпня</w:t>
      </w:r>
      <w:r w:rsidR="00BC6429">
        <w:rPr>
          <w:rFonts w:ascii="Times New Roman" w:eastAsia="Times New Roman" w:hAnsi="Times New Roman" w:cs="Times New Roman"/>
          <w:b/>
          <w:sz w:val="28"/>
          <w:szCs w:val="28"/>
        </w:rPr>
        <w:t xml:space="preserve"> 202</w:t>
      </w:r>
      <w:r w:rsidR="00142C09">
        <w:rPr>
          <w:rFonts w:ascii="Times New Roman" w:eastAsia="Times New Roman" w:hAnsi="Times New Roman" w:cs="Times New Roman"/>
          <w:b/>
          <w:sz w:val="28"/>
          <w:szCs w:val="28"/>
        </w:rPr>
        <w:t>6</w:t>
      </w:r>
      <w:r w:rsidR="00BC6429">
        <w:rPr>
          <w:rFonts w:ascii="Times New Roman" w:eastAsia="Times New Roman" w:hAnsi="Times New Roman" w:cs="Times New Roman"/>
          <w:b/>
          <w:sz w:val="28"/>
          <w:szCs w:val="28"/>
        </w:rPr>
        <w:t xml:space="preserve"> року, протокол № ____</w:t>
      </w:r>
    </w:p>
    <w:p w14:paraId="08F66A62" w14:textId="77777777" w:rsidR="00076D0F" w:rsidRDefault="00076D0F">
      <w:pPr>
        <w:spacing w:after="0" w:line="240" w:lineRule="auto"/>
        <w:rPr>
          <w:rFonts w:ascii="Times New Roman" w:eastAsia="Times New Roman" w:hAnsi="Times New Roman" w:cs="Times New Roman"/>
          <w:sz w:val="28"/>
          <w:szCs w:val="28"/>
        </w:rPr>
      </w:pPr>
    </w:p>
    <w:p w14:paraId="705BEE5E" w14:textId="2AD359BD" w:rsidR="00076D0F" w:rsidRDefault="00BC6429">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Заслухавши та обговоривши інформацію проректора з науково-педагогічної роботи </w:t>
      </w:r>
      <w:r w:rsidR="006A2A3F">
        <w:rPr>
          <w:rFonts w:ascii="Times New Roman" w:eastAsia="Times New Roman" w:hAnsi="Times New Roman" w:cs="Times New Roman"/>
          <w:sz w:val="28"/>
          <w:szCs w:val="28"/>
        </w:rPr>
        <w:t>Антона ПАНТЕЛЕЙМОНОВА</w:t>
      </w:r>
      <w:r>
        <w:rPr>
          <w:rFonts w:ascii="Times New Roman" w:eastAsia="Times New Roman" w:hAnsi="Times New Roman" w:cs="Times New Roman"/>
          <w:sz w:val="28"/>
          <w:szCs w:val="28"/>
        </w:rPr>
        <w:t>, відповідно до пунктів 3, 17–18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року № 44, та підпункту 26 п.13.2. Статуту Харківського національного університету імені В. Н. Каразіна, Вчена рада ухвалила:</w:t>
      </w:r>
    </w:p>
    <w:p w14:paraId="11D471E7" w14:textId="77777777" w:rsidR="00076D0F" w:rsidRDefault="00076D0F">
      <w:pPr>
        <w:shd w:val="clear" w:color="auto" w:fill="FFFFFF"/>
        <w:spacing w:after="0" w:line="240" w:lineRule="auto"/>
        <w:ind w:firstLine="709"/>
        <w:jc w:val="both"/>
        <w:rPr>
          <w:rFonts w:ascii="Times New Roman" w:eastAsia="Times New Roman" w:hAnsi="Times New Roman" w:cs="Times New Roman"/>
          <w:sz w:val="28"/>
          <w:szCs w:val="28"/>
        </w:rPr>
      </w:pPr>
    </w:p>
    <w:p w14:paraId="1E22782C" w14:textId="46040ED6" w:rsidR="00076D0F" w:rsidRPr="00D40F5B" w:rsidRDefault="00BC6429" w:rsidP="00D40F5B">
      <w:pPr>
        <w:numPr>
          <w:ilvl w:val="0"/>
          <w:numId w:val="1"/>
        </w:numPr>
        <w:pBdr>
          <w:top w:val="nil"/>
          <w:left w:val="nil"/>
          <w:bottom w:val="nil"/>
          <w:right w:val="nil"/>
          <w:between w:val="nil"/>
        </w:pBdr>
        <w:shd w:val="clear" w:color="auto" w:fill="FFFFFF"/>
        <w:spacing w:after="0" w:line="240" w:lineRule="auto"/>
        <w:ind w:left="0" w:firstLine="0"/>
        <w:jc w:val="both"/>
        <w:rPr>
          <w:rFonts w:ascii="Times New Roman" w:hAnsi="Times New Roman"/>
          <w:sz w:val="28"/>
          <w:szCs w:val="28"/>
        </w:rPr>
      </w:pPr>
      <w:r>
        <w:rPr>
          <w:rFonts w:ascii="Times New Roman" w:eastAsia="Times New Roman" w:hAnsi="Times New Roman" w:cs="Times New Roman"/>
          <w:color w:val="000000"/>
          <w:sz w:val="28"/>
          <w:szCs w:val="28"/>
        </w:rPr>
        <w:t xml:space="preserve">Утворити разову спеціалізовану вчену раду Харківського національного університету </w:t>
      </w:r>
      <w:r w:rsidRPr="003F061B">
        <w:rPr>
          <w:rFonts w:ascii="Times New Roman" w:eastAsia="Times New Roman" w:hAnsi="Times New Roman" w:cs="Times New Roman"/>
          <w:color w:val="000000"/>
          <w:sz w:val="28"/>
          <w:szCs w:val="28"/>
        </w:rPr>
        <w:t xml:space="preserve">імені В. Н. Каразіна з правом прийняття до розгляду та проведення разового захисту </w:t>
      </w:r>
      <w:r w:rsidR="00A27263" w:rsidRPr="003F061B">
        <w:rPr>
          <w:rFonts w:ascii="Times New Roman" w:eastAsia="Times New Roman" w:hAnsi="Times New Roman" w:cs="Times New Roman"/>
          <w:sz w:val="28"/>
          <w:szCs w:val="28"/>
        </w:rPr>
        <w:t>здобувач</w:t>
      </w:r>
      <w:r w:rsidR="002B3CD2">
        <w:rPr>
          <w:rFonts w:ascii="Times New Roman" w:eastAsia="Times New Roman" w:hAnsi="Times New Roman" w:cs="Times New Roman"/>
          <w:sz w:val="28"/>
          <w:szCs w:val="28"/>
        </w:rPr>
        <w:t>а</w:t>
      </w:r>
      <w:r w:rsidR="00A27263" w:rsidRPr="003F061B">
        <w:rPr>
          <w:rFonts w:ascii="Times New Roman" w:eastAsia="Times New Roman" w:hAnsi="Times New Roman" w:cs="Times New Roman"/>
          <w:sz w:val="28"/>
          <w:szCs w:val="28"/>
        </w:rPr>
        <w:t xml:space="preserve"> </w:t>
      </w:r>
      <w:proofErr w:type="spellStart"/>
      <w:r w:rsidR="008323F8" w:rsidRPr="008323F8">
        <w:rPr>
          <w:rFonts w:ascii="Times New Roman" w:eastAsia="Times New Roman" w:hAnsi="Times New Roman" w:cs="Times New Roman"/>
          <w:sz w:val="28"/>
          <w:szCs w:val="28"/>
        </w:rPr>
        <w:t>Остащенка</w:t>
      </w:r>
      <w:proofErr w:type="spellEnd"/>
      <w:r w:rsidR="008323F8" w:rsidRPr="008323F8">
        <w:rPr>
          <w:rFonts w:ascii="Times New Roman" w:eastAsia="Times New Roman" w:hAnsi="Times New Roman" w:cs="Times New Roman"/>
          <w:sz w:val="28"/>
          <w:szCs w:val="28"/>
        </w:rPr>
        <w:t xml:space="preserve"> Антона Сергійовича</w:t>
      </w:r>
      <w:r w:rsidR="008323F8" w:rsidRPr="003F061B">
        <w:rPr>
          <w:rFonts w:ascii="Times New Roman" w:hAnsi="Times New Roman"/>
          <w:sz w:val="28"/>
          <w:szCs w:val="28"/>
        </w:rPr>
        <w:t xml:space="preserve"> </w:t>
      </w:r>
      <w:r w:rsidR="00EF06E0" w:rsidRPr="003F061B">
        <w:rPr>
          <w:rFonts w:ascii="Times New Roman" w:hAnsi="Times New Roman"/>
          <w:sz w:val="28"/>
          <w:szCs w:val="28"/>
        </w:rPr>
        <w:t>на тему «</w:t>
      </w:r>
      <w:r w:rsidR="008323F8" w:rsidRPr="008323F8">
        <w:rPr>
          <w:rFonts w:ascii="Times New Roman" w:eastAsia="Times New Roman" w:hAnsi="Times New Roman" w:cs="Times New Roman"/>
          <w:sz w:val="28"/>
          <w:szCs w:val="28"/>
        </w:rPr>
        <w:t>Адміністративне судочинство у справах за зверненням суб'єктів владних повноважень</w:t>
      </w:r>
      <w:r w:rsidR="00EF06E0" w:rsidRPr="003F061B">
        <w:rPr>
          <w:rFonts w:ascii="Times New Roman" w:hAnsi="Times New Roman"/>
          <w:sz w:val="28"/>
          <w:szCs w:val="28"/>
        </w:rPr>
        <w:t>»</w:t>
      </w:r>
      <w:r w:rsidR="00EF06E0" w:rsidRPr="003F061B">
        <w:rPr>
          <w:rFonts w:ascii="Times New Roman" w:eastAsia="Times New Roman" w:hAnsi="Times New Roman" w:cs="Times New Roman"/>
          <w:sz w:val="28"/>
          <w:szCs w:val="28"/>
        </w:rPr>
        <w:t xml:space="preserve"> </w:t>
      </w:r>
      <w:r w:rsidR="00EF06E0" w:rsidRPr="00A524FF">
        <w:rPr>
          <w:rFonts w:ascii="Times New Roman" w:eastAsia="Times New Roman" w:hAnsi="Times New Roman" w:cs="Times New Roman"/>
          <w:sz w:val="28"/>
          <w:szCs w:val="28"/>
        </w:rPr>
        <w:t xml:space="preserve">на здобуття ступеня доктора філософії </w:t>
      </w:r>
      <w:r w:rsidR="008323F8" w:rsidRPr="00D40F5B">
        <w:rPr>
          <w:rFonts w:ascii="Times New Roman" w:eastAsia="Times New Roman" w:hAnsi="Times New Roman" w:cs="Times New Roman"/>
          <w:sz w:val="28"/>
          <w:szCs w:val="28"/>
        </w:rPr>
        <w:t xml:space="preserve">з галузі знань </w:t>
      </w:r>
      <w:r w:rsidR="008323F8" w:rsidRPr="008323F8">
        <w:rPr>
          <w:rFonts w:ascii="Times New Roman" w:eastAsia="Times New Roman" w:hAnsi="Times New Roman" w:cs="Times New Roman"/>
          <w:sz w:val="28"/>
          <w:szCs w:val="28"/>
        </w:rPr>
        <w:t>08 Право за спеціальністю 081 Право</w:t>
      </w:r>
      <w:r w:rsidR="00EF06E0" w:rsidRPr="00D40F5B">
        <w:rPr>
          <w:rFonts w:ascii="Times New Roman" w:eastAsia="Times New Roman" w:hAnsi="Times New Roman" w:cs="Times New Roman"/>
          <w:color w:val="000000"/>
          <w:sz w:val="28"/>
          <w:szCs w:val="28"/>
        </w:rPr>
        <w:t xml:space="preserve"> </w:t>
      </w:r>
      <w:r w:rsidRPr="00D40F5B">
        <w:rPr>
          <w:rFonts w:ascii="Times New Roman" w:eastAsia="Times New Roman" w:hAnsi="Times New Roman" w:cs="Times New Roman"/>
          <w:color w:val="000000"/>
          <w:sz w:val="28"/>
          <w:szCs w:val="28"/>
        </w:rPr>
        <w:t>(додаток 1).</w:t>
      </w:r>
    </w:p>
    <w:p w14:paraId="2B68EDE0" w14:textId="77777777" w:rsidR="00076D0F" w:rsidRDefault="00076D0F">
      <w:pPr>
        <w:shd w:val="clear" w:color="auto" w:fill="FFFFFF"/>
        <w:spacing w:after="0" w:line="240" w:lineRule="auto"/>
        <w:jc w:val="both"/>
        <w:rPr>
          <w:rFonts w:ascii="Times New Roman" w:eastAsia="Times New Roman" w:hAnsi="Times New Roman" w:cs="Times New Roman"/>
          <w:sz w:val="28"/>
          <w:szCs w:val="28"/>
        </w:rPr>
      </w:pPr>
    </w:p>
    <w:p w14:paraId="520CC3EC" w14:textId="77777777" w:rsidR="00B62E9A" w:rsidRDefault="00B62E9A" w:rsidP="00B62E9A">
      <w:pPr>
        <w:spacing w:after="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Відповідальний: проректор з науково-педагогічної роботи Антон ПАНТЕЛЕЙМОНОВ.</w:t>
      </w:r>
    </w:p>
    <w:p w14:paraId="2CF9B9C5" w14:textId="77777777" w:rsidR="002C6CD7" w:rsidRDefault="002C6CD7">
      <w:pPr>
        <w:spacing w:after="0"/>
        <w:jc w:val="both"/>
        <w:rPr>
          <w:rFonts w:ascii="Times New Roman" w:eastAsia="Times New Roman" w:hAnsi="Times New Roman" w:cs="Times New Roman"/>
          <w:i/>
          <w:sz w:val="28"/>
          <w:szCs w:val="28"/>
        </w:rPr>
      </w:pPr>
    </w:p>
    <w:p w14:paraId="3E62C153" w14:textId="48E3B8FB" w:rsidR="00A943B0" w:rsidRDefault="00A943B0" w:rsidP="00A943B0">
      <w:pPr>
        <w:spacing w:after="0"/>
        <w:rPr>
          <w:rFonts w:ascii="Times New Roman" w:eastAsia="Times New Roman" w:hAnsi="Times New Roman" w:cs="Times New Roman"/>
          <w:sz w:val="28"/>
          <w:szCs w:val="28"/>
          <w:lang w:val="ru-RU"/>
        </w:rPr>
      </w:pPr>
    </w:p>
    <w:p w14:paraId="00692EF3" w14:textId="77777777" w:rsidR="00167187" w:rsidRDefault="00167187" w:rsidP="00167187">
      <w:pPr>
        <w:spacing w:after="0" w:line="240" w:lineRule="auto"/>
        <w:ind w:firstLine="72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Голова                                                                       Тетяна КАГАНОВСЬКА</w:t>
      </w:r>
    </w:p>
    <w:p w14:paraId="5E3AC4D7" w14:textId="77777777" w:rsidR="00167187" w:rsidRDefault="00167187" w:rsidP="00167187">
      <w:pPr>
        <w:spacing w:after="0" w:line="240" w:lineRule="auto"/>
        <w:ind w:firstLine="720"/>
        <w:rPr>
          <w:rFonts w:ascii="Times New Roman" w:eastAsia="Times New Roman" w:hAnsi="Times New Roman" w:cs="Times New Roman"/>
          <w:sz w:val="28"/>
          <w:szCs w:val="28"/>
          <w:lang w:val="ru-RU"/>
        </w:rPr>
      </w:pPr>
    </w:p>
    <w:p w14:paraId="0F9E5E87" w14:textId="77777777" w:rsidR="00167187" w:rsidRDefault="00167187" w:rsidP="00167187">
      <w:pPr>
        <w:spacing w:after="0" w:line="240" w:lineRule="auto"/>
        <w:ind w:firstLine="720"/>
        <w:rPr>
          <w:rFonts w:ascii="Times New Roman" w:eastAsia="Times New Roman" w:hAnsi="Times New Roman" w:cs="Times New Roman"/>
          <w:sz w:val="28"/>
          <w:szCs w:val="28"/>
          <w:lang w:val="ru-RU"/>
        </w:rPr>
      </w:pPr>
    </w:p>
    <w:p w14:paraId="499D0A8E" w14:textId="77777777" w:rsidR="00167187" w:rsidRDefault="00167187" w:rsidP="00167187">
      <w:pPr>
        <w:spacing w:after="0" w:line="240" w:lineRule="auto"/>
        <w:ind w:firstLine="720"/>
        <w:rPr>
          <w:rFonts w:ascii="Times New Roman" w:eastAsia="Times New Roman" w:hAnsi="Times New Roman" w:cs="Times New Roman"/>
          <w:sz w:val="28"/>
          <w:szCs w:val="28"/>
          <w:lang w:val="ru-RU"/>
        </w:rPr>
      </w:pPr>
      <w:bookmarkStart w:id="1" w:name="_GoBack"/>
      <w:bookmarkEnd w:id="1"/>
    </w:p>
    <w:p w14:paraId="28AAB531" w14:textId="77777777" w:rsidR="00167187" w:rsidRDefault="00167187" w:rsidP="00167187">
      <w:pPr>
        <w:spacing w:after="0" w:line="240" w:lineRule="auto"/>
        <w:ind w:firstLine="720"/>
        <w:rPr>
          <w:rFonts w:ascii="Times New Roman" w:eastAsia="Times New Roman" w:hAnsi="Times New Roman" w:cs="Times New Roman"/>
          <w:sz w:val="28"/>
          <w:szCs w:val="28"/>
          <w:lang w:val="ru-RU"/>
        </w:rPr>
      </w:pPr>
    </w:p>
    <w:p w14:paraId="03C0C8D4" w14:textId="37F5D6D8" w:rsidR="00C30B3A" w:rsidRDefault="00167187" w:rsidP="00167187">
      <w:pPr>
        <w:spacing w:after="0"/>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Учений секретар                                                             Олена ФРІДМАН</w:t>
      </w:r>
    </w:p>
    <w:p w14:paraId="53061C61" w14:textId="0CBE848D" w:rsidR="00B8272B" w:rsidRDefault="00B8272B">
      <w:pPr>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br w:type="page"/>
      </w:r>
    </w:p>
    <w:p w14:paraId="21A897EE" w14:textId="6EF89F59" w:rsidR="006A2A3F" w:rsidRDefault="006A2A3F" w:rsidP="00C30B3A">
      <w:pPr>
        <w:spacing w:after="0" w:line="240" w:lineRule="auto"/>
        <w:ind w:firstLine="708"/>
        <w:jc w:val="right"/>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lastRenderedPageBreak/>
        <w:t>Додаток 1</w:t>
      </w:r>
    </w:p>
    <w:p w14:paraId="5BD9533C" w14:textId="77777777" w:rsidR="006A2A3F" w:rsidRDefault="006A2A3F" w:rsidP="006A2A3F">
      <w:pPr>
        <w:spacing w:after="0" w:line="240" w:lineRule="auto"/>
        <w:ind w:firstLine="708"/>
        <w:jc w:val="right"/>
        <w:rPr>
          <w:rFonts w:ascii="Times New Roman" w:eastAsia="Times New Roman" w:hAnsi="Times New Roman" w:cs="Times New Roman"/>
          <w:i/>
          <w:sz w:val="28"/>
          <w:szCs w:val="28"/>
          <w:highlight w:val="white"/>
        </w:rPr>
      </w:pPr>
    </w:p>
    <w:p w14:paraId="3B5B1377" w14:textId="77777777" w:rsidR="006A2A3F" w:rsidRDefault="006A2A3F" w:rsidP="006A2A3F">
      <w:pPr>
        <w:spacing w:after="0" w:line="240" w:lineRule="auto"/>
        <w:jc w:val="center"/>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 xml:space="preserve">Склад </w:t>
      </w:r>
    </w:p>
    <w:p w14:paraId="61823C6A" w14:textId="0F5FBCDB" w:rsidR="003F54D4" w:rsidRDefault="006A2A3F" w:rsidP="00170CA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разової спеціалізованої вченої ради </w:t>
      </w:r>
      <w:r>
        <w:rPr>
          <w:rFonts w:ascii="Times New Roman" w:eastAsia="Times New Roman" w:hAnsi="Times New Roman" w:cs="Times New Roman"/>
          <w:sz w:val="28"/>
          <w:szCs w:val="28"/>
          <w:highlight w:val="white"/>
        </w:rPr>
        <w:t xml:space="preserve">з правом прийняття до розгляду  та </w:t>
      </w:r>
      <w:r w:rsidRPr="00664B69">
        <w:rPr>
          <w:rFonts w:ascii="Times New Roman" w:eastAsia="Times New Roman" w:hAnsi="Times New Roman" w:cs="Times New Roman"/>
          <w:sz w:val="28"/>
          <w:szCs w:val="28"/>
          <w:highlight w:val="white"/>
        </w:rPr>
        <w:t xml:space="preserve">проведення разового захисту </w:t>
      </w:r>
      <w:r w:rsidRPr="003F061B">
        <w:rPr>
          <w:rFonts w:ascii="Times New Roman" w:eastAsia="Times New Roman" w:hAnsi="Times New Roman" w:cs="Times New Roman"/>
          <w:sz w:val="28"/>
          <w:szCs w:val="28"/>
          <w:highlight w:val="white"/>
        </w:rPr>
        <w:t xml:space="preserve">дисертації </w:t>
      </w:r>
      <w:proofErr w:type="spellStart"/>
      <w:r w:rsidR="008323F8" w:rsidRPr="008323F8">
        <w:rPr>
          <w:rFonts w:ascii="Times New Roman" w:eastAsia="Times New Roman" w:hAnsi="Times New Roman" w:cs="Times New Roman"/>
          <w:sz w:val="28"/>
          <w:szCs w:val="28"/>
        </w:rPr>
        <w:t>Остащенка</w:t>
      </w:r>
      <w:proofErr w:type="spellEnd"/>
      <w:r w:rsidR="008323F8" w:rsidRPr="008323F8">
        <w:rPr>
          <w:rFonts w:ascii="Times New Roman" w:eastAsia="Times New Roman" w:hAnsi="Times New Roman" w:cs="Times New Roman"/>
          <w:sz w:val="28"/>
          <w:szCs w:val="28"/>
        </w:rPr>
        <w:t xml:space="preserve"> Антона Сергійовича</w:t>
      </w:r>
      <w:r w:rsidR="008323F8" w:rsidRPr="003F061B">
        <w:rPr>
          <w:rFonts w:ascii="Times New Roman" w:hAnsi="Times New Roman"/>
          <w:sz w:val="28"/>
          <w:szCs w:val="28"/>
        </w:rPr>
        <w:t xml:space="preserve"> </w:t>
      </w:r>
      <w:r w:rsidR="00EF06E0" w:rsidRPr="003F061B">
        <w:rPr>
          <w:rFonts w:ascii="Times New Roman" w:hAnsi="Times New Roman"/>
          <w:sz w:val="28"/>
          <w:szCs w:val="28"/>
        </w:rPr>
        <w:t>на тему «</w:t>
      </w:r>
      <w:r w:rsidR="008323F8" w:rsidRPr="008323F8">
        <w:rPr>
          <w:rFonts w:ascii="Times New Roman" w:eastAsia="Times New Roman" w:hAnsi="Times New Roman" w:cs="Times New Roman"/>
          <w:sz w:val="28"/>
          <w:szCs w:val="28"/>
        </w:rPr>
        <w:t>Адміністративне судочинство у справах за зверненням суб'єктів владних повноважень</w:t>
      </w:r>
      <w:r w:rsidR="00EF06E0" w:rsidRPr="003F061B">
        <w:rPr>
          <w:rFonts w:ascii="Times New Roman" w:hAnsi="Times New Roman"/>
          <w:sz w:val="28"/>
          <w:szCs w:val="28"/>
        </w:rPr>
        <w:t>»</w:t>
      </w:r>
      <w:r w:rsidR="00EF06E0" w:rsidRPr="003F061B">
        <w:rPr>
          <w:rFonts w:ascii="Times New Roman" w:eastAsia="Times New Roman" w:hAnsi="Times New Roman" w:cs="Times New Roman"/>
          <w:sz w:val="28"/>
          <w:szCs w:val="28"/>
        </w:rPr>
        <w:t xml:space="preserve"> </w:t>
      </w:r>
      <w:r w:rsidR="00EF06E0" w:rsidRPr="00A524FF">
        <w:rPr>
          <w:rFonts w:ascii="Times New Roman" w:eastAsia="Times New Roman" w:hAnsi="Times New Roman" w:cs="Times New Roman"/>
          <w:sz w:val="28"/>
          <w:szCs w:val="28"/>
        </w:rPr>
        <w:t xml:space="preserve">на здобуття ступеня доктора філософії </w:t>
      </w:r>
      <w:r w:rsidR="008323F8" w:rsidRPr="00D40F5B">
        <w:rPr>
          <w:rFonts w:ascii="Times New Roman" w:eastAsia="Times New Roman" w:hAnsi="Times New Roman" w:cs="Times New Roman"/>
          <w:sz w:val="28"/>
          <w:szCs w:val="28"/>
        </w:rPr>
        <w:t xml:space="preserve">з галузі знань </w:t>
      </w:r>
      <w:r w:rsidR="008323F8" w:rsidRPr="008323F8">
        <w:rPr>
          <w:rFonts w:ascii="Times New Roman" w:eastAsia="Times New Roman" w:hAnsi="Times New Roman" w:cs="Times New Roman"/>
          <w:sz w:val="28"/>
          <w:szCs w:val="28"/>
        </w:rPr>
        <w:t>08 Право за спеціальністю 081 Право</w:t>
      </w:r>
    </w:p>
    <w:p w14:paraId="44873C34" w14:textId="77777777" w:rsidR="00170CAE" w:rsidRPr="00E82719" w:rsidRDefault="00170CAE" w:rsidP="00170CAE">
      <w:pPr>
        <w:spacing w:after="0" w:line="240" w:lineRule="auto"/>
        <w:jc w:val="center"/>
        <w:rPr>
          <w:rFonts w:ascii="Times New Roman" w:eastAsia="Times New Roman" w:hAnsi="Times New Roman" w:cs="Times New Roman"/>
          <w:sz w:val="28"/>
          <w:szCs w:val="28"/>
          <w:lang w:eastAsia="ru-RU"/>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197"/>
        <w:gridCol w:w="6020"/>
      </w:tblGrid>
      <w:tr w:rsidR="00DF4536" w:rsidRPr="00FD3211" w14:paraId="57AE7E6E" w14:textId="77777777" w:rsidTr="00170CAE">
        <w:trPr>
          <w:trHeight w:val="1407"/>
          <w:jc w:val="center"/>
        </w:trPr>
        <w:tc>
          <w:tcPr>
            <w:tcW w:w="1559" w:type="dxa"/>
          </w:tcPr>
          <w:p w14:paraId="0958CF76" w14:textId="77777777" w:rsidR="006A2A3F" w:rsidRPr="00B8272B" w:rsidRDefault="006A2A3F" w:rsidP="00AB7BD5">
            <w:pPr>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Голова</w:t>
            </w:r>
          </w:p>
        </w:tc>
        <w:tc>
          <w:tcPr>
            <w:tcW w:w="2197" w:type="dxa"/>
          </w:tcPr>
          <w:p w14:paraId="2F1BA527" w14:textId="562ADF19" w:rsidR="006A2A3F" w:rsidRPr="00B8272B" w:rsidRDefault="008323F8" w:rsidP="00E00433">
            <w:pPr>
              <w:spacing w:after="0" w:line="240" w:lineRule="auto"/>
              <w:jc w:val="both"/>
              <w:rPr>
                <w:rFonts w:ascii="Times New Roman" w:hAnsi="Times New Roman" w:cs="Times New Roman"/>
                <w:sz w:val="24"/>
                <w:szCs w:val="24"/>
              </w:rPr>
            </w:pPr>
            <w:r w:rsidRPr="00B8272B">
              <w:rPr>
                <w:rFonts w:ascii="Times New Roman" w:hAnsi="Times New Roman" w:cs="Times New Roman"/>
                <w:sz w:val="24"/>
                <w:szCs w:val="24"/>
              </w:rPr>
              <w:t>Ростовська Карина Валеріївна</w:t>
            </w:r>
          </w:p>
        </w:tc>
        <w:tc>
          <w:tcPr>
            <w:tcW w:w="6020" w:type="dxa"/>
          </w:tcPr>
          <w:p w14:paraId="7E7D6BB4" w14:textId="4225245C" w:rsidR="00664B69" w:rsidRPr="00B8272B" w:rsidRDefault="008323F8" w:rsidP="00D14DDC">
            <w:pPr>
              <w:widowControl w:val="0"/>
              <w:spacing w:after="0" w:line="240" w:lineRule="auto"/>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 xml:space="preserve">Доцент кафедри державно-правових дисциплін юридичного факультету </w:t>
            </w:r>
            <w:r w:rsidR="002B3CD2" w:rsidRPr="00B8272B">
              <w:rPr>
                <w:rFonts w:ascii="Times New Roman" w:eastAsia="Times New Roman" w:hAnsi="Times New Roman" w:cs="Times New Roman"/>
                <w:sz w:val="24"/>
                <w:szCs w:val="24"/>
              </w:rPr>
              <w:t xml:space="preserve">Харківського національного університету імені В.Н. Каразіна, </w:t>
            </w:r>
            <w:r w:rsidR="002B3CD2" w:rsidRPr="00B8272B">
              <w:rPr>
                <w:rFonts w:ascii="Times New Roman" w:hAnsi="Times New Roman"/>
                <w:spacing w:val="-2"/>
                <w:sz w:val="24"/>
                <w:szCs w:val="24"/>
                <w:shd w:val="clear" w:color="auto" w:fill="FFFFFF"/>
              </w:rPr>
              <w:t xml:space="preserve">доктор </w:t>
            </w:r>
            <w:r w:rsidRPr="00B8272B">
              <w:rPr>
                <w:rFonts w:ascii="Times New Roman" w:hAnsi="Times New Roman"/>
                <w:sz w:val="24"/>
                <w:szCs w:val="24"/>
              </w:rPr>
              <w:t xml:space="preserve">юридичних </w:t>
            </w:r>
            <w:r w:rsidR="002B3CD2" w:rsidRPr="00B8272B">
              <w:rPr>
                <w:rFonts w:ascii="Times New Roman" w:hAnsi="Times New Roman"/>
                <w:spacing w:val="-2"/>
                <w:sz w:val="24"/>
                <w:szCs w:val="24"/>
                <w:shd w:val="clear" w:color="auto" w:fill="FFFFFF"/>
              </w:rPr>
              <w:t xml:space="preserve">наук, </w:t>
            </w:r>
            <w:r w:rsidRPr="00B8272B">
              <w:rPr>
                <w:rFonts w:ascii="Times New Roman" w:hAnsi="Times New Roman"/>
                <w:spacing w:val="-2"/>
                <w:sz w:val="24"/>
                <w:szCs w:val="24"/>
                <w:shd w:val="clear" w:color="auto" w:fill="FFFFFF"/>
              </w:rPr>
              <w:t>доцент</w:t>
            </w:r>
          </w:p>
          <w:p w14:paraId="6BE8F019" w14:textId="46E8830A" w:rsidR="004B50A6" w:rsidRPr="00B8272B" w:rsidRDefault="00600F21" w:rsidP="00E14DD5">
            <w:pPr>
              <w:spacing w:after="0"/>
              <w:jc w:val="both"/>
              <w:rPr>
                <w:rFonts w:ascii="Times New Roman" w:hAnsi="Times New Roman" w:cs="Times New Roman"/>
                <w:sz w:val="24"/>
                <w:szCs w:val="24"/>
              </w:rPr>
            </w:pPr>
            <w:r w:rsidRPr="00B8272B">
              <w:rPr>
                <w:rFonts w:ascii="Times New Roman" w:eastAsia="Times New Roman" w:hAnsi="Times New Roman" w:cs="Times New Roman"/>
                <w:bCs/>
                <w:sz w:val="24"/>
                <w:szCs w:val="24"/>
              </w:rPr>
              <w:t>1)</w:t>
            </w:r>
            <w:r w:rsidR="008C6E3D" w:rsidRPr="00B8272B">
              <w:rPr>
                <w:rFonts w:ascii="Times New Roman" w:hAnsi="Times New Roman" w:cs="Times New Roman"/>
                <w:bCs/>
                <w:sz w:val="24"/>
                <w:szCs w:val="24"/>
              </w:rPr>
              <w:t xml:space="preserve"> </w:t>
            </w:r>
            <w:r w:rsidR="008323F8" w:rsidRPr="00B8272B">
              <w:rPr>
                <w:rStyle w:val="a5"/>
                <w:rFonts w:ascii="Times New Roman" w:hAnsi="Times New Roman" w:cs="Times New Roman"/>
                <w:b w:val="0"/>
                <w:sz w:val="24"/>
                <w:szCs w:val="24"/>
              </w:rPr>
              <w:t>Ростовська К.В. Актуальні питання обрання та застосування ефективного способу захисту порушених прав осіб в адміністративному судочинстві України. Аналітично-порівняльне правознавство. 2025. № 2. С. 694-698</w:t>
            </w:r>
            <w:r w:rsidR="008C6E3D" w:rsidRPr="00B8272B">
              <w:rPr>
                <w:rStyle w:val="a5"/>
                <w:rFonts w:ascii="Times New Roman" w:hAnsi="Times New Roman" w:cs="Times New Roman"/>
                <w:b w:val="0"/>
                <w:sz w:val="24"/>
                <w:szCs w:val="24"/>
              </w:rPr>
              <w:t>.</w:t>
            </w:r>
          </w:p>
          <w:p w14:paraId="7C513A45" w14:textId="4ACBFAA0" w:rsidR="00A50B97" w:rsidRPr="00B8272B" w:rsidRDefault="004B50A6" w:rsidP="00E14DD5">
            <w:pPr>
              <w:spacing w:after="0"/>
              <w:jc w:val="both"/>
              <w:rPr>
                <w:rStyle w:val="a5"/>
                <w:rFonts w:ascii="Times New Roman" w:hAnsi="Times New Roman" w:cs="Times New Roman"/>
                <w:b w:val="0"/>
                <w:sz w:val="24"/>
                <w:szCs w:val="24"/>
              </w:rPr>
            </w:pPr>
            <w:r w:rsidRPr="00B8272B">
              <w:rPr>
                <w:rFonts w:ascii="Times New Roman" w:hAnsi="Times New Roman" w:cs="Times New Roman"/>
                <w:sz w:val="24"/>
                <w:szCs w:val="24"/>
              </w:rPr>
              <w:t>2)</w:t>
            </w:r>
            <w:r w:rsidR="008C6E3D" w:rsidRPr="00B8272B">
              <w:rPr>
                <w:rFonts w:ascii="Times New Roman" w:hAnsi="Times New Roman" w:cs="Times New Roman"/>
                <w:sz w:val="24"/>
                <w:szCs w:val="24"/>
              </w:rPr>
              <w:t xml:space="preserve"> </w:t>
            </w:r>
            <w:r w:rsidR="008323F8" w:rsidRPr="00B8272B">
              <w:rPr>
                <w:rStyle w:val="a5"/>
                <w:rFonts w:ascii="Times New Roman" w:hAnsi="Times New Roman" w:cs="Times New Roman"/>
                <w:b w:val="0"/>
                <w:sz w:val="24"/>
                <w:szCs w:val="24"/>
              </w:rPr>
              <w:t>Ростовська К.В. Сучасне розуміння поняття способів судового захисту в адміністративному судочинстві України. Аналітично-порівняльне правознавство. 2025. № 5. Ч. 2. С.293-298</w:t>
            </w:r>
            <w:r w:rsidR="00A50B97" w:rsidRPr="00B8272B">
              <w:rPr>
                <w:rStyle w:val="a5"/>
                <w:rFonts w:ascii="Times New Roman" w:hAnsi="Times New Roman" w:cs="Times New Roman"/>
                <w:b w:val="0"/>
                <w:sz w:val="24"/>
                <w:szCs w:val="24"/>
              </w:rPr>
              <w:t>.</w:t>
            </w:r>
          </w:p>
          <w:p w14:paraId="41AAFCBC" w14:textId="178D6E60" w:rsidR="00600F21" w:rsidRPr="00B8272B" w:rsidRDefault="004B50A6" w:rsidP="008323F8">
            <w:pPr>
              <w:spacing w:after="0"/>
              <w:jc w:val="both"/>
              <w:rPr>
                <w:rFonts w:ascii="Times New Roman" w:hAnsi="Times New Roman" w:cs="Times New Roman"/>
                <w:sz w:val="24"/>
                <w:szCs w:val="24"/>
              </w:rPr>
            </w:pPr>
            <w:r w:rsidRPr="00B8272B">
              <w:rPr>
                <w:rStyle w:val="a5"/>
                <w:rFonts w:ascii="Times New Roman" w:hAnsi="Times New Roman" w:cs="Times New Roman"/>
                <w:b w:val="0"/>
                <w:sz w:val="24"/>
                <w:szCs w:val="24"/>
              </w:rPr>
              <w:t>3</w:t>
            </w:r>
            <w:r w:rsidR="00600F21" w:rsidRPr="00B8272B">
              <w:rPr>
                <w:rStyle w:val="a5"/>
                <w:rFonts w:ascii="Times New Roman" w:hAnsi="Times New Roman" w:cs="Times New Roman"/>
                <w:b w:val="0"/>
                <w:sz w:val="24"/>
                <w:szCs w:val="24"/>
              </w:rPr>
              <w:t>) </w:t>
            </w:r>
            <w:r w:rsidR="008323F8" w:rsidRPr="00B8272B">
              <w:rPr>
                <w:rStyle w:val="a5"/>
                <w:rFonts w:ascii="Times New Roman" w:hAnsi="Times New Roman" w:cs="Times New Roman"/>
                <w:b w:val="0"/>
                <w:sz w:val="24"/>
                <w:szCs w:val="24"/>
              </w:rPr>
              <w:t>Ростовська К.В. Ефективність способів судового захисту в контексті практики ЄСПЛ. Аналітично-порівняльне правознавство. 2026. № 1. Ч. 2 С. 294-299</w:t>
            </w:r>
            <w:r w:rsidR="00E00433" w:rsidRPr="00B8272B">
              <w:rPr>
                <w:rStyle w:val="a5"/>
                <w:rFonts w:ascii="Times New Roman" w:hAnsi="Times New Roman" w:cs="Times New Roman"/>
                <w:b w:val="0"/>
                <w:sz w:val="24"/>
                <w:szCs w:val="24"/>
              </w:rPr>
              <w:t>.</w:t>
            </w:r>
            <w:r w:rsidR="00A50B97" w:rsidRPr="00B8272B">
              <w:rPr>
                <w:rStyle w:val="a5"/>
                <w:rFonts w:ascii="Times New Roman" w:hAnsi="Times New Roman" w:cs="Times New Roman"/>
                <w:b w:val="0"/>
                <w:sz w:val="24"/>
                <w:szCs w:val="24"/>
              </w:rPr>
              <w:tab/>
            </w:r>
          </w:p>
        </w:tc>
      </w:tr>
      <w:tr w:rsidR="00DF4536" w:rsidRPr="00FD3211" w14:paraId="4378A9B7" w14:textId="77777777" w:rsidTr="00170CAE">
        <w:trPr>
          <w:trHeight w:val="328"/>
          <w:jc w:val="center"/>
        </w:trPr>
        <w:tc>
          <w:tcPr>
            <w:tcW w:w="1559" w:type="dxa"/>
          </w:tcPr>
          <w:p w14:paraId="5C351C66" w14:textId="77777777" w:rsidR="00CF5E95" w:rsidRPr="00B8272B" w:rsidRDefault="00CF5E95" w:rsidP="00CF5E95">
            <w:pPr>
              <w:spacing w:after="0"/>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Рецензент</w:t>
            </w:r>
          </w:p>
        </w:tc>
        <w:tc>
          <w:tcPr>
            <w:tcW w:w="2197" w:type="dxa"/>
          </w:tcPr>
          <w:p w14:paraId="4148704D" w14:textId="02D18689" w:rsidR="00CF5E95" w:rsidRPr="00B8272B" w:rsidRDefault="007318D7" w:rsidP="00A45CB7">
            <w:pPr>
              <w:tabs>
                <w:tab w:val="left" w:pos="709"/>
                <w:tab w:val="left" w:pos="1276"/>
              </w:tabs>
              <w:spacing w:after="0" w:line="240" w:lineRule="auto"/>
              <w:rPr>
                <w:rFonts w:ascii="Times New Roman" w:eastAsia="Times New Roman" w:hAnsi="Times New Roman" w:cs="Times New Roman"/>
                <w:sz w:val="24"/>
                <w:szCs w:val="24"/>
              </w:rPr>
            </w:pPr>
            <w:r w:rsidRPr="00B8272B">
              <w:rPr>
                <w:rFonts w:ascii="Times New Roman" w:hAnsi="Times New Roman" w:cs="Times New Roman"/>
                <w:sz w:val="24"/>
                <w:szCs w:val="24"/>
              </w:rPr>
              <w:t>Гришина Наталія Вікторівна</w:t>
            </w:r>
          </w:p>
        </w:tc>
        <w:tc>
          <w:tcPr>
            <w:tcW w:w="6020" w:type="dxa"/>
          </w:tcPr>
          <w:p w14:paraId="62881EEF" w14:textId="1E793DD5" w:rsidR="00470763" w:rsidRPr="00B8272B" w:rsidRDefault="007318D7" w:rsidP="007318D7">
            <w:pPr>
              <w:widowControl w:val="0"/>
              <w:pBdr>
                <w:top w:val="nil"/>
                <w:left w:val="nil"/>
                <w:bottom w:val="nil"/>
                <w:right w:val="nil"/>
                <w:between w:val="nil"/>
              </w:pBdr>
              <w:spacing w:after="0"/>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 xml:space="preserve">Завідувач кафедри державно-правових дисциплін юридичного факультету </w:t>
            </w:r>
            <w:r w:rsidR="00470763" w:rsidRPr="00B8272B">
              <w:rPr>
                <w:rFonts w:ascii="Times New Roman" w:eastAsia="Times New Roman" w:hAnsi="Times New Roman" w:cs="Times New Roman"/>
                <w:sz w:val="24"/>
                <w:szCs w:val="24"/>
              </w:rPr>
              <w:t>Харківського націон</w:t>
            </w:r>
            <w:r w:rsidR="0009724B" w:rsidRPr="00B8272B">
              <w:rPr>
                <w:rFonts w:ascii="Times New Roman" w:eastAsia="Times New Roman" w:hAnsi="Times New Roman" w:cs="Times New Roman"/>
                <w:sz w:val="24"/>
                <w:szCs w:val="24"/>
              </w:rPr>
              <w:t>ального університету імені В.Н. </w:t>
            </w:r>
            <w:r w:rsidR="00470763" w:rsidRPr="00B8272B">
              <w:rPr>
                <w:rFonts w:ascii="Times New Roman" w:eastAsia="Times New Roman" w:hAnsi="Times New Roman" w:cs="Times New Roman"/>
                <w:sz w:val="24"/>
                <w:szCs w:val="24"/>
              </w:rPr>
              <w:t xml:space="preserve">Каразіна, </w:t>
            </w:r>
            <w:r w:rsidR="00A45CB7" w:rsidRPr="00B8272B">
              <w:rPr>
                <w:rFonts w:ascii="Times New Roman" w:hAnsi="Times New Roman"/>
                <w:spacing w:val="-2"/>
                <w:sz w:val="24"/>
                <w:szCs w:val="24"/>
                <w:shd w:val="clear" w:color="auto" w:fill="FFFFFF"/>
              </w:rPr>
              <w:t xml:space="preserve">кандидат </w:t>
            </w:r>
            <w:r w:rsidRPr="00B8272B">
              <w:rPr>
                <w:rFonts w:ascii="Times New Roman" w:hAnsi="Times New Roman"/>
                <w:sz w:val="24"/>
                <w:szCs w:val="24"/>
              </w:rPr>
              <w:t xml:space="preserve">юридичних </w:t>
            </w:r>
            <w:r w:rsidR="00A45CB7" w:rsidRPr="00B8272B">
              <w:rPr>
                <w:rFonts w:ascii="Times New Roman" w:hAnsi="Times New Roman"/>
                <w:spacing w:val="-2"/>
                <w:sz w:val="24"/>
                <w:szCs w:val="24"/>
                <w:shd w:val="clear" w:color="auto" w:fill="FFFFFF"/>
              </w:rPr>
              <w:t>наук</w:t>
            </w:r>
            <w:r w:rsidRPr="00B8272B">
              <w:rPr>
                <w:rFonts w:ascii="Times New Roman" w:hAnsi="Times New Roman"/>
                <w:spacing w:val="-2"/>
                <w:sz w:val="24"/>
                <w:szCs w:val="24"/>
                <w:shd w:val="clear" w:color="auto" w:fill="FFFFFF"/>
              </w:rPr>
              <w:t>, доцент</w:t>
            </w:r>
          </w:p>
          <w:p w14:paraId="3698C944" w14:textId="605DB1A5" w:rsidR="001106EF" w:rsidRPr="00B8272B" w:rsidRDefault="00A45CB7" w:rsidP="0009724B">
            <w:pPr>
              <w:widowControl w:val="0"/>
              <w:pBdr>
                <w:top w:val="nil"/>
                <w:left w:val="nil"/>
                <w:bottom w:val="nil"/>
                <w:right w:val="nil"/>
                <w:between w:val="nil"/>
              </w:pBdr>
              <w:spacing w:after="0"/>
              <w:jc w:val="both"/>
              <w:rPr>
                <w:rFonts w:ascii="Times New Roman" w:hAnsi="Times New Roman" w:cs="Times New Roman"/>
                <w:sz w:val="24"/>
                <w:szCs w:val="24"/>
              </w:rPr>
            </w:pPr>
            <w:r w:rsidRPr="00B8272B">
              <w:rPr>
                <w:rFonts w:ascii="Times New Roman" w:hAnsi="Times New Roman" w:cs="Times New Roman"/>
                <w:sz w:val="24"/>
                <w:szCs w:val="24"/>
              </w:rPr>
              <w:t xml:space="preserve">1) </w:t>
            </w:r>
            <w:r w:rsidR="007318D7" w:rsidRPr="00B8272B">
              <w:rPr>
                <w:rFonts w:ascii="Times New Roman" w:hAnsi="Times New Roman" w:cs="Times New Roman"/>
                <w:sz w:val="24"/>
                <w:szCs w:val="24"/>
              </w:rPr>
              <w:t>Гришина Н. В. Поняття принципів адміністративного права та європейських принципів адміністративного права: порівняльно-правовий аналіз. Юридичний науковий електронний журнал. 2025. № 4. С. 266-269</w:t>
            </w:r>
            <w:r w:rsidRPr="00B8272B">
              <w:rPr>
                <w:rFonts w:ascii="Times New Roman" w:hAnsi="Times New Roman" w:cs="Times New Roman"/>
                <w:sz w:val="24"/>
                <w:szCs w:val="24"/>
              </w:rPr>
              <w:t>.</w:t>
            </w:r>
          </w:p>
          <w:p w14:paraId="397D82B1" w14:textId="497D49F2" w:rsidR="00470763" w:rsidRPr="00B8272B" w:rsidRDefault="001106EF" w:rsidP="0009724B">
            <w:pPr>
              <w:widowControl w:val="0"/>
              <w:pBdr>
                <w:top w:val="nil"/>
                <w:left w:val="nil"/>
                <w:bottom w:val="nil"/>
                <w:right w:val="nil"/>
                <w:between w:val="nil"/>
              </w:pBdr>
              <w:spacing w:after="0"/>
              <w:jc w:val="both"/>
              <w:rPr>
                <w:rFonts w:ascii="Times New Roman" w:hAnsi="Times New Roman" w:cs="Times New Roman"/>
                <w:bCs/>
                <w:sz w:val="24"/>
                <w:szCs w:val="24"/>
              </w:rPr>
            </w:pPr>
            <w:r w:rsidRPr="00B8272B">
              <w:rPr>
                <w:rFonts w:ascii="Times New Roman" w:hAnsi="Times New Roman" w:cs="Times New Roman"/>
                <w:sz w:val="24"/>
                <w:szCs w:val="24"/>
              </w:rPr>
              <w:t xml:space="preserve">2) </w:t>
            </w:r>
            <w:r w:rsidR="007318D7" w:rsidRPr="00B8272B">
              <w:rPr>
                <w:rFonts w:ascii="Times New Roman" w:hAnsi="Times New Roman" w:cs="Times New Roman"/>
                <w:sz w:val="24"/>
                <w:szCs w:val="24"/>
              </w:rPr>
              <w:t>Гришина Н. В. Інтегруючий вплив принципів адміністративного права на сферу публічно-правових відносин. Право та державне управління. 2025. №2. С. 82-86</w:t>
            </w:r>
            <w:r w:rsidR="00A94D78" w:rsidRPr="00B8272B">
              <w:rPr>
                <w:rFonts w:ascii="Times New Roman" w:hAnsi="Times New Roman" w:cs="Times New Roman"/>
                <w:sz w:val="24"/>
                <w:szCs w:val="24"/>
              </w:rPr>
              <w:t>.</w:t>
            </w:r>
          </w:p>
          <w:p w14:paraId="687DF6F9" w14:textId="1A104AF2" w:rsidR="00E87439" w:rsidRPr="00B8272B" w:rsidRDefault="006826D2" w:rsidP="007318D7">
            <w:pPr>
              <w:widowControl w:val="0"/>
              <w:pBdr>
                <w:top w:val="nil"/>
                <w:left w:val="nil"/>
                <w:bottom w:val="nil"/>
                <w:right w:val="nil"/>
                <w:between w:val="nil"/>
              </w:pBdr>
              <w:spacing w:after="0"/>
              <w:jc w:val="both"/>
              <w:rPr>
                <w:rFonts w:ascii="Times New Roman" w:hAnsi="Times New Roman" w:cs="Times New Roman"/>
                <w:sz w:val="24"/>
                <w:szCs w:val="24"/>
                <w:shd w:val="clear" w:color="auto" w:fill="FFFFFF"/>
              </w:rPr>
            </w:pPr>
            <w:r w:rsidRPr="00B8272B">
              <w:rPr>
                <w:rFonts w:ascii="Times New Roman" w:hAnsi="Times New Roman" w:cs="Times New Roman"/>
                <w:bCs/>
                <w:sz w:val="24"/>
                <w:szCs w:val="24"/>
                <w:shd w:val="clear" w:color="auto" w:fill="FFFFFF"/>
              </w:rPr>
              <w:t xml:space="preserve">3) </w:t>
            </w:r>
            <w:r w:rsidR="007318D7" w:rsidRPr="00B8272B">
              <w:rPr>
                <w:rFonts w:ascii="Times New Roman" w:hAnsi="Times New Roman" w:cs="Times New Roman"/>
                <w:bCs/>
                <w:sz w:val="24"/>
                <w:szCs w:val="24"/>
                <w:shd w:val="clear" w:color="auto" w:fill="FFFFFF"/>
              </w:rPr>
              <w:t>Гришина Н. В. Право на справедливий суд в адміністративному судочинстві. Київський часопис права. 2026. № 2. С. 105-110</w:t>
            </w:r>
            <w:r w:rsidR="00A94D78" w:rsidRPr="00B8272B">
              <w:rPr>
                <w:rFonts w:ascii="Times New Roman" w:hAnsi="Times New Roman" w:cs="Times New Roman"/>
                <w:bCs/>
                <w:sz w:val="24"/>
                <w:szCs w:val="24"/>
                <w:shd w:val="clear" w:color="auto" w:fill="FFFFFF"/>
              </w:rPr>
              <w:t>.</w:t>
            </w:r>
          </w:p>
        </w:tc>
      </w:tr>
      <w:tr w:rsidR="00DF4536" w:rsidRPr="00FD3211" w14:paraId="1A787D3D" w14:textId="77777777" w:rsidTr="00170CAE">
        <w:trPr>
          <w:trHeight w:val="313"/>
          <w:jc w:val="center"/>
        </w:trPr>
        <w:tc>
          <w:tcPr>
            <w:tcW w:w="1559" w:type="dxa"/>
          </w:tcPr>
          <w:p w14:paraId="0713A39B" w14:textId="33F50F28" w:rsidR="00CF5E95" w:rsidRPr="00B8272B" w:rsidRDefault="008921BF" w:rsidP="00CF5E95">
            <w:pPr>
              <w:spacing w:after="0"/>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Рецензент</w:t>
            </w:r>
          </w:p>
        </w:tc>
        <w:tc>
          <w:tcPr>
            <w:tcW w:w="2197" w:type="dxa"/>
          </w:tcPr>
          <w:p w14:paraId="177827C9" w14:textId="77570899" w:rsidR="00CF5E95" w:rsidRPr="00B8272B" w:rsidRDefault="00BF504A" w:rsidP="001E73DF">
            <w:pPr>
              <w:spacing w:after="0"/>
              <w:jc w:val="both"/>
              <w:rPr>
                <w:rFonts w:ascii="Times New Roman" w:hAnsi="Times New Roman" w:cs="Times New Roman"/>
                <w:sz w:val="24"/>
                <w:szCs w:val="24"/>
              </w:rPr>
            </w:pPr>
            <w:r w:rsidRPr="00B8272B">
              <w:rPr>
                <w:rFonts w:ascii="Times New Roman" w:hAnsi="Times New Roman" w:cs="Times New Roman"/>
                <w:sz w:val="24"/>
                <w:szCs w:val="24"/>
              </w:rPr>
              <w:t>Григоренко Євген Іванович</w:t>
            </w:r>
          </w:p>
        </w:tc>
        <w:tc>
          <w:tcPr>
            <w:tcW w:w="6020" w:type="dxa"/>
            <w:vAlign w:val="center"/>
          </w:tcPr>
          <w:p w14:paraId="46ED2AC5" w14:textId="20225837" w:rsidR="006826D2" w:rsidRPr="00B8272B" w:rsidRDefault="00BF504A" w:rsidP="00BF504A">
            <w:pPr>
              <w:widowControl w:val="0"/>
              <w:pBdr>
                <w:top w:val="nil"/>
                <w:left w:val="nil"/>
                <w:bottom w:val="nil"/>
                <w:right w:val="nil"/>
                <w:between w:val="nil"/>
              </w:pBdr>
              <w:spacing w:after="0"/>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 xml:space="preserve">Доцент кафедри державно-правових дисциплін юридичного факультету </w:t>
            </w:r>
            <w:r w:rsidR="008921BF" w:rsidRPr="00B8272B">
              <w:rPr>
                <w:rFonts w:ascii="Times New Roman" w:eastAsia="Times New Roman" w:hAnsi="Times New Roman" w:cs="Times New Roman"/>
                <w:sz w:val="24"/>
                <w:szCs w:val="24"/>
              </w:rPr>
              <w:t>Харківського національного університету імені В.Н. Каразіна</w:t>
            </w:r>
            <w:r w:rsidR="00E87439" w:rsidRPr="00B8272B">
              <w:rPr>
                <w:rFonts w:ascii="Times New Roman" w:eastAsia="Times New Roman" w:hAnsi="Times New Roman" w:cs="Times New Roman"/>
                <w:sz w:val="24"/>
                <w:szCs w:val="24"/>
              </w:rPr>
              <w:t xml:space="preserve">, </w:t>
            </w:r>
            <w:r w:rsidRPr="00B8272B">
              <w:rPr>
                <w:rFonts w:ascii="Times New Roman" w:hAnsi="Times New Roman"/>
                <w:spacing w:val="-2"/>
                <w:sz w:val="24"/>
                <w:szCs w:val="24"/>
                <w:shd w:val="clear" w:color="auto" w:fill="FFFFFF"/>
              </w:rPr>
              <w:t xml:space="preserve">кандидат </w:t>
            </w:r>
            <w:r w:rsidRPr="00B8272B">
              <w:rPr>
                <w:rFonts w:ascii="Times New Roman" w:hAnsi="Times New Roman"/>
                <w:sz w:val="24"/>
                <w:szCs w:val="24"/>
              </w:rPr>
              <w:t xml:space="preserve">юридичних </w:t>
            </w:r>
            <w:r w:rsidRPr="00B8272B">
              <w:rPr>
                <w:rFonts w:ascii="Times New Roman" w:hAnsi="Times New Roman"/>
                <w:spacing w:val="-2"/>
                <w:sz w:val="24"/>
                <w:szCs w:val="24"/>
                <w:shd w:val="clear" w:color="auto" w:fill="FFFFFF"/>
              </w:rPr>
              <w:t>наук, доцент</w:t>
            </w:r>
          </w:p>
          <w:p w14:paraId="139F6BE4" w14:textId="6D81D627" w:rsidR="004B50A6" w:rsidRPr="00B8272B" w:rsidRDefault="006826D2" w:rsidP="006826D2">
            <w:pPr>
              <w:pStyle w:val="a8"/>
              <w:shd w:val="clear" w:color="auto" w:fill="FFFFFF"/>
              <w:tabs>
                <w:tab w:val="left" w:pos="315"/>
              </w:tabs>
              <w:spacing w:after="0" w:line="240" w:lineRule="auto"/>
              <w:ind w:left="32"/>
              <w:jc w:val="both"/>
              <w:rPr>
                <w:rFonts w:ascii="Times New Roman" w:hAnsi="Times New Roman" w:cs="Times New Roman"/>
                <w:sz w:val="24"/>
                <w:szCs w:val="24"/>
              </w:rPr>
            </w:pPr>
            <w:r w:rsidRPr="00B8272B">
              <w:rPr>
                <w:rFonts w:ascii="Times New Roman" w:eastAsia="Times New Roman" w:hAnsi="Times New Roman" w:cs="Times New Roman"/>
                <w:bCs/>
                <w:sz w:val="24"/>
                <w:szCs w:val="24"/>
              </w:rPr>
              <w:t>1)</w:t>
            </w:r>
            <w:r w:rsidR="00E87439" w:rsidRPr="00B8272B">
              <w:rPr>
                <w:sz w:val="24"/>
                <w:szCs w:val="24"/>
              </w:rPr>
              <w:t xml:space="preserve"> </w:t>
            </w:r>
            <w:r w:rsidR="00BF504A" w:rsidRPr="00B8272B">
              <w:rPr>
                <w:rFonts w:ascii="Times New Roman" w:eastAsia="Times New Roman" w:hAnsi="Times New Roman" w:cs="Times New Roman"/>
                <w:bCs/>
                <w:sz w:val="24"/>
                <w:szCs w:val="24"/>
              </w:rPr>
              <w:t>Гришина Н.В., Григоренко Є.І. Поняття та ознаки «м’якого права»: загальнотеоретичний контекст. Юридичний науковий електронний журнал. 2022. № 6. С. С. 28-30</w:t>
            </w:r>
            <w:r w:rsidR="003F6BA2" w:rsidRPr="00B8272B">
              <w:rPr>
                <w:rFonts w:ascii="Times New Roman" w:eastAsia="Times New Roman" w:hAnsi="Times New Roman" w:cs="Times New Roman"/>
                <w:bCs/>
                <w:sz w:val="24"/>
                <w:szCs w:val="24"/>
              </w:rPr>
              <w:t>.</w:t>
            </w:r>
          </w:p>
          <w:p w14:paraId="2E594BD9" w14:textId="28BFB25A" w:rsidR="00CF5E95" w:rsidRPr="00B8272B" w:rsidRDefault="00E8020A" w:rsidP="006826D2">
            <w:pPr>
              <w:pStyle w:val="a8"/>
              <w:shd w:val="clear" w:color="auto" w:fill="FFFFFF"/>
              <w:tabs>
                <w:tab w:val="left" w:pos="315"/>
              </w:tabs>
              <w:spacing w:after="0" w:line="240" w:lineRule="auto"/>
              <w:ind w:left="32"/>
              <w:jc w:val="both"/>
              <w:rPr>
                <w:rFonts w:ascii="Times New Roman" w:hAnsi="Times New Roman" w:cs="Times New Roman"/>
                <w:sz w:val="24"/>
                <w:szCs w:val="24"/>
              </w:rPr>
            </w:pPr>
            <w:r w:rsidRPr="00B8272B">
              <w:rPr>
                <w:rFonts w:ascii="Times New Roman" w:hAnsi="Times New Roman" w:cs="Times New Roman"/>
                <w:bCs/>
                <w:sz w:val="24"/>
                <w:szCs w:val="24"/>
              </w:rPr>
              <w:lastRenderedPageBreak/>
              <w:t xml:space="preserve">2) </w:t>
            </w:r>
            <w:r w:rsidR="00BF504A" w:rsidRPr="00B8272B">
              <w:rPr>
                <w:rFonts w:ascii="Times New Roman" w:hAnsi="Times New Roman" w:cs="Times New Roman"/>
                <w:bCs/>
                <w:sz w:val="24"/>
                <w:szCs w:val="24"/>
              </w:rPr>
              <w:t>Григоренко Є. І. Способи захисту порушених прав в адміністративному судочинстві у системі забезпечення національної безпеки України. Юридичний науковий електронний журнал. 2026. № 4. С. 114-117</w:t>
            </w:r>
            <w:r w:rsidR="001E73DF" w:rsidRPr="00B8272B">
              <w:rPr>
                <w:rFonts w:ascii="Times New Roman" w:hAnsi="Times New Roman" w:cs="Times New Roman"/>
                <w:bCs/>
                <w:sz w:val="24"/>
                <w:szCs w:val="24"/>
              </w:rPr>
              <w:t>.</w:t>
            </w:r>
          </w:p>
          <w:p w14:paraId="7EFBBC6C" w14:textId="7BD3815E" w:rsidR="006826D2" w:rsidRPr="00B8272B" w:rsidRDefault="00E8020A" w:rsidP="00BF504A">
            <w:pPr>
              <w:pStyle w:val="a8"/>
              <w:shd w:val="clear" w:color="auto" w:fill="FFFFFF"/>
              <w:tabs>
                <w:tab w:val="left" w:pos="315"/>
              </w:tabs>
              <w:spacing w:after="0" w:line="240" w:lineRule="auto"/>
              <w:ind w:left="32"/>
              <w:jc w:val="both"/>
              <w:rPr>
                <w:rFonts w:ascii="Times New Roman" w:hAnsi="Times New Roman" w:cs="Times New Roman"/>
                <w:sz w:val="24"/>
                <w:szCs w:val="24"/>
              </w:rPr>
            </w:pPr>
            <w:r w:rsidRPr="00B8272B">
              <w:rPr>
                <w:rFonts w:ascii="Times New Roman" w:hAnsi="Times New Roman" w:cs="Times New Roman"/>
                <w:sz w:val="24"/>
                <w:szCs w:val="24"/>
              </w:rPr>
              <w:t>3</w:t>
            </w:r>
            <w:r w:rsidR="00CA708D" w:rsidRPr="00B8272B">
              <w:rPr>
                <w:rFonts w:ascii="Times New Roman" w:hAnsi="Times New Roman" w:cs="Times New Roman"/>
                <w:sz w:val="24"/>
                <w:szCs w:val="24"/>
              </w:rPr>
              <w:t xml:space="preserve">) </w:t>
            </w:r>
            <w:r w:rsidR="00BF504A" w:rsidRPr="00B8272B">
              <w:rPr>
                <w:rFonts w:ascii="Times New Roman" w:hAnsi="Times New Roman" w:cs="Times New Roman"/>
                <w:sz w:val="24"/>
                <w:szCs w:val="24"/>
              </w:rPr>
              <w:t>Григоренко Є. І. Кодекс адміністративного судочинства України у системі джерел військового права. Юридичний науковий електронний журнал. 2026. № 5. С. 133-136</w:t>
            </w:r>
            <w:r w:rsidR="001E73DF" w:rsidRPr="00B8272B">
              <w:rPr>
                <w:rFonts w:ascii="Times New Roman" w:hAnsi="Times New Roman" w:cs="Times New Roman"/>
                <w:sz w:val="24"/>
                <w:szCs w:val="24"/>
              </w:rPr>
              <w:t>.</w:t>
            </w:r>
          </w:p>
        </w:tc>
      </w:tr>
      <w:tr w:rsidR="00DF4536" w:rsidRPr="00FD3211" w14:paraId="6079B3D9" w14:textId="77777777" w:rsidTr="00170CAE">
        <w:trPr>
          <w:trHeight w:val="701"/>
          <w:jc w:val="center"/>
        </w:trPr>
        <w:tc>
          <w:tcPr>
            <w:tcW w:w="1559" w:type="dxa"/>
          </w:tcPr>
          <w:p w14:paraId="1B694655" w14:textId="77777777" w:rsidR="009266C9" w:rsidRPr="00B8272B" w:rsidRDefault="009266C9" w:rsidP="009266C9">
            <w:pPr>
              <w:spacing w:after="0"/>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lastRenderedPageBreak/>
              <w:t>Офіційний опонент</w:t>
            </w:r>
          </w:p>
        </w:tc>
        <w:tc>
          <w:tcPr>
            <w:tcW w:w="2197" w:type="dxa"/>
          </w:tcPr>
          <w:p w14:paraId="30BBF50F" w14:textId="5CA47A97" w:rsidR="009266C9" w:rsidRPr="00B8272B" w:rsidRDefault="00BF504A" w:rsidP="003A6E5F">
            <w:pPr>
              <w:pBdr>
                <w:top w:val="nil"/>
                <w:left w:val="nil"/>
                <w:bottom w:val="nil"/>
                <w:right w:val="nil"/>
                <w:between w:val="nil"/>
              </w:pBdr>
              <w:spacing w:after="0"/>
              <w:jc w:val="both"/>
              <w:rPr>
                <w:rFonts w:ascii="Times New Roman" w:eastAsia="Times New Roman" w:hAnsi="Times New Roman" w:cs="Times New Roman"/>
                <w:sz w:val="24"/>
                <w:szCs w:val="24"/>
              </w:rPr>
            </w:pPr>
            <w:proofErr w:type="spellStart"/>
            <w:r w:rsidRPr="00B8272B">
              <w:rPr>
                <w:rFonts w:ascii="Times New Roman" w:eastAsia="Times New Roman" w:hAnsi="Times New Roman" w:cs="Times New Roman"/>
                <w:sz w:val="24"/>
                <w:szCs w:val="24"/>
              </w:rPr>
              <w:t>Рябченко</w:t>
            </w:r>
            <w:proofErr w:type="spellEnd"/>
            <w:r w:rsidRPr="00B8272B">
              <w:rPr>
                <w:rFonts w:ascii="Times New Roman" w:eastAsia="Times New Roman" w:hAnsi="Times New Roman" w:cs="Times New Roman"/>
                <w:sz w:val="24"/>
                <w:szCs w:val="24"/>
              </w:rPr>
              <w:t xml:space="preserve"> Олена Петрівна</w:t>
            </w:r>
          </w:p>
        </w:tc>
        <w:tc>
          <w:tcPr>
            <w:tcW w:w="6020" w:type="dxa"/>
          </w:tcPr>
          <w:p w14:paraId="4E093E5A" w14:textId="13D9C996" w:rsidR="009266C9" w:rsidRPr="00B8272B" w:rsidRDefault="00BF504A" w:rsidP="003A6E5F">
            <w:pPr>
              <w:widowControl w:val="0"/>
              <w:spacing w:after="0" w:line="240" w:lineRule="auto"/>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Старший науковий співробітник науково-дослідної лабораторії публічної безпеки громад Навчально-наукового інституту права та соціального менеджменту Донецького державного університету внутрішніх справ МВС України</w:t>
            </w:r>
            <w:r w:rsidR="00052D4F" w:rsidRPr="00B8272B">
              <w:rPr>
                <w:rFonts w:ascii="Times New Roman" w:hAnsi="Times New Roman" w:cs="Times New Roman"/>
                <w:sz w:val="24"/>
                <w:szCs w:val="24"/>
              </w:rPr>
              <w:t xml:space="preserve">, </w:t>
            </w:r>
            <w:r w:rsidR="003A6E5F" w:rsidRPr="00B8272B">
              <w:rPr>
                <w:rFonts w:ascii="Times New Roman" w:hAnsi="Times New Roman"/>
                <w:spacing w:val="-2"/>
                <w:sz w:val="24"/>
                <w:szCs w:val="24"/>
                <w:shd w:val="clear" w:color="auto" w:fill="FFFFFF"/>
              </w:rPr>
              <w:t xml:space="preserve">доктор </w:t>
            </w:r>
            <w:r w:rsidRPr="00B8272B">
              <w:rPr>
                <w:rFonts w:ascii="Times New Roman" w:hAnsi="Times New Roman"/>
                <w:sz w:val="24"/>
                <w:szCs w:val="24"/>
              </w:rPr>
              <w:t xml:space="preserve">юридичних </w:t>
            </w:r>
            <w:r w:rsidR="003A6E5F" w:rsidRPr="00B8272B">
              <w:rPr>
                <w:rFonts w:ascii="Times New Roman" w:hAnsi="Times New Roman"/>
                <w:spacing w:val="-2"/>
                <w:sz w:val="24"/>
                <w:szCs w:val="24"/>
                <w:shd w:val="clear" w:color="auto" w:fill="FFFFFF"/>
              </w:rPr>
              <w:t>наук, професор</w:t>
            </w:r>
          </w:p>
          <w:p w14:paraId="2A635B3C" w14:textId="06BA2FC4" w:rsidR="009266C9" w:rsidRPr="00B8272B" w:rsidRDefault="009266C9" w:rsidP="00D54512">
            <w:pPr>
              <w:pStyle w:val="a8"/>
              <w:spacing w:after="0" w:line="240" w:lineRule="auto"/>
              <w:ind w:left="40"/>
              <w:jc w:val="both"/>
              <w:rPr>
                <w:rFonts w:ascii="Times New Roman" w:hAnsi="Times New Roman" w:cs="Times New Roman"/>
                <w:sz w:val="24"/>
                <w:szCs w:val="24"/>
              </w:rPr>
            </w:pPr>
            <w:r w:rsidRPr="00B8272B">
              <w:rPr>
                <w:rFonts w:ascii="Times New Roman" w:eastAsia="Times New Roman" w:hAnsi="Times New Roman" w:cs="Times New Roman"/>
                <w:sz w:val="24"/>
                <w:szCs w:val="24"/>
              </w:rPr>
              <w:t xml:space="preserve">1) </w:t>
            </w:r>
            <w:proofErr w:type="spellStart"/>
            <w:r w:rsidR="00BF504A" w:rsidRPr="00B8272B">
              <w:rPr>
                <w:rFonts w:ascii="Times New Roman" w:hAnsi="Times New Roman" w:cs="Times New Roman"/>
                <w:sz w:val="24"/>
                <w:szCs w:val="24"/>
              </w:rPr>
              <w:t>Рябченко</w:t>
            </w:r>
            <w:proofErr w:type="spellEnd"/>
            <w:r w:rsidR="00BF504A" w:rsidRPr="00B8272B">
              <w:rPr>
                <w:rFonts w:ascii="Times New Roman" w:hAnsi="Times New Roman" w:cs="Times New Roman"/>
                <w:sz w:val="24"/>
                <w:szCs w:val="24"/>
              </w:rPr>
              <w:t xml:space="preserve"> О. П., Сопілко І. М. До питання формування концепції захисту прав людини під час воєнного стану. Юридичний науковий електронний журнал. 2023. № 4. С.414-417</w:t>
            </w:r>
            <w:r w:rsidR="00B847AD" w:rsidRPr="00B8272B">
              <w:rPr>
                <w:rFonts w:ascii="Times New Roman" w:hAnsi="Times New Roman" w:cs="Times New Roman"/>
                <w:sz w:val="24"/>
                <w:szCs w:val="24"/>
              </w:rPr>
              <w:t>.</w:t>
            </w:r>
          </w:p>
          <w:p w14:paraId="17703AD0" w14:textId="24C058E2" w:rsidR="009266C9" w:rsidRPr="00B8272B" w:rsidRDefault="009266C9" w:rsidP="009266C9">
            <w:pPr>
              <w:pStyle w:val="a8"/>
              <w:spacing w:after="0" w:line="240" w:lineRule="auto"/>
              <w:ind w:left="30"/>
              <w:jc w:val="both"/>
              <w:rPr>
                <w:rFonts w:ascii="Times New Roman" w:hAnsi="Times New Roman" w:cs="Times New Roman"/>
                <w:sz w:val="24"/>
                <w:szCs w:val="24"/>
              </w:rPr>
            </w:pPr>
            <w:r w:rsidRPr="00B8272B">
              <w:rPr>
                <w:rFonts w:ascii="Times New Roman" w:hAnsi="Times New Roman" w:cs="Times New Roman"/>
                <w:bCs/>
                <w:sz w:val="24"/>
                <w:szCs w:val="24"/>
              </w:rPr>
              <w:t>2) </w:t>
            </w:r>
            <w:r w:rsidR="00BF504A" w:rsidRPr="00B8272B">
              <w:rPr>
                <w:rFonts w:ascii="Times New Roman" w:hAnsi="Times New Roman" w:cs="Times New Roman"/>
                <w:bCs/>
                <w:sz w:val="24"/>
                <w:szCs w:val="24"/>
              </w:rPr>
              <w:t xml:space="preserve">Мороз С. С., </w:t>
            </w:r>
            <w:proofErr w:type="spellStart"/>
            <w:r w:rsidR="00BF504A" w:rsidRPr="00B8272B">
              <w:rPr>
                <w:rFonts w:ascii="Times New Roman" w:hAnsi="Times New Roman" w:cs="Times New Roman"/>
                <w:bCs/>
                <w:sz w:val="24"/>
                <w:szCs w:val="24"/>
              </w:rPr>
              <w:t>Рябченко</w:t>
            </w:r>
            <w:proofErr w:type="spellEnd"/>
            <w:r w:rsidR="00BF504A" w:rsidRPr="00B8272B">
              <w:rPr>
                <w:rFonts w:ascii="Times New Roman" w:hAnsi="Times New Roman" w:cs="Times New Roman"/>
                <w:bCs/>
                <w:sz w:val="24"/>
                <w:szCs w:val="24"/>
              </w:rPr>
              <w:t xml:space="preserve"> О. П. Поновлення строків в порядку адміністративного судочинства як дискреційні повноваження суду. Міжнародний науковий журнал "</w:t>
            </w:r>
            <w:proofErr w:type="spellStart"/>
            <w:r w:rsidR="00BF504A" w:rsidRPr="00B8272B">
              <w:rPr>
                <w:rFonts w:ascii="Times New Roman" w:hAnsi="Times New Roman" w:cs="Times New Roman"/>
                <w:bCs/>
                <w:sz w:val="24"/>
                <w:szCs w:val="24"/>
              </w:rPr>
              <w:t>Інтернаука</w:t>
            </w:r>
            <w:proofErr w:type="spellEnd"/>
            <w:r w:rsidR="00BF504A" w:rsidRPr="00B8272B">
              <w:rPr>
                <w:rFonts w:ascii="Times New Roman" w:hAnsi="Times New Roman" w:cs="Times New Roman"/>
                <w:bCs/>
                <w:sz w:val="24"/>
                <w:szCs w:val="24"/>
              </w:rPr>
              <w:t>". Серія: "Юридичні науки". 2023. № 8</w:t>
            </w:r>
            <w:r w:rsidR="008F4754" w:rsidRPr="00B8272B">
              <w:rPr>
                <w:rFonts w:ascii="Times New Roman" w:hAnsi="Times New Roman" w:cs="Times New Roman"/>
                <w:bCs/>
                <w:sz w:val="24"/>
                <w:szCs w:val="24"/>
              </w:rPr>
              <w:t>.</w:t>
            </w:r>
            <w:r w:rsidR="00FA4E9D" w:rsidRPr="00B8272B">
              <w:rPr>
                <w:rFonts w:ascii="Times New Roman" w:hAnsi="Times New Roman" w:cs="Times New Roman"/>
                <w:bCs/>
                <w:sz w:val="24"/>
                <w:szCs w:val="24"/>
              </w:rPr>
              <w:t xml:space="preserve"> </w:t>
            </w:r>
          </w:p>
          <w:p w14:paraId="596A5CDF" w14:textId="020DF32B" w:rsidR="009266C9" w:rsidRPr="00B8272B" w:rsidRDefault="009266C9" w:rsidP="00BF504A">
            <w:pPr>
              <w:pStyle w:val="a8"/>
              <w:shd w:val="clear" w:color="auto" w:fill="FFFFFF"/>
              <w:spacing w:after="0" w:line="240" w:lineRule="auto"/>
              <w:ind w:left="33"/>
              <w:jc w:val="both"/>
              <w:rPr>
                <w:rFonts w:ascii="Times New Roman" w:hAnsi="Times New Roman" w:cs="Times New Roman"/>
                <w:sz w:val="24"/>
                <w:szCs w:val="24"/>
              </w:rPr>
            </w:pPr>
            <w:r w:rsidRPr="00B8272B">
              <w:rPr>
                <w:rFonts w:ascii="Times New Roman" w:eastAsia="Times New Roman" w:hAnsi="Times New Roman" w:cs="Times New Roman"/>
                <w:sz w:val="24"/>
                <w:szCs w:val="24"/>
              </w:rPr>
              <w:t>3) </w:t>
            </w:r>
            <w:proofErr w:type="spellStart"/>
            <w:r w:rsidR="00BF504A" w:rsidRPr="00B8272B">
              <w:rPr>
                <w:rFonts w:ascii="Times New Roman" w:eastAsia="Times New Roman" w:hAnsi="Times New Roman" w:cs="Times New Roman"/>
                <w:sz w:val="24"/>
                <w:szCs w:val="24"/>
              </w:rPr>
              <w:t>Рябченко</w:t>
            </w:r>
            <w:proofErr w:type="spellEnd"/>
            <w:r w:rsidR="00BF504A" w:rsidRPr="00B8272B">
              <w:rPr>
                <w:rFonts w:ascii="Times New Roman" w:eastAsia="Times New Roman" w:hAnsi="Times New Roman" w:cs="Times New Roman"/>
                <w:sz w:val="24"/>
                <w:szCs w:val="24"/>
              </w:rPr>
              <w:t xml:space="preserve"> О. П. Зарубіжний досвід конфліктних адміністративних проваджень. Наше право. 2025. № 4. С.167-172</w:t>
            </w:r>
            <w:r w:rsidR="00B847AD" w:rsidRPr="00B8272B">
              <w:rPr>
                <w:rFonts w:ascii="Times New Roman" w:eastAsia="Times New Roman" w:hAnsi="Times New Roman" w:cs="Times New Roman"/>
                <w:sz w:val="24"/>
                <w:szCs w:val="24"/>
              </w:rPr>
              <w:t>.</w:t>
            </w:r>
          </w:p>
        </w:tc>
      </w:tr>
      <w:tr w:rsidR="00DF4536" w:rsidRPr="00FD3211" w14:paraId="62F1FA36" w14:textId="77777777" w:rsidTr="00170CAE">
        <w:trPr>
          <w:trHeight w:val="313"/>
          <w:jc w:val="center"/>
        </w:trPr>
        <w:tc>
          <w:tcPr>
            <w:tcW w:w="1559" w:type="dxa"/>
          </w:tcPr>
          <w:p w14:paraId="37F567B2" w14:textId="77777777" w:rsidR="009266C9" w:rsidRPr="00B8272B" w:rsidRDefault="009266C9" w:rsidP="009266C9">
            <w:pPr>
              <w:spacing w:after="0"/>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Офіційний опонент</w:t>
            </w:r>
          </w:p>
        </w:tc>
        <w:tc>
          <w:tcPr>
            <w:tcW w:w="2197" w:type="dxa"/>
          </w:tcPr>
          <w:p w14:paraId="5C97E5AA" w14:textId="2413BE4F" w:rsidR="009266C9" w:rsidRPr="00B8272B" w:rsidRDefault="008D31C1" w:rsidP="00CE2ABE">
            <w:pPr>
              <w:spacing w:after="0"/>
              <w:rPr>
                <w:rFonts w:ascii="Times New Roman" w:eastAsia="Times New Roman" w:hAnsi="Times New Roman" w:cs="Times New Roman"/>
                <w:sz w:val="24"/>
                <w:szCs w:val="24"/>
              </w:rPr>
            </w:pPr>
            <w:proofErr w:type="spellStart"/>
            <w:r w:rsidRPr="00B8272B">
              <w:rPr>
                <w:rFonts w:ascii="Times New Roman" w:eastAsia="Times New Roman" w:hAnsi="Times New Roman" w:cs="Times New Roman"/>
                <w:sz w:val="24"/>
                <w:szCs w:val="24"/>
              </w:rPr>
              <w:t>Федчишин</w:t>
            </w:r>
            <w:proofErr w:type="spellEnd"/>
            <w:r w:rsidRPr="00B8272B">
              <w:rPr>
                <w:rFonts w:ascii="Times New Roman" w:eastAsia="Times New Roman" w:hAnsi="Times New Roman" w:cs="Times New Roman"/>
                <w:sz w:val="24"/>
                <w:szCs w:val="24"/>
              </w:rPr>
              <w:t xml:space="preserve"> Сергій Анатолійович</w:t>
            </w:r>
          </w:p>
        </w:tc>
        <w:tc>
          <w:tcPr>
            <w:tcW w:w="6020" w:type="dxa"/>
          </w:tcPr>
          <w:p w14:paraId="4E2EBE25" w14:textId="4A57B8AA" w:rsidR="009266C9" w:rsidRPr="00B8272B" w:rsidRDefault="008D31C1" w:rsidP="00CE2ABE">
            <w:pPr>
              <w:widowControl w:val="0"/>
              <w:spacing w:after="0" w:line="240" w:lineRule="auto"/>
              <w:jc w:val="both"/>
              <w:rPr>
                <w:rFonts w:ascii="Times New Roman" w:eastAsia="Times New Roman" w:hAnsi="Times New Roman" w:cs="Times New Roman"/>
                <w:sz w:val="24"/>
                <w:szCs w:val="24"/>
              </w:rPr>
            </w:pPr>
            <w:r w:rsidRPr="00B8272B">
              <w:rPr>
                <w:rFonts w:ascii="Times New Roman" w:eastAsia="Times New Roman" w:hAnsi="Times New Roman" w:cs="Times New Roman"/>
                <w:sz w:val="24"/>
                <w:szCs w:val="24"/>
              </w:rPr>
              <w:t>Професор кафедри адміністративного права Національного юридичного університету імені Ярослава Мудрого</w:t>
            </w:r>
            <w:r w:rsidR="00052D4F" w:rsidRPr="00B8272B">
              <w:rPr>
                <w:rFonts w:ascii="Times New Roman" w:hAnsi="Times New Roman" w:cs="Times New Roman"/>
                <w:sz w:val="24"/>
                <w:szCs w:val="24"/>
              </w:rPr>
              <w:t xml:space="preserve">, </w:t>
            </w:r>
            <w:r w:rsidR="00555ED3" w:rsidRPr="00B8272B">
              <w:rPr>
                <w:rFonts w:ascii="Times New Roman" w:hAnsi="Times New Roman"/>
                <w:spacing w:val="-2"/>
                <w:sz w:val="24"/>
                <w:szCs w:val="24"/>
                <w:shd w:val="clear" w:color="auto" w:fill="FFFFFF"/>
              </w:rPr>
              <w:t xml:space="preserve">доктор </w:t>
            </w:r>
            <w:r w:rsidR="002B7F67" w:rsidRPr="00B8272B">
              <w:rPr>
                <w:rFonts w:ascii="Times New Roman" w:hAnsi="Times New Roman"/>
                <w:sz w:val="24"/>
                <w:szCs w:val="24"/>
              </w:rPr>
              <w:t xml:space="preserve">юридичних </w:t>
            </w:r>
            <w:r w:rsidR="00CB1890" w:rsidRPr="00B8272B">
              <w:rPr>
                <w:rFonts w:ascii="Times New Roman" w:eastAsia="Times New Roman" w:hAnsi="Times New Roman" w:cs="Times New Roman"/>
                <w:sz w:val="24"/>
                <w:szCs w:val="24"/>
              </w:rPr>
              <w:t xml:space="preserve">наук, </w:t>
            </w:r>
            <w:r w:rsidR="000C002C" w:rsidRPr="00B8272B">
              <w:rPr>
                <w:rFonts w:ascii="Times New Roman" w:hAnsi="Times New Roman"/>
                <w:spacing w:val="-2"/>
                <w:sz w:val="24"/>
                <w:szCs w:val="24"/>
                <w:shd w:val="clear" w:color="auto" w:fill="FFFFFF"/>
              </w:rPr>
              <w:t>професор</w:t>
            </w:r>
          </w:p>
          <w:p w14:paraId="37AD895A" w14:textId="62466D28" w:rsidR="00450723" w:rsidRPr="00B8272B" w:rsidRDefault="004F5891" w:rsidP="008A364C">
            <w:pPr>
              <w:pStyle w:val="ae"/>
              <w:tabs>
                <w:tab w:val="left" w:pos="315"/>
              </w:tabs>
              <w:spacing w:before="0" w:beforeAutospacing="0" w:after="0" w:afterAutospacing="0"/>
              <w:jc w:val="both"/>
              <w:rPr>
                <w:shd w:val="clear" w:color="auto" w:fill="FFFFFF"/>
                <w:lang w:val="uk-UA"/>
              </w:rPr>
            </w:pPr>
            <w:r w:rsidRPr="00B8272B">
              <w:rPr>
                <w:bCs/>
                <w:lang w:val="uk-UA"/>
              </w:rPr>
              <w:t>1</w:t>
            </w:r>
            <w:r w:rsidR="00827985" w:rsidRPr="00B8272B">
              <w:rPr>
                <w:bCs/>
                <w:lang w:val="uk-UA"/>
              </w:rPr>
              <w:t xml:space="preserve">) </w:t>
            </w:r>
            <w:proofErr w:type="spellStart"/>
            <w:r w:rsidR="002B7F67" w:rsidRPr="00B8272B">
              <w:rPr>
                <w:bCs/>
                <w:lang w:val="uk-UA"/>
              </w:rPr>
              <w:t>Федчишин</w:t>
            </w:r>
            <w:proofErr w:type="spellEnd"/>
            <w:r w:rsidR="002B7F67" w:rsidRPr="00B8272B">
              <w:rPr>
                <w:bCs/>
                <w:lang w:val="uk-UA"/>
              </w:rPr>
              <w:t xml:space="preserve"> С. А. Предмет регулювання закону про адміністративну процедуру у контексті відносин з публічної служби: український та європейський досвід. Юридичний науковий електронний журнал. 2025. № 3. С. 523-525</w:t>
            </w:r>
            <w:r w:rsidR="00CB1890" w:rsidRPr="00B8272B">
              <w:rPr>
                <w:bCs/>
                <w:lang w:val="uk-UA"/>
              </w:rPr>
              <w:t>.</w:t>
            </w:r>
          </w:p>
          <w:p w14:paraId="0D99220D" w14:textId="36D0068A" w:rsidR="00CA708D" w:rsidRPr="00B8272B" w:rsidRDefault="004F5891" w:rsidP="008A364C">
            <w:pPr>
              <w:pStyle w:val="a8"/>
              <w:spacing w:after="0" w:line="240" w:lineRule="auto"/>
              <w:ind w:left="0"/>
              <w:jc w:val="both"/>
              <w:rPr>
                <w:rFonts w:ascii="Times New Roman" w:hAnsi="Times New Roman" w:cs="Times New Roman"/>
                <w:bCs/>
                <w:sz w:val="24"/>
                <w:szCs w:val="24"/>
                <w:shd w:val="clear" w:color="auto" w:fill="F9F9F9"/>
              </w:rPr>
            </w:pPr>
            <w:r w:rsidRPr="00B8272B">
              <w:rPr>
                <w:rFonts w:ascii="Times New Roman" w:hAnsi="Times New Roman" w:cs="Times New Roman"/>
                <w:sz w:val="24"/>
                <w:szCs w:val="24"/>
                <w:shd w:val="clear" w:color="auto" w:fill="FFFFFF"/>
              </w:rPr>
              <w:t>2</w:t>
            </w:r>
            <w:r w:rsidR="00450723" w:rsidRPr="00B8272B">
              <w:rPr>
                <w:rFonts w:ascii="Times New Roman" w:hAnsi="Times New Roman" w:cs="Times New Roman"/>
                <w:sz w:val="24"/>
                <w:szCs w:val="24"/>
                <w:shd w:val="clear" w:color="auto" w:fill="FFFFFF"/>
              </w:rPr>
              <w:t>)</w:t>
            </w:r>
            <w:r w:rsidR="00450723" w:rsidRPr="00B8272B">
              <w:rPr>
                <w:rFonts w:ascii="Times New Roman" w:hAnsi="Times New Roman" w:cs="Times New Roman"/>
                <w:bCs/>
                <w:sz w:val="24"/>
                <w:szCs w:val="24"/>
                <w:shd w:val="clear" w:color="auto" w:fill="F9F9F9"/>
              </w:rPr>
              <w:t xml:space="preserve"> </w:t>
            </w:r>
            <w:proofErr w:type="spellStart"/>
            <w:r w:rsidR="002B7F67" w:rsidRPr="00B8272B">
              <w:rPr>
                <w:rFonts w:ascii="Times New Roman" w:hAnsi="Times New Roman" w:cs="Times New Roman"/>
                <w:bCs/>
                <w:sz w:val="24"/>
                <w:szCs w:val="24"/>
              </w:rPr>
              <w:t>Федчишин</w:t>
            </w:r>
            <w:proofErr w:type="spellEnd"/>
            <w:r w:rsidR="002B7F67" w:rsidRPr="00B8272B">
              <w:rPr>
                <w:rFonts w:ascii="Times New Roman" w:hAnsi="Times New Roman" w:cs="Times New Roman"/>
                <w:bCs/>
                <w:sz w:val="24"/>
                <w:szCs w:val="24"/>
              </w:rPr>
              <w:t xml:space="preserve"> С. А. Транспарентність: підходи до розуміння принципу та окремі аспекти формалізації в адміністративному судочинстві України. Наукові перспективи. 2025. № 9 (63). С. 1293-1303</w:t>
            </w:r>
            <w:r w:rsidR="00927CC7" w:rsidRPr="00B8272B">
              <w:rPr>
                <w:rFonts w:ascii="Times New Roman" w:hAnsi="Times New Roman" w:cs="Times New Roman"/>
                <w:bCs/>
                <w:sz w:val="24"/>
                <w:szCs w:val="24"/>
              </w:rPr>
              <w:t>.</w:t>
            </w:r>
          </w:p>
          <w:p w14:paraId="4BE673B6" w14:textId="2C315E97" w:rsidR="00450723" w:rsidRPr="00B8272B" w:rsidRDefault="0087031A" w:rsidP="002B7F67">
            <w:pPr>
              <w:pStyle w:val="a8"/>
              <w:spacing w:after="0" w:line="240" w:lineRule="auto"/>
              <w:ind w:left="0"/>
              <w:jc w:val="both"/>
              <w:rPr>
                <w:rFonts w:ascii="Times New Roman" w:hAnsi="Times New Roman" w:cs="Times New Roman"/>
                <w:bCs/>
                <w:sz w:val="24"/>
                <w:szCs w:val="24"/>
                <w:shd w:val="clear" w:color="auto" w:fill="F9F9F9"/>
              </w:rPr>
            </w:pPr>
            <w:r w:rsidRPr="00B8272B">
              <w:rPr>
                <w:rFonts w:ascii="Times New Roman" w:hAnsi="Times New Roman" w:cs="Times New Roman"/>
                <w:sz w:val="24"/>
                <w:szCs w:val="24"/>
              </w:rPr>
              <w:t xml:space="preserve">3) </w:t>
            </w:r>
            <w:proofErr w:type="spellStart"/>
            <w:r w:rsidR="002B7F67" w:rsidRPr="00B8272B">
              <w:rPr>
                <w:rFonts w:ascii="Times New Roman" w:hAnsi="Times New Roman" w:cs="Times New Roman"/>
                <w:sz w:val="24"/>
                <w:szCs w:val="24"/>
              </w:rPr>
              <w:t>Спасенко</w:t>
            </w:r>
            <w:proofErr w:type="spellEnd"/>
            <w:r w:rsidR="002B7F67" w:rsidRPr="00B8272B">
              <w:rPr>
                <w:rFonts w:ascii="Times New Roman" w:hAnsi="Times New Roman" w:cs="Times New Roman"/>
                <w:sz w:val="24"/>
                <w:szCs w:val="24"/>
              </w:rPr>
              <w:t xml:space="preserve"> В. О., </w:t>
            </w:r>
            <w:proofErr w:type="spellStart"/>
            <w:r w:rsidR="002B7F67" w:rsidRPr="00B8272B">
              <w:rPr>
                <w:rFonts w:ascii="Times New Roman" w:hAnsi="Times New Roman" w:cs="Times New Roman"/>
                <w:sz w:val="24"/>
                <w:szCs w:val="24"/>
              </w:rPr>
              <w:t>Федчишин</w:t>
            </w:r>
            <w:proofErr w:type="spellEnd"/>
            <w:r w:rsidR="002B7F67" w:rsidRPr="00B8272B">
              <w:rPr>
                <w:rFonts w:ascii="Times New Roman" w:hAnsi="Times New Roman" w:cs="Times New Roman"/>
                <w:sz w:val="24"/>
                <w:szCs w:val="24"/>
              </w:rPr>
              <w:t xml:space="preserve"> С. А. Окремі аспекти судового контролю за виконанням судових рішень в адміністративних справах у контексті законодавчих новел. Актуальні питання у сучасній науці. 2025. № 11 (41). С. 1225-1231</w:t>
            </w:r>
            <w:r w:rsidR="00555ED3" w:rsidRPr="00B8272B">
              <w:rPr>
                <w:rFonts w:ascii="Times New Roman" w:hAnsi="Times New Roman" w:cs="Times New Roman"/>
                <w:sz w:val="24"/>
                <w:szCs w:val="24"/>
              </w:rPr>
              <w:t>.</w:t>
            </w:r>
          </w:p>
        </w:tc>
      </w:tr>
    </w:tbl>
    <w:p w14:paraId="1F5ED0E4" w14:textId="2AD527B2" w:rsidR="001D214D" w:rsidRPr="0068048B" w:rsidRDefault="001D214D" w:rsidP="00A943B0">
      <w:pPr>
        <w:spacing w:after="0"/>
        <w:jc w:val="both"/>
        <w:rPr>
          <w:rFonts w:ascii="Times New Roman" w:eastAsia="Times New Roman" w:hAnsi="Times New Roman" w:cs="Times New Roman"/>
          <w:i/>
          <w:sz w:val="28"/>
          <w:szCs w:val="28"/>
        </w:rPr>
      </w:pPr>
    </w:p>
    <w:sectPr w:rsidR="001D214D" w:rsidRPr="0068048B">
      <w:footerReference w:type="default" r:id="rId9"/>
      <w:pgSz w:w="11906" w:h="16838"/>
      <w:pgMar w:top="851" w:right="850" w:bottom="1134"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08441" w14:textId="77777777" w:rsidR="000F5EBC" w:rsidRDefault="000F5EBC">
      <w:pPr>
        <w:spacing w:after="0" w:line="240" w:lineRule="auto"/>
      </w:pPr>
      <w:r>
        <w:separator/>
      </w:r>
    </w:p>
  </w:endnote>
  <w:endnote w:type="continuationSeparator" w:id="0">
    <w:p w14:paraId="326A0297" w14:textId="77777777" w:rsidR="000F5EBC" w:rsidRDefault="000F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264D9" w14:textId="77777777" w:rsidR="00076D0F" w:rsidRDefault="00076D0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498E9" w14:textId="77777777" w:rsidR="000F5EBC" w:rsidRDefault="000F5EBC">
      <w:pPr>
        <w:spacing w:after="0" w:line="240" w:lineRule="auto"/>
      </w:pPr>
      <w:r>
        <w:separator/>
      </w:r>
    </w:p>
  </w:footnote>
  <w:footnote w:type="continuationSeparator" w:id="0">
    <w:p w14:paraId="0135096D" w14:textId="77777777" w:rsidR="000F5EBC" w:rsidRDefault="000F5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30C"/>
    <w:multiLevelType w:val="hybridMultilevel"/>
    <w:tmpl w:val="6B8EAA6E"/>
    <w:lvl w:ilvl="0" w:tplc="F8A6A026">
      <w:start w:val="1"/>
      <w:numFmt w:val="decimal"/>
      <w:lvlText w:val="%1."/>
      <w:lvlJc w:val="left"/>
      <w:pPr>
        <w:ind w:left="579" w:hanging="360"/>
      </w:pPr>
      <w:rPr>
        <w:rFonts w:ascii="Times New Roman" w:hAnsi="Times New Roman" w:cs="Times New Roman" w:hint="default"/>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BF76A7"/>
    <w:multiLevelType w:val="hybridMultilevel"/>
    <w:tmpl w:val="D29083C8"/>
    <w:lvl w:ilvl="0" w:tplc="3BFA2E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28633EE"/>
    <w:multiLevelType w:val="hybridMultilevel"/>
    <w:tmpl w:val="E1C042E4"/>
    <w:lvl w:ilvl="0" w:tplc="542ED96C">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 w15:restartNumberingAfterBreak="0">
    <w:nsid w:val="28DD6FE7"/>
    <w:multiLevelType w:val="hybridMultilevel"/>
    <w:tmpl w:val="316080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FDD6282"/>
    <w:multiLevelType w:val="hybridMultilevel"/>
    <w:tmpl w:val="ADDEA9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05034AA"/>
    <w:multiLevelType w:val="hybridMultilevel"/>
    <w:tmpl w:val="2D907306"/>
    <w:lvl w:ilvl="0" w:tplc="0422000F">
      <w:start w:val="1"/>
      <w:numFmt w:val="decimal"/>
      <w:lvlText w:val="%1."/>
      <w:lvlJc w:val="left"/>
      <w:pPr>
        <w:ind w:left="939" w:hanging="360"/>
      </w:pPr>
    </w:lvl>
    <w:lvl w:ilvl="1" w:tplc="04220019" w:tentative="1">
      <w:start w:val="1"/>
      <w:numFmt w:val="lowerLetter"/>
      <w:lvlText w:val="%2."/>
      <w:lvlJc w:val="left"/>
      <w:pPr>
        <w:ind w:left="1659" w:hanging="360"/>
      </w:pPr>
    </w:lvl>
    <w:lvl w:ilvl="2" w:tplc="0422001B" w:tentative="1">
      <w:start w:val="1"/>
      <w:numFmt w:val="lowerRoman"/>
      <w:lvlText w:val="%3."/>
      <w:lvlJc w:val="right"/>
      <w:pPr>
        <w:ind w:left="2379" w:hanging="180"/>
      </w:pPr>
    </w:lvl>
    <w:lvl w:ilvl="3" w:tplc="0422000F" w:tentative="1">
      <w:start w:val="1"/>
      <w:numFmt w:val="decimal"/>
      <w:lvlText w:val="%4."/>
      <w:lvlJc w:val="left"/>
      <w:pPr>
        <w:ind w:left="3099" w:hanging="360"/>
      </w:pPr>
    </w:lvl>
    <w:lvl w:ilvl="4" w:tplc="04220019" w:tentative="1">
      <w:start w:val="1"/>
      <w:numFmt w:val="lowerLetter"/>
      <w:lvlText w:val="%5."/>
      <w:lvlJc w:val="left"/>
      <w:pPr>
        <w:ind w:left="3819" w:hanging="360"/>
      </w:pPr>
    </w:lvl>
    <w:lvl w:ilvl="5" w:tplc="0422001B" w:tentative="1">
      <w:start w:val="1"/>
      <w:numFmt w:val="lowerRoman"/>
      <w:lvlText w:val="%6."/>
      <w:lvlJc w:val="right"/>
      <w:pPr>
        <w:ind w:left="4539" w:hanging="180"/>
      </w:pPr>
    </w:lvl>
    <w:lvl w:ilvl="6" w:tplc="0422000F" w:tentative="1">
      <w:start w:val="1"/>
      <w:numFmt w:val="decimal"/>
      <w:lvlText w:val="%7."/>
      <w:lvlJc w:val="left"/>
      <w:pPr>
        <w:ind w:left="5259" w:hanging="360"/>
      </w:pPr>
    </w:lvl>
    <w:lvl w:ilvl="7" w:tplc="04220019" w:tentative="1">
      <w:start w:val="1"/>
      <w:numFmt w:val="lowerLetter"/>
      <w:lvlText w:val="%8."/>
      <w:lvlJc w:val="left"/>
      <w:pPr>
        <w:ind w:left="5979" w:hanging="360"/>
      </w:pPr>
    </w:lvl>
    <w:lvl w:ilvl="8" w:tplc="0422001B" w:tentative="1">
      <w:start w:val="1"/>
      <w:numFmt w:val="lowerRoman"/>
      <w:lvlText w:val="%9."/>
      <w:lvlJc w:val="right"/>
      <w:pPr>
        <w:ind w:left="6699" w:hanging="180"/>
      </w:pPr>
    </w:lvl>
  </w:abstractNum>
  <w:abstractNum w:abstractNumId="6" w15:restartNumberingAfterBreak="0">
    <w:nsid w:val="3F5260D5"/>
    <w:multiLevelType w:val="hybridMultilevel"/>
    <w:tmpl w:val="378A12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4E42918"/>
    <w:multiLevelType w:val="multilevel"/>
    <w:tmpl w:val="91A2613E"/>
    <w:lvl w:ilvl="0">
      <w:start w:val="1"/>
      <w:numFmt w:val="decimal"/>
      <w:lvlText w:val="%1."/>
      <w:lvlJc w:val="left"/>
      <w:pPr>
        <w:ind w:left="644" w:hanging="359"/>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45896887"/>
    <w:multiLevelType w:val="hybridMultilevel"/>
    <w:tmpl w:val="8020DE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4D0A7D"/>
    <w:multiLevelType w:val="hybridMultilevel"/>
    <w:tmpl w:val="5AB408A0"/>
    <w:lvl w:ilvl="0" w:tplc="04220011">
      <w:start w:val="1"/>
      <w:numFmt w:val="decimal"/>
      <w:lvlText w:val="%1)"/>
      <w:lvlJc w:val="left"/>
      <w:pPr>
        <w:ind w:left="720" w:hanging="360"/>
      </w:pPr>
      <w:rPr>
        <w:rFonts w:hint="default"/>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E591E62"/>
    <w:multiLevelType w:val="hybridMultilevel"/>
    <w:tmpl w:val="677A1EFE"/>
    <w:lvl w:ilvl="0" w:tplc="4ABA312A">
      <w:start w:val="1"/>
      <w:numFmt w:val="decimal"/>
      <w:lvlText w:val="%1)"/>
      <w:lvlJc w:val="left"/>
      <w:pPr>
        <w:ind w:left="720" w:hanging="360"/>
      </w:pPr>
      <w:rPr>
        <w:rFonts w:eastAsia="Times New Roman" w:cs="Times New Roman"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F6E2535"/>
    <w:multiLevelType w:val="hybridMultilevel"/>
    <w:tmpl w:val="ED0ECA8E"/>
    <w:lvl w:ilvl="0" w:tplc="E4AE7FD8">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2"/>
  </w:num>
  <w:num w:numId="5">
    <w:abstractNumId w:val="1"/>
  </w:num>
  <w:num w:numId="6">
    <w:abstractNumId w:val="3"/>
  </w:num>
  <w:num w:numId="7">
    <w:abstractNumId w:val="6"/>
  </w:num>
  <w:num w:numId="8">
    <w:abstractNumId w:val="4"/>
  </w:num>
  <w:num w:numId="9">
    <w:abstractNumId w:val="5"/>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D0F"/>
    <w:rsid w:val="00032262"/>
    <w:rsid w:val="00032DC5"/>
    <w:rsid w:val="00035E0A"/>
    <w:rsid w:val="00052D4F"/>
    <w:rsid w:val="00063425"/>
    <w:rsid w:val="00076D0F"/>
    <w:rsid w:val="00083CC9"/>
    <w:rsid w:val="0009364F"/>
    <w:rsid w:val="0009724B"/>
    <w:rsid w:val="00097778"/>
    <w:rsid w:val="000A1F71"/>
    <w:rsid w:val="000C002C"/>
    <w:rsid w:val="000D2F64"/>
    <w:rsid w:val="000D3089"/>
    <w:rsid w:val="000D6899"/>
    <w:rsid w:val="000F0F74"/>
    <w:rsid w:val="000F5EBC"/>
    <w:rsid w:val="001106EF"/>
    <w:rsid w:val="00110FDB"/>
    <w:rsid w:val="00123E9A"/>
    <w:rsid w:val="00126DF0"/>
    <w:rsid w:val="00142C09"/>
    <w:rsid w:val="00167187"/>
    <w:rsid w:val="00170CAE"/>
    <w:rsid w:val="00173260"/>
    <w:rsid w:val="00176711"/>
    <w:rsid w:val="00185A14"/>
    <w:rsid w:val="00195B68"/>
    <w:rsid w:val="001A4032"/>
    <w:rsid w:val="001B7C19"/>
    <w:rsid w:val="001C33F4"/>
    <w:rsid w:val="001C5B44"/>
    <w:rsid w:val="001C7250"/>
    <w:rsid w:val="001D214D"/>
    <w:rsid w:val="001D4AD0"/>
    <w:rsid w:val="001D7421"/>
    <w:rsid w:val="001E6342"/>
    <w:rsid w:val="001E73DF"/>
    <w:rsid w:val="001F0FBC"/>
    <w:rsid w:val="001F311D"/>
    <w:rsid w:val="001F7082"/>
    <w:rsid w:val="0021173D"/>
    <w:rsid w:val="00217322"/>
    <w:rsid w:val="0022183A"/>
    <w:rsid w:val="00225340"/>
    <w:rsid w:val="002465D3"/>
    <w:rsid w:val="0024798E"/>
    <w:rsid w:val="002670D3"/>
    <w:rsid w:val="00284833"/>
    <w:rsid w:val="002A142C"/>
    <w:rsid w:val="002A6FBE"/>
    <w:rsid w:val="002B3AF8"/>
    <w:rsid w:val="002B3CD2"/>
    <w:rsid w:val="002B521A"/>
    <w:rsid w:val="002B7F67"/>
    <w:rsid w:val="002C6CD7"/>
    <w:rsid w:val="002C7D92"/>
    <w:rsid w:val="002D3286"/>
    <w:rsid w:val="00313EDA"/>
    <w:rsid w:val="0032379A"/>
    <w:rsid w:val="00324655"/>
    <w:rsid w:val="00330A60"/>
    <w:rsid w:val="00333D48"/>
    <w:rsid w:val="003467FC"/>
    <w:rsid w:val="00357880"/>
    <w:rsid w:val="003620D2"/>
    <w:rsid w:val="003634EE"/>
    <w:rsid w:val="00370514"/>
    <w:rsid w:val="003776D7"/>
    <w:rsid w:val="00380F7D"/>
    <w:rsid w:val="00381477"/>
    <w:rsid w:val="003A3480"/>
    <w:rsid w:val="003A6E5F"/>
    <w:rsid w:val="003C7EA0"/>
    <w:rsid w:val="003D3E48"/>
    <w:rsid w:val="003D4E55"/>
    <w:rsid w:val="003D52E8"/>
    <w:rsid w:val="003D775B"/>
    <w:rsid w:val="003F061B"/>
    <w:rsid w:val="003F1399"/>
    <w:rsid w:val="003F54D4"/>
    <w:rsid w:val="003F6BA2"/>
    <w:rsid w:val="00407270"/>
    <w:rsid w:val="00407310"/>
    <w:rsid w:val="00410CC3"/>
    <w:rsid w:val="004146B2"/>
    <w:rsid w:val="00416A29"/>
    <w:rsid w:val="004259F9"/>
    <w:rsid w:val="00450723"/>
    <w:rsid w:val="00467ECF"/>
    <w:rsid w:val="00470763"/>
    <w:rsid w:val="00471971"/>
    <w:rsid w:val="004834F3"/>
    <w:rsid w:val="00496F6D"/>
    <w:rsid w:val="00497394"/>
    <w:rsid w:val="004A4069"/>
    <w:rsid w:val="004B3637"/>
    <w:rsid w:val="004B50A6"/>
    <w:rsid w:val="004B6CB6"/>
    <w:rsid w:val="004B730B"/>
    <w:rsid w:val="004D5749"/>
    <w:rsid w:val="004E3E00"/>
    <w:rsid w:val="004F5891"/>
    <w:rsid w:val="004F5966"/>
    <w:rsid w:val="004F67A3"/>
    <w:rsid w:val="0052351E"/>
    <w:rsid w:val="00531F00"/>
    <w:rsid w:val="005450E2"/>
    <w:rsid w:val="00555ED3"/>
    <w:rsid w:val="00557088"/>
    <w:rsid w:val="00562662"/>
    <w:rsid w:val="00563FFA"/>
    <w:rsid w:val="00573149"/>
    <w:rsid w:val="005836D6"/>
    <w:rsid w:val="005A7B93"/>
    <w:rsid w:val="005C4635"/>
    <w:rsid w:val="005C7762"/>
    <w:rsid w:val="005C7D6E"/>
    <w:rsid w:val="00600F21"/>
    <w:rsid w:val="00613C39"/>
    <w:rsid w:val="00616B5D"/>
    <w:rsid w:val="006207B2"/>
    <w:rsid w:val="00623A59"/>
    <w:rsid w:val="006257E3"/>
    <w:rsid w:val="00630668"/>
    <w:rsid w:val="00634CE3"/>
    <w:rsid w:val="006413D0"/>
    <w:rsid w:val="00645044"/>
    <w:rsid w:val="006459B3"/>
    <w:rsid w:val="00664B69"/>
    <w:rsid w:val="00671ABA"/>
    <w:rsid w:val="0068048B"/>
    <w:rsid w:val="006826D2"/>
    <w:rsid w:val="00683B3E"/>
    <w:rsid w:val="006A04AB"/>
    <w:rsid w:val="006A2A3F"/>
    <w:rsid w:val="006E4064"/>
    <w:rsid w:val="006E5402"/>
    <w:rsid w:val="006E6278"/>
    <w:rsid w:val="006E66C1"/>
    <w:rsid w:val="007318D7"/>
    <w:rsid w:val="00733B8B"/>
    <w:rsid w:val="00735570"/>
    <w:rsid w:val="00746FC7"/>
    <w:rsid w:val="00751CA3"/>
    <w:rsid w:val="00771F08"/>
    <w:rsid w:val="0078630D"/>
    <w:rsid w:val="00791408"/>
    <w:rsid w:val="007B729E"/>
    <w:rsid w:val="007C272E"/>
    <w:rsid w:val="0081456A"/>
    <w:rsid w:val="00827985"/>
    <w:rsid w:val="00830629"/>
    <w:rsid w:val="008323F8"/>
    <w:rsid w:val="00845385"/>
    <w:rsid w:val="0085455A"/>
    <w:rsid w:val="0085710C"/>
    <w:rsid w:val="0087031A"/>
    <w:rsid w:val="00870C3B"/>
    <w:rsid w:val="008725B8"/>
    <w:rsid w:val="00884861"/>
    <w:rsid w:val="008921BF"/>
    <w:rsid w:val="008A364C"/>
    <w:rsid w:val="008B0F73"/>
    <w:rsid w:val="008B18B8"/>
    <w:rsid w:val="008B25DE"/>
    <w:rsid w:val="008B2695"/>
    <w:rsid w:val="008B4930"/>
    <w:rsid w:val="008B6325"/>
    <w:rsid w:val="008C076C"/>
    <w:rsid w:val="008C6767"/>
    <w:rsid w:val="008C6936"/>
    <w:rsid w:val="008C6E3D"/>
    <w:rsid w:val="008D31C1"/>
    <w:rsid w:val="008D3465"/>
    <w:rsid w:val="008D55D2"/>
    <w:rsid w:val="008F4754"/>
    <w:rsid w:val="008F5EF0"/>
    <w:rsid w:val="008F72BD"/>
    <w:rsid w:val="0090176C"/>
    <w:rsid w:val="009179DB"/>
    <w:rsid w:val="009239BB"/>
    <w:rsid w:val="00923D0A"/>
    <w:rsid w:val="009264E0"/>
    <w:rsid w:val="009266C9"/>
    <w:rsid w:val="009268B5"/>
    <w:rsid w:val="00926C56"/>
    <w:rsid w:val="00927CC7"/>
    <w:rsid w:val="0096038F"/>
    <w:rsid w:val="0096193A"/>
    <w:rsid w:val="00962033"/>
    <w:rsid w:val="00966F49"/>
    <w:rsid w:val="00981612"/>
    <w:rsid w:val="0099361D"/>
    <w:rsid w:val="009A02F3"/>
    <w:rsid w:val="009A1236"/>
    <w:rsid w:val="009A6C8E"/>
    <w:rsid w:val="009B3191"/>
    <w:rsid w:val="009B60DD"/>
    <w:rsid w:val="009C2172"/>
    <w:rsid w:val="009C5946"/>
    <w:rsid w:val="00A01603"/>
    <w:rsid w:val="00A27263"/>
    <w:rsid w:val="00A35D46"/>
    <w:rsid w:val="00A45CB7"/>
    <w:rsid w:val="00A50B97"/>
    <w:rsid w:val="00A524FF"/>
    <w:rsid w:val="00A534F0"/>
    <w:rsid w:val="00A63810"/>
    <w:rsid w:val="00A701A5"/>
    <w:rsid w:val="00A71CC9"/>
    <w:rsid w:val="00A767E4"/>
    <w:rsid w:val="00A81383"/>
    <w:rsid w:val="00A943B0"/>
    <w:rsid w:val="00A94D78"/>
    <w:rsid w:val="00AA0725"/>
    <w:rsid w:val="00AB72CA"/>
    <w:rsid w:val="00AC2B37"/>
    <w:rsid w:val="00AD07DE"/>
    <w:rsid w:val="00AD1A6B"/>
    <w:rsid w:val="00AD51DD"/>
    <w:rsid w:val="00AD76AF"/>
    <w:rsid w:val="00AD7D06"/>
    <w:rsid w:val="00AE6C74"/>
    <w:rsid w:val="00AF64A4"/>
    <w:rsid w:val="00B00608"/>
    <w:rsid w:val="00B140EA"/>
    <w:rsid w:val="00B3372C"/>
    <w:rsid w:val="00B370D5"/>
    <w:rsid w:val="00B42FD6"/>
    <w:rsid w:val="00B5582F"/>
    <w:rsid w:val="00B5598B"/>
    <w:rsid w:val="00B5710F"/>
    <w:rsid w:val="00B6028E"/>
    <w:rsid w:val="00B62E9A"/>
    <w:rsid w:val="00B8272B"/>
    <w:rsid w:val="00B847AD"/>
    <w:rsid w:val="00B857AF"/>
    <w:rsid w:val="00B94C9D"/>
    <w:rsid w:val="00B97033"/>
    <w:rsid w:val="00BA657B"/>
    <w:rsid w:val="00BC1B5D"/>
    <w:rsid w:val="00BC6429"/>
    <w:rsid w:val="00BD1636"/>
    <w:rsid w:val="00BD1D84"/>
    <w:rsid w:val="00BD5CA6"/>
    <w:rsid w:val="00BE4DA1"/>
    <w:rsid w:val="00BE75CB"/>
    <w:rsid w:val="00BF504A"/>
    <w:rsid w:val="00C17B16"/>
    <w:rsid w:val="00C30B3A"/>
    <w:rsid w:val="00C46A3E"/>
    <w:rsid w:val="00C550E2"/>
    <w:rsid w:val="00C57478"/>
    <w:rsid w:val="00C7771D"/>
    <w:rsid w:val="00C807CC"/>
    <w:rsid w:val="00CA0357"/>
    <w:rsid w:val="00CA4F0A"/>
    <w:rsid w:val="00CA708D"/>
    <w:rsid w:val="00CB1890"/>
    <w:rsid w:val="00CE2ABE"/>
    <w:rsid w:val="00CE4374"/>
    <w:rsid w:val="00CF4BEC"/>
    <w:rsid w:val="00CF5E95"/>
    <w:rsid w:val="00D07F8C"/>
    <w:rsid w:val="00D13111"/>
    <w:rsid w:val="00D14DDC"/>
    <w:rsid w:val="00D3208C"/>
    <w:rsid w:val="00D32BB3"/>
    <w:rsid w:val="00D40F5B"/>
    <w:rsid w:val="00D42E7C"/>
    <w:rsid w:val="00D43DD7"/>
    <w:rsid w:val="00D47255"/>
    <w:rsid w:val="00D54512"/>
    <w:rsid w:val="00D7751A"/>
    <w:rsid w:val="00DA29C1"/>
    <w:rsid w:val="00DA35C3"/>
    <w:rsid w:val="00DA4CCB"/>
    <w:rsid w:val="00DD296E"/>
    <w:rsid w:val="00DD2D41"/>
    <w:rsid w:val="00DD37BD"/>
    <w:rsid w:val="00DE0355"/>
    <w:rsid w:val="00DF4536"/>
    <w:rsid w:val="00DF47F6"/>
    <w:rsid w:val="00E00433"/>
    <w:rsid w:val="00E14DD5"/>
    <w:rsid w:val="00E159C5"/>
    <w:rsid w:val="00E215BB"/>
    <w:rsid w:val="00E35F3C"/>
    <w:rsid w:val="00E41D09"/>
    <w:rsid w:val="00E45D5D"/>
    <w:rsid w:val="00E532EB"/>
    <w:rsid w:val="00E63686"/>
    <w:rsid w:val="00E67669"/>
    <w:rsid w:val="00E8020A"/>
    <w:rsid w:val="00E80BBC"/>
    <w:rsid w:val="00E83DA3"/>
    <w:rsid w:val="00E87439"/>
    <w:rsid w:val="00EB1E9F"/>
    <w:rsid w:val="00ED781D"/>
    <w:rsid w:val="00EF06E0"/>
    <w:rsid w:val="00F22677"/>
    <w:rsid w:val="00F24B99"/>
    <w:rsid w:val="00F32919"/>
    <w:rsid w:val="00F37919"/>
    <w:rsid w:val="00F421F0"/>
    <w:rsid w:val="00F476BC"/>
    <w:rsid w:val="00F56CB5"/>
    <w:rsid w:val="00F805A3"/>
    <w:rsid w:val="00F812F0"/>
    <w:rsid w:val="00F90AE9"/>
    <w:rsid w:val="00F92E75"/>
    <w:rsid w:val="00F93D1D"/>
    <w:rsid w:val="00FA2C5A"/>
    <w:rsid w:val="00FA40E5"/>
    <w:rsid w:val="00FA4E9D"/>
    <w:rsid w:val="00FB7F54"/>
    <w:rsid w:val="00FC20AC"/>
    <w:rsid w:val="00FD3211"/>
    <w:rsid w:val="00FE16A3"/>
    <w:rsid w:val="00FF47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AEE0"/>
  <w15:docId w15:val="{BFC8CA75-9660-4D57-8F54-D7C13363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5">
    <w:name w:val="Strong"/>
    <w:basedOn w:val="a0"/>
    <w:uiPriority w:val="22"/>
    <w:qFormat/>
    <w:rsid w:val="00E406AB"/>
    <w:rPr>
      <w:b/>
      <w:bCs/>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a8">
    <w:name w:val="List Paragraph"/>
    <w:aliases w:val="Dot pt,F5 List Paragraph,List Paragraph1,No Spacing1,List Paragraph Char Char Char,Indicator Text,Colorful List - Accent 11,Numbered Para 1,Bullet Points,List Paragraph2,MAIN CONTENT,Normal numbered,List Paragraph12,Recommendatio"/>
    <w:basedOn w:val="a"/>
    <w:link w:val="a9"/>
    <w:uiPriority w:val="34"/>
    <w:qFormat/>
    <w:rsid w:val="00F477E0"/>
    <w:pPr>
      <w:ind w:left="720"/>
      <w:contextualSpacing/>
    </w:pPr>
  </w:style>
  <w:style w:type="table" w:styleId="aa">
    <w:name w:val="Table Grid"/>
    <w:basedOn w:val="a1"/>
    <w:uiPriority w:val="59"/>
    <w:rsid w:val="002A7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 (веб)1"/>
    <w:basedOn w:val="a"/>
    <w:uiPriority w:val="99"/>
    <w:unhideWhenUsed/>
    <w:rsid w:val="007A2AE1"/>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b">
    <w:name w:val="Hyperlink"/>
    <w:basedOn w:val="a0"/>
    <w:uiPriority w:val="99"/>
    <w:unhideWhenUsed/>
    <w:rsid w:val="00C35302"/>
    <w:rPr>
      <w:color w:val="0563C1" w:themeColor="hyperlink"/>
      <w:u w:val="single"/>
    </w:rPr>
  </w:style>
  <w:style w:type="character" w:customStyle="1" w:styleId="11">
    <w:name w:val="Неразрешенное упоминание1"/>
    <w:basedOn w:val="a0"/>
    <w:uiPriority w:val="99"/>
    <w:semiHidden/>
    <w:unhideWhenUsed/>
    <w:rsid w:val="00C35302"/>
    <w:rPr>
      <w:color w:val="605E5C"/>
      <w:shd w:val="clear" w:color="auto" w:fill="E1DFDD"/>
    </w:rPr>
  </w:style>
  <w:style w:type="character" w:customStyle="1" w:styleId="a4">
    <w:name w:val="Назва Знак"/>
    <w:basedOn w:val="a0"/>
    <w:link w:val="a3"/>
    <w:rsid w:val="00100103"/>
    <w:rPr>
      <w:b/>
      <w:sz w:val="72"/>
      <w:szCs w:val="72"/>
    </w:rPr>
  </w:style>
  <w:style w:type="character" w:customStyle="1" w:styleId="a9">
    <w:name w:val="Абзац списку Знак"/>
    <w:aliases w:val="Dot pt Знак,F5 List Paragraph Знак,List Paragraph1 Знак,No Spacing1 Знак,List Paragraph Char Char Char Знак,Indicator Text Знак,Colorful List - Accent 11 Знак,Numbered Para 1 Знак,Bullet Points Знак,List Paragraph2 Знак"/>
    <w:link w:val="a8"/>
    <w:uiPriority w:val="99"/>
    <w:qFormat/>
    <w:locked/>
    <w:rsid w:val="000336F5"/>
  </w:style>
  <w:style w:type="paragraph" w:styleId="ac">
    <w:name w:val="Balloon Text"/>
    <w:basedOn w:val="a"/>
    <w:link w:val="ad"/>
    <w:uiPriority w:val="99"/>
    <w:semiHidden/>
    <w:unhideWhenUsed/>
    <w:rsid w:val="004C0E72"/>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4C0E72"/>
    <w:rPr>
      <w:rFonts w:ascii="Tahoma" w:hAnsi="Tahoma" w:cs="Tahoma"/>
      <w:sz w:val="16"/>
      <w:szCs w:val="16"/>
    </w:rPr>
  </w:style>
  <w:style w:type="character" w:customStyle="1" w:styleId="label">
    <w:name w:val="label"/>
    <w:basedOn w:val="a0"/>
    <w:rsid w:val="0077314F"/>
  </w:style>
  <w:style w:type="paragraph" w:styleId="ae">
    <w:name w:val="Normal (Web)"/>
    <w:basedOn w:val="a"/>
    <w:uiPriority w:val="99"/>
    <w:unhideWhenUsed/>
    <w:rsid w:val="0077314F"/>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customStyle="1" w:styleId="Default">
    <w:name w:val="Default"/>
    <w:rsid w:val="00C41AA9"/>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rPr>
  </w:style>
  <w:style w:type="paragraph" w:customStyle="1" w:styleId="Pa20">
    <w:name w:val="Pa20"/>
    <w:basedOn w:val="a"/>
    <w:next w:val="a"/>
    <w:uiPriority w:val="99"/>
    <w:rsid w:val="00C41AA9"/>
    <w:pPr>
      <w:autoSpaceDE w:val="0"/>
      <w:autoSpaceDN w:val="0"/>
      <w:adjustRightInd w:val="0"/>
      <w:spacing w:after="0" w:line="281" w:lineRule="atLeast"/>
    </w:pPr>
    <w:rPr>
      <w:rFonts w:ascii="Times New Roman" w:eastAsiaTheme="minorHAnsi" w:hAnsi="Times New Roman" w:cs="Times New Roman"/>
      <w:sz w:val="24"/>
      <w:szCs w:val="24"/>
      <w:lang w:val="ru-RU" w:eastAsia="en-US"/>
    </w:rPr>
  </w:style>
  <w:style w:type="paragraph" w:customStyle="1" w:styleId="Pa23">
    <w:name w:val="Pa23"/>
    <w:basedOn w:val="a"/>
    <w:next w:val="a"/>
    <w:uiPriority w:val="99"/>
    <w:rsid w:val="00C41AA9"/>
    <w:pPr>
      <w:autoSpaceDE w:val="0"/>
      <w:autoSpaceDN w:val="0"/>
      <w:adjustRightInd w:val="0"/>
      <w:spacing w:after="0" w:line="281" w:lineRule="atLeast"/>
    </w:pPr>
    <w:rPr>
      <w:rFonts w:ascii="Times New Roman" w:eastAsiaTheme="minorHAnsi" w:hAnsi="Times New Roman" w:cs="Times New Roman"/>
      <w:sz w:val="24"/>
      <w:szCs w:val="24"/>
      <w:lang w:val="ru-RU" w:eastAsia="en-US"/>
    </w:rPr>
  </w:style>
  <w:style w:type="paragraph" w:customStyle="1" w:styleId="5548">
    <w:name w:val="5548"/>
    <w:aliases w:val="baiaagaaboqcaaad4hmaaaxwewaaaaaaaaaaaaaaaaaaaaaaaaaaaaaaaaaaaaaaaaaaaaaaaaaaaaaaaaaaaaaaaaaaaaaaaaaaaaaaaaaaaaaaaaaaaaaaaaaaaaaaaaaaaaaaaaaaaaaaaaaaaaaaaaaaaaaaaaaaaaaaaaaaaaaaaaaaaaaaaaaaaaaaaaaaaaaaaaaaaaaaaaaaaaaaaaaaaaaaaaaaaaaa"/>
    <w:basedOn w:val="a"/>
    <w:rsid w:val="00363F0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3981">
    <w:name w:val="3981"/>
    <w:aliases w:val="baiaagaaboqcaaadww0aaaxrdqaaaaaaaaaaaaaaaaaaaaaaaaaaaaaaaaaaaaaaaaaaaaaaaaaaaaaaaaaaaaaaaaaaaaaaaaaaaaaaaaaaaaaaaaaaaaaaaaaaaaaaaaaaaaaaaaaaaaaaaaaaaaaaaaaaaaaaaaaaaaaaaaaaaaaaaaaaaaaaaaaaaaaaaaaaaaaaaaaaaaaaaaaaaaaaaaaaaaaaaaaaaaaa"/>
    <w:basedOn w:val="a"/>
    <w:rsid w:val="00281476"/>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3201">
    <w:name w:val="3201"/>
    <w:aliases w:val="baiaagaaboqcaaadtwoaaaxfcgaaaaaaaaaaaaaaaaaaaaaaaaaaaaaaaaaaaaaaaaaaaaaaaaaaaaaaaaaaaaaaaaaaaaaaaaaaaaaaaaaaaaaaaaaaaaaaaaaaaaaaaaaaaaaaaaaaaaaaaaaaaaaaaaaaaaaaaaaaaaaaaaaaaaaaaaaaaaaaaaaaaaaaaaaaaaaaaaaaaaaaaaaaaaaaaaaaaaaaaaaaaaaa"/>
    <w:basedOn w:val="a"/>
    <w:rsid w:val="00281476"/>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docdata">
    <w:name w:val="docdata"/>
    <w:aliases w:val="docy,v5,1781,baiaagaaboqcaaadqquaaavpbqaaaaaaaaaaaaaaaaaaaaaaaaaaaaaaaaaaaaaaaaaaaaaaaaaaaaaaaaaaaaaaaaaaaaaaaaaaaaaaaaaaaaaaaaaaaaaaaaaaaaaaaaaaaaaaaaaaaaaaaaaaaaaaaaaaaaaaaaaaaaaaaaaaaaaaaaaaaaaaaaaaaaaaaaaaaaaaaaaaaaaaaaaaaaaaaaaaaaaaaaaaaaaa"/>
    <w:basedOn w:val="a0"/>
    <w:rsid w:val="00281476"/>
  </w:style>
  <w:style w:type="paragraph" w:customStyle="1" w:styleId="10834">
    <w:name w:val="10834"/>
    <w:aliases w:val="baiaagaaboqcaaadicgaaawwkaaaaaaaaaaaaaaaaaaaaaaaaaaaaaaaaaaaaaaaaaaaaaaaaaaaaaaaaaaaaaaaaaaaaaaaaaaaaaaaaaaaaaaaaaaaaaaaaaaaaaaaaaaaaaaaaaaaaaaaaaaaaaaaaaaaaaaaaaaaaaaaaaaaaaaaaaaaaaaaaaaaaaaaaaaaaaaaaaaaaaaaaaaaaaaaaaaaaaaaaaaaaaa"/>
    <w:basedOn w:val="a"/>
    <w:rsid w:val="00C117FB"/>
    <w:pPr>
      <w:spacing w:before="100" w:beforeAutospacing="1" w:after="100" w:afterAutospacing="1" w:line="240" w:lineRule="auto"/>
    </w:pPr>
    <w:rPr>
      <w:rFonts w:ascii="Times New Roman" w:eastAsia="Times New Roman" w:hAnsi="Times New Roman" w:cs="Times New Roman"/>
      <w:sz w:val="24"/>
      <w:szCs w:val="24"/>
      <w:lang w:val="ru-RU"/>
    </w:r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character" w:customStyle="1" w:styleId="Ohne">
    <w:name w:val="Ohne"/>
    <w:rsid w:val="00E63686"/>
  </w:style>
  <w:style w:type="paragraph" w:styleId="af0">
    <w:name w:val="Body Text"/>
    <w:basedOn w:val="a"/>
    <w:link w:val="af1"/>
    <w:unhideWhenUsed/>
    <w:qFormat/>
    <w:rsid w:val="009239BB"/>
    <w:pPr>
      <w:spacing w:after="120"/>
    </w:pPr>
    <w:rPr>
      <w:lang w:val="en-US" w:eastAsia="ru-RU"/>
    </w:rPr>
  </w:style>
  <w:style w:type="character" w:customStyle="1" w:styleId="af1">
    <w:name w:val="Основний текст Знак"/>
    <w:basedOn w:val="a0"/>
    <w:link w:val="af0"/>
    <w:rsid w:val="009239BB"/>
    <w:rPr>
      <w:lang w:val="en-US" w:eastAsia="ru-RU"/>
    </w:rPr>
  </w:style>
  <w:style w:type="character" w:customStyle="1" w:styleId="xfmc1">
    <w:name w:val="xfmc1"/>
    <w:basedOn w:val="a0"/>
    <w:rsid w:val="00DD296E"/>
  </w:style>
  <w:style w:type="paragraph" w:customStyle="1" w:styleId="p1">
    <w:name w:val="p1"/>
    <w:basedOn w:val="a"/>
    <w:rsid w:val="00DD296E"/>
    <w:pPr>
      <w:spacing w:after="0" w:line="240" w:lineRule="auto"/>
    </w:pPr>
    <w:rPr>
      <w:rFonts w:ascii="Helvetica" w:eastAsia="Times New Roman" w:hAnsi="Helvetica" w:cs="Times New Roman"/>
      <w:color w:val="000000"/>
      <w:sz w:val="21"/>
      <w:szCs w:val="21"/>
      <w:lang w:eastAsia="ru-RU"/>
    </w:rPr>
  </w:style>
  <w:style w:type="character" w:customStyle="1" w:styleId="s2">
    <w:name w:val="s2"/>
    <w:basedOn w:val="a0"/>
    <w:rsid w:val="0021173D"/>
  </w:style>
  <w:style w:type="paragraph" w:styleId="af2">
    <w:name w:val="Body Text Indent"/>
    <w:basedOn w:val="a"/>
    <w:link w:val="af3"/>
    <w:rsid w:val="00AD51DD"/>
    <w:pPr>
      <w:spacing w:after="120" w:line="276" w:lineRule="auto"/>
      <w:ind w:left="283"/>
    </w:pPr>
    <w:rPr>
      <w:rFonts w:eastAsia="Times New Roman" w:cs="Times New Roman"/>
      <w:lang w:eastAsia="en-US"/>
    </w:rPr>
  </w:style>
  <w:style w:type="character" w:customStyle="1" w:styleId="af3">
    <w:name w:val="Основний текст з відступом Знак"/>
    <w:basedOn w:val="a0"/>
    <w:link w:val="af2"/>
    <w:rsid w:val="00AD51DD"/>
    <w:rPr>
      <w:rFonts w:eastAsia="Times New Roman" w:cs="Times New Roman"/>
      <w:lang w:eastAsia="en-US"/>
    </w:rPr>
  </w:style>
  <w:style w:type="paragraph" w:styleId="HTML">
    <w:name w:val="HTML Preformatted"/>
    <w:basedOn w:val="a"/>
    <w:link w:val="HTML0"/>
    <w:uiPriority w:val="99"/>
    <w:semiHidden/>
    <w:unhideWhenUsed/>
    <w:rsid w:val="0092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ий HTML Знак"/>
    <w:basedOn w:val="a0"/>
    <w:link w:val="HTML"/>
    <w:uiPriority w:val="99"/>
    <w:semiHidden/>
    <w:rsid w:val="009266C9"/>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buKQxJOjS+gBljeEOIC4ZzWpQ==">CgMxLjAyDmgubTRkeDBiamp5bXcxOAByITExUTVHdmI1V0hsU0tZRWxXZnlNMmQ3eFZKTnZHWEhqMA==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0B4B97-6790-4C35-AFA5-170ED7AA4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3683</Words>
  <Characters>2100</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Berest</dc:creator>
  <cp:lastModifiedBy>CRCP-403</cp:lastModifiedBy>
  <cp:revision>131</cp:revision>
  <cp:lastPrinted>2026-08-21T13:11:00Z</cp:lastPrinted>
  <dcterms:created xsi:type="dcterms:W3CDTF">2025-11-10T12:30:00Z</dcterms:created>
  <dcterms:modified xsi:type="dcterms:W3CDTF">2026-08-24T10:53:00Z</dcterms:modified>
</cp:coreProperties>
</file>